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JPG" ContentType="image/.jp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3"/>
        <w:rPr>
          <w:rStyle w:val="24"/>
          <w:sz w:val="32"/>
        </w:rPr>
      </w:pPr>
      <w:r>
        <w:rPr>
          <w:rFonts w:hint="eastAsia"/>
          <w:b/>
          <w:bCs/>
          <w:sz w:val="32"/>
        </w:rPr>
        <w:t>基于Spark的分布式机器学习数据处理框架优化</w:t>
      </w:r>
    </w:p>
    <w:p>
      <w:pPr>
        <w:jc w:val="center"/>
      </w:pPr>
    </w:p>
    <w:p>
      <w:r>
        <w:rPr>
          <w:rFonts w:hint="default" w:ascii="仿宋_GB2312" w:eastAsia="仿宋_GB2312"/>
          <w:sz w:val="28"/>
          <w:szCs w:val="28"/>
          <w:lang w:val="en-US"/>
        </w:rPr>
        <w:t>1120212831</w:t>
      </w:r>
      <w:r>
        <w:rPr>
          <w:rFonts w:hint="eastAsia" w:ascii="仿宋_GB2312" w:eastAsia="仿宋_GB2312"/>
          <w:sz w:val="28"/>
          <w:szCs w:val="28"/>
        </w:rPr>
        <w:t xml:space="preserve"> </w:t>
      </w:r>
      <w:r>
        <w:rPr>
          <w:rFonts w:hint="eastAsia" w:ascii="仿宋_GB2312" w:eastAsia="仿宋_GB2312"/>
          <w:sz w:val="28"/>
          <w:szCs w:val="28"/>
          <w:lang w:val="en-US" w:eastAsia="zh-CN"/>
        </w:rPr>
        <w:t>刘东洋</w:t>
      </w:r>
      <w:r>
        <w:rPr>
          <w:rFonts w:hint="eastAsia" w:ascii="仿宋_GB2312" w:eastAsia="仿宋_GB2312"/>
          <w:vertAlign w:val="superscript"/>
        </w:rPr>
        <w:t xml:space="preserve">  </w:t>
      </w:r>
    </w:p>
    <w:p>
      <w:pPr>
        <w:rPr>
          <w:rFonts w:hint="eastAsia" w:ascii="宋体" w:hAnsi="宋体" w:eastAsia="宋体" w:cs="宋体"/>
          <w:sz w:val="18"/>
        </w:rPr>
      </w:pPr>
      <w:r>
        <w:rPr>
          <w:rFonts w:hint="eastAsia" w:ascii="宋体" w:hAnsi="宋体" w:eastAsia="宋体" w:cs="宋体"/>
          <w:sz w:val="18"/>
        </w:rPr>
        <w:t>北京理工大学计算机学院</w:t>
      </w:r>
      <w:r>
        <w:rPr>
          <w:rFonts w:hint="eastAsia" w:ascii="宋体" w:hAnsi="宋体" w:eastAsia="宋体" w:cs="宋体"/>
          <w:sz w:val="18"/>
          <w:lang w:val="en-US"/>
        </w:rPr>
        <w:t>07152102</w:t>
      </w:r>
      <w:r>
        <w:rPr>
          <w:rFonts w:hint="eastAsia" w:ascii="宋体" w:hAnsi="宋体" w:eastAsia="宋体" w:cs="宋体"/>
          <w:sz w:val="18"/>
        </w:rPr>
        <w:t>班，北京 100081</w:t>
      </w:r>
    </w:p>
    <w:p>
      <w:pPr>
        <w:rPr>
          <w:color w:val="FF0000"/>
          <w:sz w:val="18"/>
          <w:szCs w:val="18"/>
          <w:bdr w:val="single" w:color="FF0000" w:sz="4" w:space="0"/>
        </w:rPr>
      </w:pPr>
      <w:r>
        <w:rPr>
          <w:rFonts w:hint="default"/>
          <w:sz w:val="18"/>
          <w:szCs w:val="18"/>
          <w:lang w:val="en-US"/>
        </w:rPr>
        <w:t>(toyoliu@outlook.com</w:t>
      </w:r>
      <w:r>
        <w:rPr>
          <w:rFonts w:hint="eastAsia"/>
          <w:sz w:val="18"/>
          <w:szCs w:val="18"/>
        </w:rPr>
        <w:t>)</w:t>
      </w:r>
    </w:p>
    <w:p>
      <w:pPr>
        <w:rPr>
          <w:color w:val="FF0000"/>
          <w:bdr w:val="single" w:color="FF0000" w:sz="4" w:space="0"/>
        </w:rPr>
      </w:pPr>
    </w:p>
    <w:p>
      <w:pPr>
        <w:rPr>
          <w:sz w:val="18"/>
        </w:rPr>
      </w:pPr>
    </w:p>
    <w:p>
      <w:pPr>
        <w:rPr>
          <w:sz w:val="18"/>
        </w:rPr>
      </w:pPr>
      <w:r>
        <w:rPr>
          <w:rFonts w:hint="eastAsia"/>
          <w:b/>
          <w:bCs/>
          <w:sz w:val="18"/>
          <w:lang w:val="en-US" w:eastAsia="zh-CN"/>
        </w:rPr>
        <w:t>摘要</w:t>
      </w:r>
      <w:r>
        <w:rPr>
          <w:rFonts w:hint="eastAsia"/>
          <w:sz w:val="18"/>
        </w:rPr>
        <w:t xml:space="preserve"> </w:t>
      </w:r>
      <w:r>
        <w:rPr>
          <w:rFonts w:hint="eastAsia" w:ascii="Times New Roman" w:hAnsi="Times New Roman" w:eastAsia="宋体" w:cs="Times New Roman"/>
          <w:sz w:val="18"/>
        </w:rPr>
        <w:t>本调研报告探讨了基于Spark的分布式机器学习数据处理框架的优化，重点分析了数据收集、存储、处理、模型训练、推理和评估等环节的提升策略。研究通过具体案例验证了优化策略在数据处理和模型训练中的效果，特别是在文本分析和情感分析应用中，采用Amazon商品评论数据集进行分布式处理，提升了数据处理效率。通过模型压缩、量化和蒸馏等技术，优化了推理速度和存储需求。报告还探讨了模型的实时和批量推理，并提出了高效的模型部署策略。未来工作将继续在智能化数据管理、分布式学习与隐私保护结合、实时推理系统的性能优化等方向进行深入研究。</w:t>
      </w:r>
    </w:p>
    <w:p>
      <w:pPr>
        <w:rPr>
          <w:sz w:val="18"/>
        </w:rPr>
      </w:pPr>
    </w:p>
    <w:p>
      <w:pPr>
        <w:rPr>
          <w:rFonts w:hint="default" w:ascii="Times New Roman" w:hAnsi="Times New Roman" w:eastAsia="宋体" w:cs="Times New Roman"/>
          <w:sz w:val="18"/>
          <w:lang w:val="en-US"/>
        </w:rPr>
      </w:pPr>
      <w:r>
        <w:rPr>
          <w:rFonts w:hint="eastAsia"/>
          <w:b/>
          <w:bCs/>
          <w:sz w:val="18"/>
          <w:lang w:val="en-US" w:eastAsia="zh-CN"/>
        </w:rPr>
        <w:t>关键词</w:t>
      </w:r>
      <w:r>
        <w:rPr>
          <w:rFonts w:hint="eastAsia"/>
          <w:b/>
          <w:bCs/>
          <w:sz w:val="18"/>
        </w:rPr>
        <w:t xml:space="preserve"> </w:t>
      </w:r>
      <w:r>
        <w:rPr>
          <w:rFonts w:hint="default" w:ascii="Times New Roman" w:hAnsi="Times New Roman" w:eastAsia="宋体" w:cs="Times New Roman"/>
          <w:sz w:val="18"/>
          <w:lang w:val="en-US"/>
        </w:rPr>
        <w:t>Spark，数据处理优化，分布式机器学习，模型推理，数据管理，模型压缩，量化，知识蒸馏</w:t>
      </w:r>
    </w:p>
    <w:p>
      <w:pPr>
        <w:rPr>
          <w:rFonts w:hint="default" w:ascii="Times New Roman" w:hAnsi="Times New Roman" w:eastAsia="宋体" w:cs="Times New Roman"/>
          <w:sz w:val="18"/>
          <w:lang w:val="en-US"/>
        </w:rPr>
      </w:pPr>
    </w:p>
    <w:p>
      <w:pPr>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一、引言</w:t>
      </w:r>
    </w:p>
    <w:p>
      <w:pPr>
        <w:rPr>
          <w:rFonts w:hint="default"/>
          <w:lang w:val="en-US" w:eastAsia="zh-CN"/>
        </w:rPr>
      </w:pPr>
    </w:p>
    <w:p>
      <w:pPr>
        <w:rPr>
          <w:rFonts w:hint="default" w:ascii="Times New Roman" w:hAnsi="Times New Roman" w:eastAsia="宋体" w:cs="Times New Roman"/>
          <w:b/>
          <w:bCs/>
          <w:kern w:val="2"/>
          <w:sz w:val="21"/>
          <w:szCs w:val="24"/>
          <w:lang w:val="en-US" w:eastAsia="zh-CN" w:bidi="ar-SA"/>
        </w:rPr>
      </w:pPr>
      <w:r>
        <w:rPr>
          <w:rFonts w:hint="default" w:ascii="Times New Roman" w:hAnsi="Times New Roman" w:eastAsia="宋体" w:cs="Times New Roman"/>
          <w:b/>
          <w:bCs/>
          <w:kern w:val="2"/>
          <w:sz w:val="21"/>
          <w:szCs w:val="24"/>
          <w:lang w:val="en-US" w:eastAsia="zh-CN" w:bidi="ar-SA"/>
        </w:rPr>
        <w:t>背景介绍</w:t>
      </w:r>
    </w:p>
    <w:p>
      <w:pPr>
        <w:rPr>
          <w:sz w:val="18"/>
        </w:rPr>
      </w:pPr>
    </w:p>
    <w:p>
      <w:pPr>
        <w:pStyle w:val="8"/>
        <w:ind w:left="0" w:leftChars="0" w:firstLine="0" w:firstLineChars="0"/>
        <w:rPr>
          <w:rFonts w:hint="eastAsia"/>
        </w:rPr>
      </w:pPr>
      <w:r>
        <w:rPr>
          <w:rFonts w:hint="eastAsia"/>
        </w:rPr>
        <w:t>在大数据时代，数据的爆炸性增长对数据处理和分析提出了前所未有的挑战和机遇。为了应对海量数据处理的需求，分布式计算技术应运而生。分布式计算不仅可以处理大规模数据集，还能通过并行计算显著提升数据处理和分析的效率。</w:t>
      </w:r>
    </w:p>
    <w:p>
      <w:pPr>
        <w:pStyle w:val="8"/>
        <w:ind w:left="0" w:leftChars="0" w:firstLine="0" w:firstLineChars="0"/>
        <w:rPr>
          <w:rFonts w:hint="default"/>
          <w:lang w:val="en-US"/>
        </w:rPr>
      </w:pPr>
      <w:r>
        <w:rPr>
          <w:rFonts w:hint="default"/>
          <w:lang w:val="en-US"/>
        </w:rPr>
        <w:pict>
          <v:shape id="_x0000_i1025" o:spt="75" alt="unified_spark" type="#_x0000_t75" style="height:204.35pt;width:238.55pt;" filled="f" o:preferrelative="t" stroked="f" coordsize="21600,21600">
            <v:path/>
            <v:fill on="f" focussize="0,0"/>
            <v:stroke on="f"/>
            <v:imagedata r:id="rId6" o:title="unified_spark"/>
            <o:lock v:ext="edit" aspectratio="t"/>
            <w10:wrap type="none"/>
            <w10:anchorlock/>
          </v:shape>
        </w:pict>
      </w:r>
    </w:p>
    <w:p>
      <w:pPr>
        <w:spacing w:after="156" w:afterLines="50"/>
        <w:jc w:val="center"/>
        <w:rPr>
          <w:rFonts w:hint="default" w:eastAsia="宋体"/>
          <w:lang w:val="en-US" w:eastAsia="zh-CN"/>
        </w:rPr>
      </w:pPr>
      <w:r>
        <w:rPr>
          <w:rFonts w:hint="eastAsia"/>
          <w:sz w:val="18"/>
        </w:rPr>
        <w:t>Fig.</w:t>
      </w:r>
      <w:r>
        <w:rPr>
          <w:rFonts w:hint="default"/>
          <w:sz w:val="18"/>
          <w:lang w:val="en-US"/>
        </w:rPr>
        <w:t>1</w:t>
      </w:r>
      <w:r>
        <w:rPr>
          <w:rFonts w:hint="eastAsia"/>
          <w:sz w:val="18"/>
        </w:rPr>
        <w:t xml:space="preserve"> </w:t>
      </w:r>
      <w:r>
        <w:rPr>
          <w:rFonts w:hint="default"/>
          <w:sz w:val="18"/>
          <w:lang w:val="en-US"/>
        </w:rPr>
        <w:t>Apache Spark</w:t>
      </w:r>
      <w:r>
        <w:rPr>
          <w:rFonts w:hint="eastAsia"/>
          <w:sz w:val="18"/>
          <w:lang w:val="en-US" w:eastAsia="zh-CN"/>
        </w:rPr>
        <w:t>的总体框架</w:t>
      </w:r>
    </w:p>
    <w:p>
      <w:pPr>
        <w:pStyle w:val="8"/>
        <w:ind w:firstLine="420" w:firstLineChars="200"/>
        <w:rPr>
          <w:rFonts w:hint="eastAsia"/>
        </w:rPr>
      </w:pPr>
      <w:r>
        <w:rPr>
          <w:rFonts w:hint="eastAsia"/>
        </w:rPr>
        <w:t>其中，Apache Spark作为一种开源的分布式计算系统，因其速度快、易用性高、扩展性强等优点，成为了处理大数据的主流工具之一。</w:t>
      </w:r>
    </w:p>
    <w:p>
      <w:pPr>
        <w:pStyle w:val="8"/>
        <w:ind w:firstLine="420" w:firstLineChars="200"/>
        <w:rPr>
          <w:rFonts w:hint="eastAsia"/>
        </w:rPr>
      </w:pPr>
      <w:r>
        <w:rPr>
          <w:rFonts w:hint="eastAsia"/>
        </w:rPr>
        <w:t>Apache Spark最初由加利福尼亚大学伯克利分校AMPLab开发，旨在提供比传统大数据处理框架更高效、更简洁的解决方案。与Hadoop的MapReduce相比，Spark通过将计算过程存储在内存中，大幅提高了数据处理速度，尤其适用于迭代计算和交互式查询。此外，Spark生态系统完善，支持SQL查询、流处理、机器学习和图计算等多种计算任务，为用户提供了全面的数据处理和分析能力。</w:t>
      </w:r>
    </w:p>
    <w:p>
      <w:pPr>
        <w:pStyle w:val="8"/>
        <w:ind w:firstLine="420" w:firstLineChars="200"/>
        <w:rPr>
          <w:rFonts w:hint="eastAsia"/>
        </w:rPr>
      </w:pPr>
      <w:r>
        <w:rPr>
          <w:rFonts w:hint="eastAsia"/>
        </w:rPr>
        <w:t>在机器学习领域，数据处理是模型训练的基础和前提。高效的数据处理框架能够加速数据预处理、特征工程和模型训练过程，进而提升机器学习模型的性能和应用效果。Spark不仅支持大规模数据的高效处理，还集成了MLlib机器学习库，为机器学习任务提供了丰富的算法和工具。通过利用Spark的分布式计算能力，研究者和工程师可以在大规模数据集上快速训练和优化机器学习模型，从而实现更好的预测和决策。</w:t>
      </w:r>
    </w:p>
    <w:p>
      <w:pPr>
        <w:pStyle w:val="8"/>
        <w:ind w:firstLine="422" w:firstLineChars="200"/>
        <w:rPr>
          <w:rFonts w:hint="default" w:eastAsia="宋体"/>
          <w:b/>
          <w:bCs/>
          <w:lang w:val="en-US" w:eastAsia="zh-CN"/>
        </w:rPr>
      </w:pPr>
      <w:r>
        <w:rPr>
          <w:rFonts w:hint="eastAsia"/>
          <w:b/>
          <w:bCs/>
          <w:lang w:val="en-US" w:eastAsia="zh-CN"/>
        </w:rPr>
        <w:t>研究意义</w:t>
      </w:r>
    </w:p>
    <w:p>
      <w:pPr>
        <w:pStyle w:val="8"/>
        <w:ind w:firstLine="420" w:firstLineChars="200"/>
        <w:rPr>
          <w:rFonts w:hint="eastAsia"/>
          <w:b w:val="0"/>
          <w:bCs w:val="0"/>
        </w:rPr>
      </w:pPr>
      <w:r>
        <w:rPr>
          <w:rFonts w:hint="eastAsia"/>
          <w:b w:val="0"/>
          <w:bCs w:val="0"/>
        </w:rPr>
        <w:t>选择基于Spark的分布式数据处理框架进行优化研究，具有重要的理论和实际意义。一方面，随着数据规模的不断扩大，传统的单机数据处理方式已无法满足实际需求。分布式计算通过将计算任务分解到多个节点并行执行，不仅提高了数据处理速度，还增强了系统的容错性和可扩展性。然而，分布式计算系统在实际应用中仍面临诸多挑战，如数据传输瓶颈、任务调度效率、资源利用率等问题，需要进一步的优化和改进。</w:t>
      </w:r>
    </w:p>
    <w:p>
      <w:pPr>
        <w:pStyle w:val="8"/>
        <w:ind w:firstLine="420" w:firstLineChars="200"/>
        <w:rPr>
          <w:rFonts w:hint="eastAsia"/>
          <w:b w:val="0"/>
          <w:bCs w:val="0"/>
        </w:rPr>
      </w:pPr>
      <w:r>
        <w:rPr>
          <w:rFonts w:hint="eastAsia"/>
          <w:b w:val="0"/>
          <w:bCs w:val="0"/>
        </w:rPr>
        <w:t>另一方面，Spark作为一种通用的分布式计算框架，广泛应用于各类数据处理和分析任务中。通过对Spark进行优化，可以提升其在大数据环境下的性能和效率，为数据科学家和工程师提供更强大的工具支持。此外，优化Spark的数据处理流程，对于提升机器学习模型训练的效率和效果也具有直接的推动作用。优化后的数据处理框架能够更快地完成数据预处理和特征提取，减少模型训练时间，提高预测准确性，进而推动机器学习在各个领域的广泛应用。</w:t>
      </w:r>
    </w:p>
    <w:p>
      <w:pPr>
        <w:pStyle w:val="8"/>
        <w:ind w:firstLine="422" w:firstLineChars="200"/>
        <w:rPr>
          <w:rFonts w:hint="eastAsia"/>
          <w:b/>
          <w:bCs/>
        </w:rPr>
      </w:pPr>
      <w:r>
        <w:rPr>
          <w:rFonts w:hint="eastAsia"/>
          <w:b/>
          <w:bCs/>
        </w:rPr>
        <w:t>研究目标和问题</w:t>
      </w:r>
    </w:p>
    <w:p>
      <w:pPr>
        <w:pStyle w:val="8"/>
        <w:ind w:firstLine="420" w:firstLineChars="200"/>
        <w:rPr>
          <w:rFonts w:hint="eastAsia"/>
          <w:b w:val="0"/>
          <w:bCs w:val="0"/>
        </w:rPr>
      </w:pPr>
      <w:r>
        <w:rPr>
          <w:rFonts w:hint="eastAsia"/>
          <w:b w:val="0"/>
          <w:bCs w:val="0"/>
        </w:rPr>
        <w:t>本次调研的主要目标是通过研究和优化基于Spark的分布式数据处理框架，提升其在大规模数据处理和机器学习模型训练中的性能。具体研究问题包括：</w:t>
      </w:r>
    </w:p>
    <w:p>
      <w:pPr>
        <w:pStyle w:val="8"/>
        <w:ind w:firstLine="422" w:firstLineChars="200"/>
        <w:rPr>
          <w:rFonts w:hint="eastAsia"/>
          <w:b w:val="0"/>
          <w:bCs w:val="0"/>
        </w:rPr>
      </w:pPr>
      <w:r>
        <w:rPr>
          <w:rFonts w:hint="eastAsia"/>
          <w:b/>
          <w:bCs/>
        </w:rPr>
        <w:t>1. 数据处理流程优化</w:t>
      </w:r>
      <w:r>
        <w:rPr>
          <w:rFonts w:hint="eastAsia"/>
          <w:b w:val="0"/>
          <w:bCs w:val="0"/>
        </w:rPr>
        <w:t>：如何通过优化数据处理流程，提升数据预处理和特征工程的效率？在数据清洗、数据转换和数据分区等环节，如何采用合适的技术和策略，提高数据处理速度和质量？</w:t>
      </w:r>
    </w:p>
    <w:p>
      <w:pPr>
        <w:pStyle w:val="8"/>
        <w:ind w:firstLine="422" w:firstLineChars="200"/>
        <w:rPr>
          <w:rFonts w:hint="eastAsia"/>
          <w:b w:val="0"/>
          <w:bCs w:val="0"/>
        </w:rPr>
      </w:pPr>
      <w:r>
        <w:rPr>
          <w:rFonts w:hint="eastAsia"/>
          <w:b/>
          <w:bCs/>
        </w:rPr>
        <w:t>2. 任务调度和资源管理：</w:t>
      </w:r>
      <w:r>
        <w:rPr>
          <w:rFonts w:hint="eastAsia"/>
          <w:b w:val="0"/>
          <w:bCs w:val="0"/>
        </w:rPr>
        <w:t>如何优化Spark的任务调度和资源管理机制，提高计算资源的利用率？在多节点并行计算环境中，如何高效地分配和调度计算任务，减少任务等待时间和计算资源浪费？</w:t>
      </w:r>
    </w:p>
    <w:p>
      <w:pPr>
        <w:pStyle w:val="8"/>
        <w:ind w:firstLine="422" w:firstLineChars="200"/>
        <w:rPr>
          <w:rFonts w:hint="eastAsia"/>
          <w:b w:val="0"/>
          <w:bCs w:val="0"/>
        </w:rPr>
      </w:pPr>
      <w:r>
        <w:rPr>
          <w:rFonts w:hint="eastAsia"/>
          <w:b/>
          <w:bCs/>
        </w:rPr>
        <w:t>3. 并行计算和分布式训练：</w:t>
      </w:r>
      <w:r>
        <w:rPr>
          <w:rFonts w:hint="eastAsia"/>
          <w:b w:val="0"/>
          <w:bCs w:val="0"/>
        </w:rPr>
        <w:t>如何利用Spark的并行计算能力，优化机器学习模型的训练过程？在大规模数据集上，如何采用分布式训练策略，缩短模型训练时间，提高模型的准确性和鲁棒性？</w:t>
      </w:r>
    </w:p>
    <w:p>
      <w:pPr>
        <w:pStyle w:val="8"/>
        <w:ind w:firstLine="422" w:firstLineChars="200"/>
        <w:rPr>
          <w:rFonts w:hint="eastAsia"/>
          <w:b w:val="0"/>
          <w:bCs w:val="0"/>
        </w:rPr>
      </w:pPr>
      <w:r>
        <w:rPr>
          <w:rFonts w:hint="eastAsia"/>
          <w:b/>
          <w:bCs/>
        </w:rPr>
        <w:t>4. 性能评估和效果验证：</w:t>
      </w:r>
      <w:r>
        <w:rPr>
          <w:rFonts w:hint="eastAsia"/>
          <w:b w:val="0"/>
          <w:bCs w:val="0"/>
        </w:rPr>
        <w:t>如何评估优化后的数据处理框架在实际应用中的性能提升效果？通过实际案例分析，验证优化策略对数据处理效率和机器学习模型性能的影响。</w:t>
      </w:r>
    </w:p>
    <w:p>
      <w:pPr>
        <w:pStyle w:val="8"/>
        <w:ind w:firstLine="420" w:firstLineChars="200"/>
        <w:rPr>
          <w:rFonts w:hint="eastAsia"/>
          <w:b w:val="0"/>
          <w:bCs w:val="0"/>
        </w:rPr>
      </w:pPr>
    </w:p>
    <w:p>
      <w:pPr>
        <w:rPr>
          <w:rFonts w:hint="eastAsia"/>
          <w:b/>
          <w:bCs/>
          <w:sz w:val="24"/>
          <w:szCs w:val="24"/>
          <w:lang w:val="en-US" w:eastAsia="zh-CN"/>
        </w:rPr>
      </w:pPr>
      <w:r>
        <w:rPr>
          <w:rFonts w:hint="eastAsia"/>
          <w:b/>
          <w:bCs/>
          <w:sz w:val="24"/>
          <w:szCs w:val="24"/>
          <w:lang w:val="en-US" w:eastAsia="zh-CN"/>
        </w:rPr>
        <w:t>二、文献综述</w:t>
      </w:r>
    </w:p>
    <w:p>
      <w:pPr>
        <w:rPr>
          <w:rFonts w:hint="eastAsia"/>
          <w:b/>
          <w:bCs/>
          <w:sz w:val="24"/>
          <w:szCs w:val="24"/>
          <w:lang w:val="en-US" w:eastAsia="zh-CN"/>
        </w:rPr>
      </w:pPr>
    </w:p>
    <w:p>
      <w:pPr>
        <w:ind w:firstLine="422" w:firstLineChars="200"/>
        <w:rPr>
          <w:rFonts w:hint="eastAsia"/>
          <w:b/>
          <w:bCs/>
          <w:sz w:val="24"/>
          <w:szCs w:val="24"/>
          <w:lang w:val="en-US" w:eastAsia="zh-CN"/>
        </w:rPr>
      </w:pPr>
      <w:r>
        <w:rPr>
          <w:rFonts w:hint="eastAsia" w:ascii="Times New Roman" w:hAnsi="Times New Roman" w:eastAsia="宋体" w:cs="Times New Roman"/>
          <w:b/>
          <w:bCs/>
          <w:kern w:val="2"/>
          <w:sz w:val="21"/>
          <w:szCs w:val="24"/>
          <w:lang w:val="en-US" w:eastAsia="zh-CN" w:bidi="ar-SA"/>
        </w:rPr>
        <w:t>现有研究</w:t>
      </w:r>
    </w:p>
    <w:p>
      <w:pPr>
        <w:pStyle w:val="8"/>
        <w:ind w:firstLine="420" w:firstLineChars="200"/>
        <w:rPr>
          <w:rFonts w:hint="eastAsia"/>
          <w:b w:val="0"/>
          <w:bCs w:val="0"/>
        </w:rPr>
      </w:pPr>
      <w:r>
        <w:rPr>
          <w:rFonts w:hint="eastAsia"/>
          <w:b w:val="0"/>
          <w:bCs w:val="0"/>
        </w:rPr>
        <w:t>随着大数据和机器学习技术的快速发展，数据处理框架在数据科学和工程领域的重要性日益凸显。Apache Spark作为一种高效的分布式数据处理框架，自其发布以来，受到了广泛的关注和应用。近年来，关于Spark的研究主要集中在其架构设计、性能优化、应用扩展和与其他工具的集成等方面。</w:t>
      </w:r>
    </w:p>
    <w:p>
      <w:pPr>
        <w:ind w:firstLine="422" w:firstLineChars="200"/>
        <w:rPr>
          <w:rFonts w:hint="eastAsia" w:ascii="Times New Roman" w:hAnsi="Times New Roman" w:eastAsia="宋体" w:cs="Times New Roman"/>
          <w:b/>
          <w:bCs/>
          <w:kern w:val="2"/>
          <w:sz w:val="21"/>
          <w:szCs w:val="24"/>
          <w:lang w:val="en-US" w:eastAsia="zh-CN" w:bidi="ar-SA"/>
        </w:rPr>
      </w:pPr>
      <w:r>
        <w:rPr>
          <w:rFonts w:hint="eastAsia" w:ascii="Times New Roman" w:hAnsi="Times New Roman" w:eastAsia="宋体" w:cs="Times New Roman"/>
          <w:b/>
          <w:bCs/>
          <w:kern w:val="2"/>
          <w:sz w:val="21"/>
          <w:szCs w:val="24"/>
          <w:lang w:val="en-US" w:eastAsia="zh-CN" w:bidi="ar-SA"/>
        </w:rPr>
        <w:t>Spark框架的基本介绍</w:t>
      </w:r>
    </w:p>
    <w:p>
      <w:pPr>
        <w:ind w:firstLine="420" w:firstLineChars="20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Apache Spark由加利福尼亚大学伯克利分校的AMPLab开发，是一个开源的分布式计算系统。Spark的设计目标是提高大数据处理的速度和易用性。它通过在内存中进行数据计算，大幅提升了数据处理速度，尤其适用于迭代计算和交互式查询。Spark的核心组件包括Spark Core、Spark SQL、Spark Streaming、MLlib（机器学习库）和GraphX（图计算库）。</w:t>
      </w:r>
    </w:p>
    <w:p>
      <w:pPr>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pict>
          <v:shape id="_x0000_i1026" o:spt="75" alt="spark-architecture" type="#_x0000_t75" style="height:165.75pt;width:238.1pt;" filled="f" o:preferrelative="t" stroked="f" coordsize="21600,21600">
            <v:path/>
            <v:fill on="f" focussize="0,0"/>
            <v:stroke on="f"/>
            <v:imagedata r:id="rId7" o:title="spark-architecture"/>
            <o:lock v:ext="edit" aspectratio="t"/>
            <w10:wrap type="none"/>
            <w10:anchorlock/>
          </v:shape>
        </w:pict>
      </w:r>
    </w:p>
    <w:p>
      <w:pPr>
        <w:spacing w:after="156" w:afterLines="50"/>
        <w:jc w:val="center"/>
        <w:rPr>
          <w:rFonts w:hint="default" w:ascii="Times New Roman" w:hAnsi="Times New Roman" w:eastAsia="宋体" w:cs="Times New Roman"/>
          <w:b w:val="0"/>
          <w:bCs w:val="0"/>
          <w:kern w:val="2"/>
          <w:sz w:val="21"/>
          <w:szCs w:val="24"/>
          <w:lang w:val="en-US" w:eastAsia="zh-CN" w:bidi="ar-SA"/>
        </w:rPr>
      </w:pPr>
      <w:r>
        <w:rPr>
          <w:rFonts w:hint="eastAsia"/>
          <w:sz w:val="18"/>
        </w:rPr>
        <w:t>Fig.</w:t>
      </w:r>
      <w:r>
        <w:rPr>
          <w:rFonts w:hint="default"/>
          <w:sz w:val="18"/>
          <w:lang w:val="en-US"/>
        </w:rPr>
        <w:t>2</w:t>
      </w:r>
      <w:r>
        <w:rPr>
          <w:rFonts w:hint="eastAsia"/>
          <w:sz w:val="18"/>
        </w:rPr>
        <w:t xml:space="preserve"> </w:t>
      </w:r>
      <w:r>
        <w:rPr>
          <w:rFonts w:hint="default"/>
          <w:sz w:val="18"/>
          <w:lang w:val="en-US"/>
        </w:rPr>
        <w:t>Apache Spark</w:t>
      </w:r>
      <w:r>
        <w:rPr>
          <w:rFonts w:hint="eastAsia"/>
          <w:sz w:val="18"/>
          <w:lang w:val="en-US" w:eastAsia="zh-CN"/>
        </w:rPr>
        <w:t>的核心组件及其分布架构</w:t>
      </w:r>
    </w:p>
    <w:p>
      <w:pPr>
        <w:numPr>
          <w:ilvl w:val="0"/>
          <w:numId w:val="1"/>
        </w:numPr>
        <w:ind w:left="420" w:leftChars="0" w:hanging="420" w:firstLineChars="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Spark Core：Spark的基础组件，负责内存管理、任务调度、分布式计算和容错等核心功能。</w:t>
      </w:r>
    </w:p>
    <w:p>
      <w:pPr>
        <w:numPr>
          <w:ilvl w:val="0"/>
          <w:numId w:val="1"/>
        </w:numPr>
        <w:ind w:left="420" w:leftChars="0" w:hanging="420" w:firstLineChars="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Spark SQL：用于结构化数据处理，支持SQL查询，能够与Spark RDD（弹性分布式数据集）无缝集成。</w:t>
      </w:r>
    </w:p>
    <w:p>
      <w:pPr>
        <w:numPr>
          <w:ilvl w:val="0"/>
          <w:numId w:val="1"/>
        </w:numPr>
        <w:ind w:left="420" w:leftChars="0" w:hanging="420" w:firstLineChars="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Spark Streaming：支持实时数据流处理，能够处理实时数据流，并进行实时分析。</w:t>
      </w:r>
    </w:p>
    <w:p>
      <w:pPr>
        <w:numPr>
          <w:ilvl w:val="0"/>
          <w:numId w:val="1"/>
        </w:numPr>
        <w:ind w:left="420" w:leftChars="0" w:hanging="420" w:firstLineChars="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MLlib：提供了一系列机器学习算法和工具，支持常见的机器学习任务，如分类、回归、聚类和推荐等。</w:t>
      </w:r>
    </w:p>
    <w:p>
      <w:pPr>
        <w:numPr>
          <w:ilvl w:val="0"/>
          <w:numId w:val="1"/>
        </w:numPr>
        <w:ind w:left="420" w:leftChars="0" w:hanging="420" w:firstLineChars="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GraphX：用于图计算和图分析，支持复杂的图计算任务。</w:t>
      </w:r>
    </w:p>
    <w:p>
      <w:pPr>
        <w:pStyle w:val="8"/>
        <w:ind w:firstLine="422" w:firstLineChars="200"/>
        <w:rPr>
          <w:rFonts w:hint="eastAsia"/>
          <w:b/>
          <w:bCs/>
          <w:lang w:val="en-US" w:eastAsia="zh-CN"/>
        </w:rPr>
      </w:pPr>
      <w:r>
        <w:rPr>
          <w:rFonts w:hint="eastAsia"/>
          <w:b/>
          <w:bCs/>
          <w:lang w:val="en-US" w:eastAsia="zh-CN"/>
        </w:rPr>
        <w:t>现有的Spark优化方法和技术</w:t>
      </w:r>
    </w:p>
    <w:p>
      <w:pPr>
        <w:pStyle w:val="8"/>
        <w:ind w:firstLine="420" w:firstLineChars="200"/>
        <w:rPr>
          <w:rFonts w:hint="default"/>
          <w:b w:val="0"/>
          <w:bCs w:val="0"/>
          <w:lang w:val="en-US"/>
        </w:rPr>
      </w:pPr>
      <w:r>
        <w:rPr>
          <w:rFonts w:hint="default"/>
          <w:b w:val="0"/>
          <w:bCs w:val="0"/>
          <w:lang w:val="en-US"/>
        </w:rPr>
        <w:t>现有的Spark优化方法和技术主要集中在以下几个方面：</w:t>
      </w:r>
    </w:p>
    <w:p>
      <w:pPr>
        <w:pStyle w:val="8"/>
        <w:ind w:firstLine="422" w:firstLineChars="200"/>
        <w:rPr>
          <w:rFonts w:hint="default"/>
          <w:b/>
          <w:bCs/>
          <w:lang w:val="en-US"/>
        </w:rPr>
      </w:pPr>
      <w:r>
        <w:rPr>
          <w:rFonts w:hint="default"/>
          <w:b/>
          <w:bCs/>
          <w:lang w:val="en-US"/>
        </w:rPr>
        <w:t>1. 内存管理优化：</w:t>
      </w:r>
    </w:p>
    <w:p>
      <w:pPr>
        <w:pStyle w:val="8"/>
        <w:ind w:firstLine="420" w:firstLineChars="200"/>
        <w:rPr>
          <w:rFonts w:hint="default"/>
          <w:b w:val="0"/>
          <w:bCs w:val="0"/>
          <w:lang w:val="en-US"/>
        </w:rPr>
      </w:pPr>
      <w:r>
        <w:rPr>
          <w:rFonts w:hint="default"/>
          <w:b w:val="0"/>
          <w:bCs w:val="0"/>
          <w:lang w:val="en-US"/>
        </w:rPr>
        <w:t xml:space="preserve">   内存分配和释放策略：通过优化内存分配和释放策略，提高内存利用率，减少内存溢出和垃圾回收的影响。</w:t>
      </w:r>
    </w:p>
    <w:p>
      <w:pPr>
        <w:pStyle w:val="8"/>
        <w:ind w:firstLine="420" w:firstLineChars="200"/>
        <w:rPr>
          <w:rFonts w:hint="default"/>
          <w:b w:val="0"/>
          <w:bCs w:val="0"/>
          <w:lang w:val="en-US"/>
        </w:rPr>
      </w:pPr>
      <w:r>
        <w:rPr>
          <w:rFonts w:hint="default"/>
          <w:b w:val="0"/>
          <w:bCs w:val="0"/>
          <w:lang w:val="en-US"/>
        </w:rPr>
        <w:t xml:space="preserve">   数据缓存：在内存中缓存数据，减少磁盘I/O，提高数据处理速度。</w:t>
      </w:r>
    </w:p>
    <w:p>
      <w:pPr>
        <w:pStyle w:val="8"/>
        <w:ind w:firstLine="422" w:firstLineChars="200"/>
        <w:rPr>
          <w:rFonts w:hint="default"/>
          <w:b/>
          <w:bCs/>
          <w:lang w:val="en-US"/>
        </w:rPr>
      </w:pPr>
      <w:r>
        <w:rPr>
          <w:rFonts w:hint="default"/>
          <w:b/>
          <w:bCs/>
          <w:lang w:val="en-US"/>
        </w:rPr>
        <w:t>2. 任务调度优化：</w:t>
      </w:r>
    </w:p>
    <w:p>
      <w:pPr>
        <w:pStyle w:val="8"/>
        <w:ind w:firstLine="420" w:firstLineChars="200"/>
        <w:rPr>
          <w:rFonts w:hint="default"/>
          <w:b w:val="0"/>
          <w:bCs w:val="0"/>
          <w:lang w:val="en-US"/>
        </w:rPr>
      </w:pPr>
      <w:r>
        <w:rPr>
          <w:rFonts w:hint="default"/>
          <w:b w:val="0"/>
          <w:bCs w:val="0"/>
          <w:lang w:val="en-US"/>
        </w:rPr>
        <w:t xml:space="preserve">   任务并行度调节：根据集群资源和任务负载，动态调整任务的并行度，提高资源利用率和任务执行效率。</w:t>
      </w:r>
    </w:p>
    <w:p>
      <w:pPr>
        <w:pStyle w:val="8"/>
        <w:ind w:firstLine="420" w:firstLineChars="200"/>
        <w:rPr>
          <w:rFonts w:hint="default"/>
          <w:b w:val="0"/>
          <w:bCs w:val="0"/>
          <w:lang w:val="en-US"/>
        </w:rPr>
      </w:pPr>
      <w:r>
        <w:rPr>
          <w:rFonts w:hint="default"/>
          <w:b w:val="0"/>
          <w:bCs w:val="0"/>
          <w:lang w:val="en-US"/>
        </w:rPr>
        <w:t xml:space="preserve">   推测执行（Speculative Execution）：对于运行缓慢的任务，启动冗余副本，提高任务完成的可靠性和效率。</w:t>
      </w:r>
    </w:p>
    <w:p>
      <w:pPr>
        <w:pStyle w:val="8"/>
        <w:ind w:firstLine="422" w:firstLineChars="200"/>
        <w:rPr>
          <w:rFonts w:hint="default"/>
          <w:b/>
          <w:bCs/>
          <w:lang w:val="en-US"/>
        </w:rPr>
      </w:pPr>
      <w:r>
        <w:rPr>
          <w:rFonts w:hint="default"/>
          <w:b/>
          <w:bCs/>
          <w:lang w:val="en-US"/>
        </w:rPr>
        <w:t>3. 数据分区优化：</w:t>
      </w:r>
    </w:p>
    <w:p>
      <w:pPr>
        <w:pStyle w:val="8"/>
        <w:ind w:firstLine="420" w:firstLineChars="200"/>
        <w:rPr>
          <w:rFonts w:hint="default"/>
          <w:b w:val="0"/>
          <w:bCs w:val="0"/>
          <w:lang w:val="en-US"/>
        </w:rPr>
      </w:pPr>
      <w:r>
        <w:rPr>
          <w:rFonts w:hint="default"/>
          <w:b w:val="0"/>
          <w:bCs w:val="0"/>
          <w:lang w:val="en-US"/>
        </w:rPr>
        <w:t xml:space="preserve">   分区策略：通过优化数据的分区策略，减少数据传输和任务执行时间，提高数据处理效率。</w:t>
      </w:r>
    </w:p>
    <w:p>
      <w:pPr>
        <w:pStyle w:val="8"/>
        <w:ind w:firstLine="420" w:firstLineChars="200"/>
        <w:rPr>
          <w:rFonts w:hint="default"/>
          <w:b w:val="0"/>
          <w:bCs w:val="0"/>
          <w:lang w:val="en-US"/>
        </w:rPr>
      </w:pPr>
      <w:r>
        <w:rPr>
          <w:rFonts w:hint="default"/>
          <w:b w:val="0"/>
          <w:bCs w:val="0"/>
          <w:lang w:val="en-US"/>
        </w:rPr>
        <w:t xml:space="preserve">   分区数调整：根据数据规模和计算任务的特点，动态调整数据的分区数，平衡计算负载。</w:t>
      </w:r>
    </w:p>
    <w:p>
      <w:pPr>
        <w:pStyle w:val="8"/>
        <w:ind w:firstLine="422" w:firstLineChars="200"/>
        <w:rPr>
          <w:rFonts w:hint="default"/>
          <w:b/>
          <w:bCs/>
          <w:lang w:val="en-US"/>
        </w:rPr>
      </w:pPr>
      <w:r>
        <w:rPr>
          <w:rFonts w:hint="default"/>
          <w:b/>
          <w:bCs/>
          <w:lang w:val="en-US"/>
        </w:rPr>
        <w:t>4. 持久化策略优化：</w:t>
      </w:r>
    </w:p>
    <w:p>
      <w:pPr>
        <w:pStyle w:val="8"/>
        <w:ind w:firstLine="420" w:firstLineChars="200"/>
        <w:rPr>
          <w:rFonts w:hint="default"/>
          <w:b w:val="0"/>
          <w:bCs w:val="0"/>
          <w:lang w:val="en-US"/>
        </w:rPr>
      </w:pPr>
      <w:r>
        <w:rPr>
          <w:rFonts w:hint="default"/>
          <w:b w:val="0"/>
          <w:bCs w:val="0"/>
          <w:lang w:val="en-US"/>
        </w:rPr>
        <w:t xml:space="preserve">   持久化级别：根据数据的重要性和访问频率，选择合适的持久化级别，提高数据访问的效率和可靠性。</w:t>
      </w:r>
    </w:p>
    <w:p>
      <w:pPr>
        <w:pStyle w:val="8"/>
        <w:ind w:firstLine="422" w:firstLineChars="200"/>
        <w:rPr>
          <w:rFonts w:hint="default"/>
          <w:b/>
          <w:bCs/>
          <w:lang w:val="en-US"/>
        </w:rPr>
      </w:pPr>
      <w:r>
        <w:rPr>
          <w:rFonts w:hint="default"/>
          <w:b/>
          <w:bCs/>
          <w:lang w:val="en-US"/>
        </w:rPr>
        <w:t>5. 代码优化：</w:t>
      </w:r>
    </w:p>
    <w:p>
      <w:pPr>
        <w:pStyle w:val="8"/>
        <w:ind w:firstLine="420" w:firstLineChars="200"/>
        <w:rPr>
          <w:rFonts w:hint="default"/>
          <w:b w:val="0"/>
          <w:bCs w:val="0"/>
          <w:lang w:val="en-US"/>
        </w:rPr>
      </w:pPr>
      <w:r>
        <w:rPr>
          <w:rFonts w:hint="default"/>
          <w:b w:val="0"/>
          <w:bCs w:val="0"/>
          <w:lang w:val="en-US"/>
        </w:rPr>
        <w:t xml:space="preserve">   任务代码优化：通过优化任务代码，减少不必要的计算和数据传输，提高任务执行效率。</w:t>
      </w:r>
    </w:p>
    <w:p>
      <w:pPr>
        <w:pStyle w:val="8"/>
        <w:ind w:firstLine="420" w:firstLineChars="200"/>
        <w:rPr>
          <w:rFonts w:hint="default"/>
          <w:b w:val="0"/>
          <w:bCs w:val="0"/>
          <w:lang w:val="en-US"/>
        </w:rPr>
      </w:pPr>
      <w:r>
        <w:rPr>
          <w:rFonts w:hint="default"/>
          <w:b w:val="0"/>
          <w:bCs w:val="0"/>
          <w:lang w:val="en-US"/>
        </w:rPr>
        <w:t xml:space="preserve">   优化算子（Operators）使用：合理使用Spark的算子（如map、reduce、filter等），提高计算效率。</w:t>
      </w:r>
    </w:p>
    <w:p>
      <w:pPr>
        <w:pStyle w:val="8"/>
        <w:ind w:firstLine="422" w:firstLineChars="200"/>
        <w:rPr>
          <w:rFonts w:hint="default"/>
          <w:b/>
          <w:bCs/>
          <w:lang w:val="en-US"/>
        </w:rPr>
      </w:pPr>
      <w:r>
        <w:rPr>
          <w:rFonts w:hint="default"/>
          <w:b/>
          <w:bCs/>
          <w:lang w:val="en-US"/>
        </w:rPr>
        <w:t>数据处理框架在机器学习中的应用现状</w:t>
      </w:r>
    </w:p>
    <w:p>
      <w:pPr>
        <w:pStyle w:val="8"/>
        <w:ind w:firstLine="420" w:firstLineChars="200"/>
        <w:rPr>
          <w:rFonts w:hint="eastAsia"/>
          <w:b w:val="0"/>
          <w:bCs w:val="0"/>
        </w:rPr>
      </w:pPr>
      <w:r>
        <w:rPr>
          <w:rFonts w:hint="eastAsia"/>
          <w:b w:val="0"/>
          <w:bCs w:val="0"/>
        </w:rPr>
        <w:t>在机器学习领域，数据处理是模型训练的基础和前提。高效的数据处理框架能够加速数据预处理、特征工程和模型训练过程，进而提升机器学习模型的性能和应用效果。现有的研究表明，数据处理框架在机器学习中的应用主要集中在以下几个方面：</w:t>
      </w:r>
    </w:p>
    <w:p>
      <w:pPr>
        <w:pStyle w:val="8"/>
        <w:ind w:firstLine="420" w:firstLineChars="200"/>
        <w:rPr>
          <w:rFonts w:hint="eastAsia"/>
          <w:b w:val="0"/>
          <w:bCs w:val="0"/>
        </w:rPr>
      </w:pPr>
      <w:r>
        <w:rPr>
          <w:rFonts w:hint="eastAsia"/>
          <w:b w:val="0"/>
          <w:bCs w:val="0"/>
        </w:rPr>
        <w:t>1. 数据预处理：数据清洗、数据转换、数据归一化等预处理操作是机器学习的基本步骤。</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92" w:type="dxa"/>
          </w:tcPr>
          <w:p>
            <w:pPr>
              <w:pStyle w:val="8"/>
              <w:rPr>
                <w:rFonts w:hint="eastAsia"/>
                <w:b w:val="0"/>
                <w:bCs w:val="0"/>
                <w:i/>
                <w:iCs/>
                <w:vertAlign w:val="baseline"/>
              </w:rPr>
            </w:pPr>
            <w:r>
              <w:rPr>
                <w:rFonts w:hint="eastAsia"/>
                <w:b w:val="0"/>
                <w:bCs w:val="0"/>
                <w:i/>
                <w:iCs/>
                <w:vertAlign w:val="baseline"/>
              </w:rPr>
              <w:t># 数据清洗</w:t>
            </w:r>
          </w:p>
          <w:p>
            <w:pPr>
              <w:pStyle w:val="8"/>
              <w:rPr>
                <w:rFonts w:hint="eastAsia"/>
                <w:b w:val="0"/>
                <w:bCs w:val="0"/>
                <w:i/>
                <w:iCs/>
                <w:vertAlign w:val="baseline"/>
              </w:rPr>
            </w:pPr>
            <w:r>
              <w:rPr>
                <w:rFonts w:hint="eastAsia"/>
                <w:b w:val="0"/>
                <w:bCs w:val="0"/>
                <w:i/>
                <w:iCs/>
                <w:vertAlign w:val="baseline"/>
              </w:rPr>
              <w:t>for row in dataset:</w:t>
            </w:r>
          </w:p>
          <w:p>
            <w:pPr>
              <w:pStyle w:val="8"/>
              <w:rPr>
                <w:rFonts w:hint="eastAsia"/>
                <w:b w:val="0"/>
                <w:bCs w:val="0"/>
                <w:i/>
                <w:iCs/>
                <w:vertAlign w:val="baseline"/>
              </w:rPr>
            </w:pPr>
            <w:r>
              <w:rPr>
                <w:rFonts w:hint="eastAsia"/>
                <w:b w:val="0"/>
                <w:bCs w:val="0"/>
                <w:i/>
                <w:iCs/>
                <w:vertAlign w:val="baseline"/>
              </w:rPr>
              <w:t xml:space="preserve">    if row.has_missing_values():</w:t>
            </w:r>
          </w:p>
          <w:p>
            <w:pPr>
              <w:pStyle w:val="8"/>
              <w:rPr>
                <w:rFonts w:hint="eastAsia"/>
                <w:b w:val="0"/>
                <w:bCs w:val="0"/>
                <w:i/>
                <w:iCs/>
                <w:vertAlign w:val="baseline"/>
              </w:rPr>
            </w:pPr>
            <w:r>
              <w:rPr>
                <w:rFonts w:hint="eastAsia"/>
                <w:b w:val="0"/>
                <w:bCs w:val="0"/>
                <w:i/>
                <w:iCs/>
                <w:vertAlign w:val="baseline"/>
              </w:rPr>
              <w:t xml:space="preserve">        dataset.remove(row)</w:t>
            </w:r>
          </w:p>
          <w:p>
            <w:pPr>
              <w:pStyle w:val="8"/>
              <w:rPr>
                <w:rFonts w:hint="eastAsia"/>
                <w:b w:val="0"/>
                <w:bCs w:val="0"/>
                <w:i/>
                <w:iCs/>
                <w:vertAlign w:val="baseline"/>
              </w:rPr>
            </w:pPr>
          </w:p>
          <w:p>
            <w:pPr>
              <w:pStyle w:val="8"/>
              <w:rPr>
                <w:rFonts w:hint="eastAsia"/>
                <w:b w:val="0"/>
                <w:bCs w:val="0"/>
                <w:i/>
                <w:iCs/>
                <w:vertAlign w:val="baseline"/>
              </w:rPr>
            </w:pPr>
            <w:r>
              <w:rPr>
                <w:rFonts w:hint="eastAsia"/>
                <w:b w:val="0"/>
                <w:bCs w:val="0"/>
                <w:i/>
                <w:iCs/>
                <w:vertAlign w:val="baseline"/>
              </w:rPr>
              <w:t># 特征提取</w:t>
            </w:r>
          </w:p>
          <w:p>
            <w:pPr>
              <w:pStyle w:val="8"/>
              <w:rPr>
                <w:rFonts w:hint="eastAsia"/>
                <w:b w:val="0"/>
                <w:bCs w:val="0"/>
                <w:i/>
                <w:iCs/>
                <w:vertAlign w:val="baseline"/>
              </w:rPr>
            </w:pPr>
            <w:r>
              <w:rPr>
                <w:rFonts w:hint="eastAsia"/>
                <w:b w:val="0"/>
                <w:bCs w:val="0"/>
                <w:i/>
                <w:iCs/>
                <w:vertAlign w:val="baseline"/>
              </w:rPr>
              <w:t>for row in dataset:</w:t>
            </w:r>
          </w:p>
          <w:p>
            <w:pPr>
              <w:pStyle w:val="8"/>
              <w:rPr>
                <w:rFonts w:hint="eastAsia"/>
                <w:b w:val="0"/>
                <w:bCs w:val="0"/>
                <w:i/>
                <w:iCs/>
                <w:vertAlign w:val="baseline"/>
              </w:rPr>
            </w:pPr>
            <w:r>
              <w:rPr>
                <w:rFonts w:hint="eastAsia"/>
                <w:b w:val="0"/>
                <w:bCs w:val="0"/>
                <w:i/>
                <w:iCs/>
                <w:vertAlign w:val="baseline"/>
              </w:rPr>
              <w:t xml:space="preserve">    row['feature'] = extract_feature(row['data'])</w:t>
            </w:r>
          </w:p>
          <w:p>
            <w:pPr>
              <w:pStyle w:val="8"/>
              <w:rPr>
                <w:rFonts w:hint="eastAsia"/>
                <w:b w:val="0"/>
                <w:bCs w:val="0"/>
                <w:i/>
                <w:iCs/>
                <w:vertAlign w:val="baseline"/>
              </w:rPr>
            </w:pPr>
          </w:p>
          <w:p>
            <w:pPr>
              <w:pStyle w:val="8"/>
              <w:rPr>
                <w:rFonts w:hint="eastAsia"/>
                <w:b w:val="0"/>
                <w:bCs w:val="0"/>
                <w:i/>
                <w:iCs/>
                <w:vertAlign w:val="baseline"/>
              </w:rPr>
            </w:pPr>
            <w:r>
              <w:rPr>
                <w:rFonts w:hint="eastAsia"/>
                <w:b w:val="0"/>
                <w:bCs w:val="0"/>
                <w:i/>
                <w:iCs/>
                <w:vertAlign w:val="baseline"/>
              </w:rPr>
              <w:t># 数据转换（标准化）</w:t>
            </w:r>
          </w:p>
          <w:p>
            <w:pPr>
              <w:pStyle w:val="8"/>
              <w:rPr>
                <w:rFonts w:hint="eastAsia"/>
                <w:b w:val="0"/>
                <w:bCs w:val="0"/>
                <w:i/>
                <w:iCs/>
                <w:vertAlign w:val="baseline"/>
              </w:rPr>
            </w:pPr>
            <w:r>
              <w:rPr>
                <w:rFonts w:hint="eastAsia"/>
                <w:b w:val="0"/>
                <w:bCs w:val="0"/>
                <w:i/>
                <w:iCs/>
                <w:vertAlign w:val="baseline"/>
              </w:rPr>
              <w:t>mean = sum(dataset['feature']) / len(dataset)</w:t>
            </w:r>
          </w:p>
          <w:p>
            <w:pPr>
              <w:pStyle w:val="8"/>
              <w:rPr>
                <w:rFonts w:hint="eastAsia"/>
                <w:b w:val="0"/>
                <w:bCs w:val="0"/>
                <w:i/>
                <w:iCs/>
                <w:vertAlign w:val="baseline"/>
              </w:rPr>
            </w:pPr>
            <w:r>
              <w:rPr>
                <w:rFonts w:hint="eastAsia"/>
                <w:b w:val="0"/>
                <w:bCs w:val="0"/>
                <w:i/>
                <w:iCs/>
                <w:vertAlign w:val="baseline"/>
              </w:rPr>
              <w:t>std_dev = sqrt(sum((x - mean)^2 for x in dataset['feature']) / len(dataset))</w:t>
            </w:r>
          </w:p>
          <w:p>
            <w:pPr>
              <w:pStyle w:val="8"/>
              <w:rPr>
                <w:rFonts w:hint="eastAsia"/>
                <w:b w:val="0"/>
                <w:bCs w:val="0"/>
                <w:i/>
                <w:iCs/>
                <w:vertAlign w:val="baseline"/>
              </w:rPr>
            </w:pPr>
            <w:r>
              <w:rPr>
                <w:rFonts w:hint="eastAsia"/>
                <w:b w:val="0"/>
                <w:bCs w:val="0"/>
                <w:i/>
                <w:iCs/>
                <w:vertAlign w:val="baseline"/>
              </w:rPr>
              <w:t>for row in dataset:</w:t>
            </w:r>
          </w:p>
          <w:p>
            <w:pPr>
              <w:pStyle w:val="8"/>
              <w:rPr>
                <w:rFonts w:hint="eastAsia"/>
                <w:b w:val="0"/>
                <w:bCs w:val="0"/>
                <w:vertAlign w:val="baseline"/>
              </w:rPr>
            </w:pPr>
            <w:r>
              <w:rPr>
                <w:rFonts w:hint="eastAsia"/>
                <w:b w:val="0"/>
                <w:bCs w:val="0"/>
                <w:i/>
                <w:iCs/>
                <w:vertAlign w:val="baseline"/>
              </w:rPr>
              <w:t xml:space="preserve">    row['feature'] = (row['feature'] - mean) / std_dev</w:t>
            </w:r>
          </w:p>
        </w:tc>
      </w:tr>
    </w:tbl>
    <w:p>
      <w:pPr>
        <w:pStyle w:val="8"/>
        <w:ind w:left="0" w:leftChars="0" w:firstLine="1785" w:firstLineChars="850"/>
        <w:rPr>
          <w:rFonts w:hint="default"/>
          <w:b w:val="0"/>
          <w:bCs w:val="0"/>
          <w:lang w:val="en-US"/>
        </w:rPr>
      </w:pPr>
      <w:r>
        <w:rPr>
          <w:rFonts w:hint="default"/>
          <w:b w:val="0"/>
          <w:bCs w:val="0"/>
          <w:position w:val="-24"/>
          <w:lang w:val="en-US"/>
        </w:rPr>
        <w:object>
          <v:shape id="_x0000_i1027" o:spt="75" type="#_x0000_t75" style="height:31pt;width:49.95pt;" o:ole="t" filled="f" o:preferrelative="t" stroked="f" coordsize="21600,21600">
            <v:path/>
            <v:fill on="f" focussize="0,0"/>
            <v:stroke on="f"/>
            <v:imagedata r:id="rId9" o:title=""/>
            <o:lock v:ext="edit" aspectratio="t"/>
            <w10:wrap type="none"/>
            <w10:anchorlock/>
          </v:shape>
          <o:OLEObject Type="Embed" ProgID="Equation.KSEE3" ShapeID="_x0000_i1027" DrawAspect="Content" ObjectID="_1468075725" r:id="rId8">
            <o:LockedField>false</o:LockedField>
          </o:OLEObject>
        </w:object>
      </w:r>
    </w:p>
    <w:p>
      <w:pPr>
        <w:pStyle w:val="8"/>
        <w:ind w:firstLine="420" w:firstLineChars="200"/>
        <w:rPr>
          <w:rFonts w:hint="eastAsia"/>
          <w:b w:val="0"/>
          <w:bCs w:val="0"/>
          <w:lang w:val="en-US"/>
        </w:rPr>
      </w:pPr>
      <w:r>
        <w:rPr>
          <w:rFonts w:hint="default"/>
          <w:b w:val="0"/>
          <w:bCs w:val="0"/>
          <w:lang w:val="en-US"/>
        </w:rPr>
        <w:t>其中，</w:t>
      </w:r>
      <w:r>
        <w:rPr>
          <w:rFonts w:hint="default"/>
          <w:b w:val="0"/>
          <w:bCs w:val="0"/>
          <w:position w:val="-6"/>
          <w:lang w:val="en-US"/>
        </w:rPr>
        <w:object>
          <v:shape id="_x0000_i1028" o:spt="75" type="#_x0000_t75" style="height:11pt;width:10pt;" o:ole="t" filled="f" o:preferrelative="t" stroked="f" coordsize="21600,21600">
            <v:path/>
            <v:fill on="f" focussize="0,0"/>
            <v:stroke on="f"/>
            <v:imagedata r:id="rId11" o:title=""/>
            <o:lock v:ext="edit" aspectratio="t"/>
            <w10:wrap type="none"/>
            <w10:anchorlock/>
          </v:shape>
          <o:OLEObject Type="Embed" ProgID="Equation.KSEE3" ShapeID="_x0000_i1028" DrawAspect="Content" ObjectID="_1468075726" r:id="rId10">
            <o:LockedField>false</o:LockedField>
          </o:OLEObject>
        </w:object>
      </w:r>
      <w:r>
        <w:rPr>
          <w:rFonts w:hint="default"/>
          <w:b w:val="0"/>
          <w:bCs w:val="0"/>
          <w:lang w:val="en-US"/>
        </w:rPr>
        <w:t>是原始特征值，</w:t>
      </w:r>
      <w:r>
        <w:rPr>
          <w:rFonts w:hint="default"/>
          <w:b w:val="0"/>
          <w:bCs w:val="0"/>
          <w:position w:val="-10"/>
          <w:lang w:val="en-US"/>
        </w:rPr>
        <w:object>
          <v:shape id="_x0000_i1029" o:spt="75" type="#_x0000_t75" style="height:13pt;width:12pt;" o:ole="t" filled="f" o:preferrelative="t" stroked="f" coordsize="21600,21600">
            <v:path/>
            <v:fill on="f" focussize="0,0"/>
            <v:stroke on="f"/>
            <v:imagedata r:id="rId13" o:title=""/>
            <o:lock v:ext="edit" aspectratio="t"/>
            <w10:wrap type="none"/>
            <w10:anchorlock/>
          </v:shape>
          <o:OLEObject Type="Embed" ProgID="Equation.KSEE3" ShapeID="_x0000_i1029" DrawAspect="Content" ObjectID="_1468075727" r:id="rId12">
            <o:LockedField>false</o:LockedField>
          </o:OLEObject>
        </w:object>
      </w:r>
      <w:r>
        <w:rPr>
          <w:rFonts w:hint="default"/>
          <w:b w:val="0"/>
          <w:bCs w:val="0"/>
          <w:lang w:val="en-US"/>
        </w:rPr>
        <w:t>是均值，</w:t>
      </w:r>
      <w:r>
        <w:rPr>
          <w:rFonts w:hint="default"/>
          <w:b w:val="0"/>
          <w:bCs w:val="0"/>
          <w:position w:val="-6"/>
          <w:lang w:val="en-US"/>
        </w:rPr>
        <w:object>
          <v:shape id="_x0000_i1030" o:spt="75" type="#_x0000_t75" style="height:11pt;width:12pt;" o:ole="t" filled="f" o:preferrelative="t" stroked="f" coordsize="21600,21600">
            <v:path/>
            <v:fill on="f" focussize="0,0"/>
            <v:stroke on="f"/>
            <v:imagedata r:id="rId15" o:title=""/>
            <o:lock v:ext="edit" aspectratio="t"/>
            <w10:wrap type="none"/>
            <w10:anchorlock/>
          </v:shape>
          <o:OLEObject Type="Embed" ProgID="Equation.KSEE3" ShapeID="_x0000_i1030" DrawAspect="Content" ObjectID="_1468075728" r:id="rId14">
            <o:LockedField>false</o:LockedField>
          </o:OLEObject>
        </w:object>
      </w:r>
      <w:r>
        <w:rPr>
          <w:rFonts w:hint="default"/>
          <w:b w:val="0"/>
          <w:bCs w:val="0"/>
          <w:lang w:val="en-US"/>
        </w:rPr>
        <w:t>是标准差。</w:t>
      </w:r>
    </w:p>
    <w:p>
      <w:pPr>
        <w:pStyle w:val="8"/>
        <w:ind w:firstLine="420" w:firstLineChars="200"/>
        <w:rPr>
          <w:rFonts w:hint="eastAsia"/>
          <w:b w:val="0"/>
          <w:bCs w:val="0"/>
        </w:rPr>
      </w:pPr>
      <w:r>
        <w:rPr>
          <w:rFonts w:hint="eastAsia"/>
          <w:b w:val="0"/>
          <w:bCs w:val="0"/>
        </w:rPr>
        <w:t>Spark通过提供丰富的数据处理算子和灵活的数据操作API，能够高效地完成大规模数据的预处理任务。</w:t>
      </w:r>
    </w:p>
    <w:p>
      <w:pPr>
        <w:pStyle w:val="8"/>
        <w:ind w:firstLine="420" w:firstLineChars="200"/>
        <w:rPr>
          <w:rFonts w:hint="eastAsia"/>
          <w:b w:val="0"/>
          <w:bCs w:val="0"/>
        </w:rPr>
      </w:pPr>
      <w:r>
        <w:rPr>
          <w:rFonts w:hint="eastAsia"/>
          <w:b w:val="0"/>
          <w:bCs w:val="0"/>
        </w:rPr>
        <w:t>2. 特征工程：特征工程是提升模型性能的关键步骤。Spark的MLlib提供了多种特征提取和特征转换工具，支持常见的特征工程操作，如词袋模型、TF-IDF、PCA等。</w:t>
      </w:r>
    </w:p>
    <w:p>
      <w:pPr>
        <w:pStyle w:val="8"/>
        <w:ind w:firstLine="420" w:firstLineChars="200"/>
        <w:rPr>
          <w:rFonts w:hint="eastAsia"/>
          <w:b w:val="0"/>
          <w:bCs w:val="0"/>
        </w:rPr>
      </w:pPr>
      <w:r>
        <w:rPr>
          <w:rFonts w:hint="eastAsia"/>
          <w:b w:val="0"/>
          <w:bCs w:val="0"/>
        </w:rPr>
        <w:t>3. 模型训练：Spark的MLlib提供了多种机器学习算法，支持大规模数据集上的分布式模型训练。通过并行计算和分布式训练，Spark能够显著加速模型训练过程，提高训练效率。</w:t>
      </w:r>
    </w:p>
    <w:p>
      <w:pPr>
        <w:pStyle w:val="8"/>
        <w:ind w:firstLine="420" w:firstLineChars="200"/>
        <w:rPr>
          <w:rFonts w:hint="eastAsia"/>
          <w:b w:val="0"/>
          <w:bCs w:val="0"/>
          <w:lang w:eastAsia="zh-CN"/>
        </w:rPr>
      </w:pPr>
      <w:r>
        <w:rPr>
          <w:rFonts w:hint="eastAsia"/>
          <w:b w:val="0"/>
          <w:bCs w:val="0"/>
        </w:rPr>
        <w:t>4. 模型评估和调优：模型评估和参数调优是机器学习的重要环节。Spark的MLlib提供了多种模型评估指标和参数调优工具，支持交叉验证、网格搜索等常见的调优方法</w:t>
      </w:r>
      <w:r>
        <w:rPr>
          <w:rFonts w:hint="eastAsia"/>
          <w:b w:val="0"/>
          <w:bCs w:val="0"/>
          <w:lang w:eastAsia="zh-CN"/>
        </w:rPr>
        <w:t>。</w:t>
      </w:r>
    </w:p>
    <w:p>
      <w:pPr>
        <w:pStyle w:val="8"/>
        <w:ind w:firstLine="422" w:firstLineChars="200"/>
        <w:rPr>
          <w:rFonts w:hint="eastAsia"/>
          <w:b/>
          <w:bCs/>
          <w:lang w:eastAsia="zh-CN"/>
        </w:rPr>
      </w:pPr>
      <w:r>
        <w:rPr>
          <w:rFonts w:hint="eastAsia"/>
          <w:b/>
          <w:bCs/>
          <w:lang w:eastAsia="zh-CN"/>
        </w:rPr>
        <w:t>Spark在机器学习数据处理中的具体应用场景</w:t>
      </w:r>
    </w:p>
    <w:p>
      <w:pPr>
        <w:pStyle w:val="8"/>
        <w:ind w:firstLine="420" w:firstLineChars="200"/>
        <w:rPr>
          <w:rFonts w:hint="eastAsia"/>
          <w:b w:val="0"/>
          <w:bCs w:val="0"/>
        </w:rPr>
      </w:pPr>
      <w:r>
        <w:rPr>
          <w:rFonts w:hint="eastAsia"/>
          <w:b w:val="0"/>
          <w:bCs w:val="0"/>
        </w:rPr>
        <w:t>Spark在机器学习数据处理中的具体应用场景包括：</w:t>
      </w:r>
    </w:p>
    <w:p>
      <w:pPr>
        <w:pStyle w:val="8"/>
        <w:ind w:firstLine="420" w:firstLineChars="200"/>
        <w:rPr>
          <w:rFonts w:hint="eastAsia"/>
          <w:b w:val="0"/>
          <w:bCs w:val="0"/>
        </w:rPr>
      </w:pPr>
      <w:r>
        <w:rPr>
          <w:rFonts w:hint="eastAsia"/>
          <w:b w:val="0"/>
          <w:bCs w:val="0"/>
        </w:rPr>
        <w:t>1. 大规模文本数据处理：Spark能够高效处理大规模文本数据，支持文本分类、情感分析、主题模型等任务。</w:t>
      </w:r>
    </w:p>
    <w:p>
      <w:pPr>
        <w:pStyle w:val="8"/>
        <w:ind w:firstLine="420" w:firstLineChars="200"/>
        <w:rPr>
          <w:rFonts w:hint="eastAsia"/>
          <w:b w:val="0"/>
          <w:bCs w:val="0"/>
        </w:rPr>
      </w:pPr>
      <w:r>
        <w:rPr>
          <w:rFonts w:hint="eastAsia"/>
          <w:b w:val="0"/>
          <w:bCs w:val="0"/>
        </w:rPr>
        <w:t>2. 实时流数据处理：通过Spark Streaming，Spark能够处理实时数据流，支持实时预测、异常检测等应用场景。</w:t>
      </w:r>
    </w:p>
    <w:p>
      <w:pPr>
        <w:pStyle w:val="8"/>
        <w:ind w:firstLine="420" w:firstLineChars="200"/>
        <w:rPr>
          <w:rFonts w:hint="eastAsia"/>
          <w:b w:val="0"/>
          <w:bCs w:val="0"/>
        </w:rPr>
      </w:pPr>
      <w:r>
        <w:rPr>
          <w:rFonts w:hint="eastAsia"/>
          <w:b w:val="0"/>
          <w:bCs w:val="0"/>
        </w:rPr>
        <w:t>3. 图像和视频数据处理：通过与其他工具（如TensorFlow、Keras）的集成，Spark能够处理大规模图像和视频数据，支持图像分类、目标检测等任务。</w:t>
      </w:r>
    </w:p>
    <w:p>
      <w:pPr>
        <w:pStyle w:val="8"/>
        <w:ind w:firstLine="420" w:firstLineChars="200"/>
        <w:rPr>
          <w:rFonts w:hint="eastAsia"/>
          <w:b w:val="0"/>
          <w:bCs w:val="0"/>
        </w:rPr>
      </w:pPr>
      <w:r>
        <w:rPr>
          <w:rFonts w:hint="eastAsia"/>
          <w:b w:val="0"/>
          <w:bCs w:val="0"/>
        </w:rPr>
        <w:t>4. 推荐系统：Spark的MLlib提供了多种推荐算法，支持大规模推荐系统的构建和优化。</w:t>
      </w:r>
    </w:p>
    <w:p>
      <w:pPr>
        <w:pStyle w:val="8"/>
        <w:ind w:firstLine="420" w:firstLineChars="200"/>
        <w:rPr>
          <w:rFonts w:hint="eastAsia"/>
          <w:b w:val="0"/>
          <w:bCs w:val="0"/>
        </w:rPr>
      </w:pPr>
      <w:r>
        <w:rPr>
          <w:rFonts w:hint="eastAsia"/>
          <w:b w:val="0"/>
          <w:bCs w:val="0"/>
        </w:rPr>
        <w:t>5. 金融数据分析：Spark能够处理和分析大规模金融数据，支持高频交易、风险评估、信用评分等应用场景。</w:t>
      </w:r>
    </w:p>
    <w:p>
      <w:pPr>
        <w:pStyle w:val="8"/>
        <w:ind w:firstLine="422" w:firstLineChars="200"/>
        <w:rPr>
          <w:rFonts w:hint="eastAsia"/>
          <w:b/>
          <w:bCs/>
        </w:rPr>
      </w:pPr>
      <w:r>
        <w:rPr>
          <w:rFonts w:hint="eastAsia"/>
          <w:b/>
          <w:bCs/>
        </w:rPr>
        <w:t>优化方法及其效果评估</w:t>
      </w:r>
    </w:p>
    <w:p>
      <w:pPr>
        <w:pStyle w:val="8"/>
        <w:ind w:firstLine="420" w:firstLineChars="200"/>
        <w:rPr>
          <w:rFonts w:hint="eastAsia"/>
          <w:b w:val="0"/>
          <w:bCs w:val="0"/>
        </w:rPr>
      </w:pPr>
      <w:r>
        <w:rPr>
          <w:rFonts w:hint="eastAsia"/>
          <w:b w:val="0"/>
          <w:bCs w:val="0"/>
        </w:rPr>
        <w:t>已有的Spark优化技术在提升数据处理效率和机器学习性能方面取得了显著的效果，但也存在一些局限性。具体优缺点如下：</w:t>
      </w:r>
    </w:p>
    <w:p>
      <w:pPr>
        <w:pStyle w:val="8"/>
        <w:ind w:firstLine="420" w:firstLineChars="200"/>
        <w:rPr>
          <w:rFonts w:hint="eastAsia"/>
          <w:b w:val="0"/>
          <w:bCs w:val="0"/>
        </w:rPr>
      </w:pPr>
      <w:r>
        <w:rPr>
          <w:rFonts w:hint="eastAsia"/>
          <w:b w:val="0"/>
          <w:bCs w:val="0"/>
        </w:rPr>
        <w:t>1. 内存管理优化：</w:t>
      </w:r>
    </w:p>
    <w:p>
      <w:pPr>
        <w:pStyle w:val="8"/>
        <w:ind w:firstLine="420" w:firstLineChars="200"/>
        <w:rPr>
          <w:rFonts w:hint="eastAsia"/>
          <w:b w:val="0"/>
          <w:bCs w:val="0"/>
        </w:rPr>
      </w:pPr>
      <w:r>
        <w:rPr>
          <w:rFonts w:hint="eastAsia"/>
          <w:b w:val="0"/>
          <w:bCs w:val="0"/>
        </w:rPr>
        <w:t xml:space="preserve">   优点：提高内存利用率，减少内存溢出和垃圾回收的影响。</w:t>
      </w:r>
    </w:p>
    <w:p>
      <w:pPr>
        <w:pStyle w:val="8"/>
        <w:ind w:firstLine="420" w:firstLineChars="200"/>
        <w:rPr>
          <w:rFonts w:hint="eastAsia"/>
          <w:b w:val="0"/>
          <w:bCs w:val="0"/>
        </w:rPr>
      </w:pPr>
      <w:r>
        <w:rPr>
          <w:rFonts w:hint="eastAsia"/>
          <w:b w:val="0"/>
          <w:bCs w:val="0"/>
        </w:rPr>
        <w:t xml:space="preserve">   缺点：需要精细的内存管理策略，增加了系统的复杂性。</w:t>
      </w:r>
    </w:p>
    <w:p>
      <w:pPr>
        <w:pStyle w:val="8"/>
        <w:ind w:firstLine="420" w:firstLineChars="200"/>
        <w:rPr>
          <w:rFonts w:hint="eastAsia"/>
          <w:b w:val="0"/>
          <w:bCs w:val="0"/>
        </w:rPr>
      </w:pPr>
      <w:r>
        <w:rPr>
          <w:rFonts w:hint="eastAsia"/>
          <w:b w:val="0"/>
          <w:bCs w:val="0"/>
        </w:rPr>
        <w:t>2. 任务调度优化：</w:t>
      </w:r>
    </w:p>
    <w:p>
      <w:pPr>
        <w:pStyle w:val="8"/>
        <w:ind w:firstLine="420" w:firstLineChars="200"/>
        <w:rPr>
          <w:rFonts w:hint="eastAsia"/>
          <w:b w:val="0"/>
          <w:bCs w:val="0"/>
        </w:rPr>
      </w:pPr>
      <w:r>
        <w:rPr>
          <w:rFonts w:hint="eastAsia"/>
          <w:b w:val="0"/>
          <w:bCs w:val="0"/>
        </w:rPr>
        <w:t xml:space="preserve">   优点：提高资源利用率和任务执行效率，减少任务等待时间。</w:t>
      </w:r>
    </w:p>
    <w:p>
      <w:pPr>
        <w:pStyle w:val="8"/>
        <w:ind w:firstLine="420" w:firstLineChars="200"/>
        <w:rPr>
          <w:rFonts w:hint="eastAsia"/>
          <w:b w:val="0"/>
          <w:bCs w:val="0"/>
        </w:rPr>
      </w:pPr>
      <w:r>
        <w:rPr>
          <w:rFonts w:hint="eastAsia"/>
          <w:b w:val="0"/>
          <w:bCs w:val="0"/>
        </w:rPr>
        <w:t xml:space="preserve">   缺点：任务调度的优化需要根据具体的计算任务和集群资源进行调整，难以找到普适的优化策略。</w:t>
      </w:r>
    </w:p>
    <w:p>
      <w:pPr>
        <w:pStyle w:val="8"/>
        <w:ind w:firstLine="420" w:firstLineChars="200"/>
        <w:rPr>
          <w:rFonts w:hint="eastAsia"/>
          <w:b w:val="0"/>
          <w:bCs w:val="0"/>
        </w:rPr>
      </w:pPr>
      <w:r>
        <w:rPr>
          <w:rFonts w:hint="eastAsia"/>
          <w:b w:val="0"/>
          <w:bCs w:val="0"/>
        </w:rPr>
        <w:t>3. 数据分区优化：</w:t>
      </w:r>
    </w:p>
    <w:p>
      <w:pPr>
        <w:pStyle w:val="8"/>
        <w:ind w:firstLine="420" w:firstLineChars="200"/>
        <w:rPr>
          <w:rFonts w:hint="eastAsia"/>
          <w:b w:val="0"/>
          <w:bCs w:val="0"/>
        </w:rPr>
      </w:pPr>
      <w:r>
        <w:rPr>
          <w:rFonts w:hint="eastAsia"/>
          <w:b w:val="0"/>
          <w:bCs w:val="0"/>
        </w:rPr>
        <w:t xml:space="preserve">   优点：减少数据传输和任务执行时间，提高数据处理效率。</w:t>
      </w:r>
    </w:p>
    <w:p>
      <w:pPr>
        <w:pStyle w:val="8"/>
        <w:ind w:firstLine="420" w:firstLineChars="200"/>
        <w:rPr>
          <w:rFonts w:hint="eastAsia"/>
          <w:b w:val="0"/>
          <w:bCs w:val="0"/>
        </w:rPr>
      </w:pPr>
      <w:r>
        <w:rPr>
          <w:rFonts w:hint="eastAsia"/>
          <w:b w:val="0"/>
          <w:bCs w:val="0"/>
        </w:rPr>
        <w:t xml:space="preserve">   缺点：分区策略的选择和调整需要根据数据特点和任务需求进行，增加了系统调优的复杂性。</w:t>
      </w:r>
    </w:p>
    <w:p>
      <w:pPr>
        <w:pStyle w:val="8"/>
        <w:ind w:firstLine="420" w:firstLineChars="200"/>
        <w:rPr>
          <w:rFonts w:hint="eastAsia"/>
          <w:b w:val="0"/>
          <w:bCs w:val="0"/>
        </w:rPr>
      </w:pPr>
      <w:r>
        <w:rPr>
          <w:rFonts w:hint="eastAsia"/>
          <w:b w:val="0"/>
          <w:bCs w:val="0"/>
        </w:rPr>
        <w:t>4. 持久化策略优化：</w:t>
      </w:r>
    </w:p>
    <w:p>
      <w:pPr>
        <w:pStyle w:val="8"/>
        <w:ind w:firstLine="420" w:firstLineChars="200"/>
        <w:rPr>
          <w:rFonts w:hint="eastAsia"/>
          <w:b w:val="0"/>
          <w:bCs w:val="0"/>
        </w:rPr>
      </w:pPr>
      <w:r>
        <w:rPr>
          <w:rFonts w:hint="eastAsia"/>
          <w:b w:val="0"/>
          <w:bCs w:val="0"/>
        </w:rPr>
        <w:t xml:space="preserve">   优点：提高数据访问的效率和可靠性。</w:t>
      </w:r>
    </w:p>
    <w:p>
      <w:pPr>
        <w:pStyle w:val="8"/>
        <w:ind w:firstLine="420" w:firstLineChars="200"/>
        <w:rPr>
          <w:rFonts w:hint="eastAsia"/>
          <w:b w:val="0"/>
          <w:bCs w:val="0"/>
        </w:rPr>
      </w:pPr>
      <w:r>
        <w:rPr>
          <w:rFonts w:hint="eastAsia"/>
          <w:b w:val="0"/>
          <w:bCs w:val="0"/>
        </w:rPr>
        <w:t xml:space="preserve">   缺点：持久化策略的选择需要权衡数据访问频率和存储成本，增加了系统管理的难度。</w:t>
      </w:r>
    </w:p>
    <w:p>
      <w:pPr>
        <w:pStyle w:val="8"/>
        <w:ind w:firstLine="420" w:firstLineChars="200"/>
        <w:rPr>
          <w:rFonts w:hint="eastAsia"/>
          <w:b w:val="0"/>
          <w:bCs w:val="0"/>
        </w:rPr>
      </w:pPr>
      <w:r>
        <w:rPr>
          <w:rFonts w:hint="eastAsia"/>
          <w:b w:val="0"/>
          <w:bCs w:val="0"/>
        </w:rPr>
        <w:t>5. 代码优化：</w:t>
      </w:r>
    </w:p>
    <w:p>
      <w:pPr>
        <w:pStyle w:val="8"/>
        <w:ind w:firstLine="420" w:firstLineChars="200"/>
        <w:rPr>
          <w:rFonts w:hint="eastAsia"/>
          <w:b w:val="0"/>
          <w:bCs w:val="0"/>
        </w:rPr>
      </w:pPr>
      <w:r>
        <w:rPr>
          <w:rFonts w:hint="eastAsia"/>
          <w:b w:val="0"/>
          <w:bCs w:val="0"/>
        </w:rPr>
        <w:t xml:space="preserve">   优点：减少不必要的计算和数据传输，提高任务执行效率。</w:t>
      </w:r>
    </w:p>
    <w:p>
      <w:pPr>
        <w:pStyle w:val="8"/>
        <w:ind w:firstLine="420" w:firstLineChars="200"/>
        <w:rPr>
          <w:rFonts w:hint="eastAsia"/>
          <w:b w:val="0"/>
          <w:bCs w:val="0"/>
        </w:rPr>
      </w:pPr>
      <w:r>
        <w:rPr>
          <w:rFonts w:hint="eastAsia"/>
          <w:b w:val="0"/>
          <w:bCs w:val="0"/>
        </w:rPr>
        <w:t xml:space="preserve">   缺点：代码优化需要开发者具有较高的编程能力和对Spark内部机制的深入理解。</w:t>
      </w:r>
    </w:p>
    <w:p>
      <w:pPr>
        <w:pStyle w:val="8"/>
        <w:ind w:firstLine="420" w:firstLineChars="200"/>
        <w:rPr>
          <w:rFonts w:hint="eastAsia"/>
          <w:b w:val="0"/>
          <w:bCs w:val="0"/>
        </w:rPr>
      </w:pPr>
    </w:p>
    <w:p>
      <w:pPr>
        <w:rPr>
          <w:rFonts w:hint="eastAsia"/>
          <w:b/>
          <w:bCs/>
          <w:sz w:val="24"/>
          <w:szCs w:val="24"/>
          <w:lang w:val="en-US" w:eastAsia="zh-CN"/>
        </w:rPr>
      </w:pPr>
      <w:r>
        <w:rPr>
          <w:rFonts w:hint="eastAsia"/>
          <w:b/>
          <w:bCs/>
          <w:sz w:val="24"/>
          <w:szCs w:val="24"/>
          <w:lang w:val="en-US" w:eastAsia="zh-CN"/>
        </w:rPr>
        <w:t>三、数据收集与初步管理</w:t>
      </w:r>
    </w:p>
    <w:p>
      <w:pPr>
        <w:pStyle w:val="8"/>
        <w:ind w:firstLine="422" w:firstLineChars="200"/>
        <w:rPr>
          <w:rFonts w:hint="eastAsia"/>
          <w:b/>
          <w:bCs/>
          <w:lang w:val="en-US" w:eastAsia="zh-CN"/>
        </w:rPr>
      </w:pPr>
      <w:r>
        <w:rPr>
          <w:rFonts w:hint="eastAsia"/>
          <w:b/>
          <w:bCs/>
          <w:lang w:val="en-US" w:eastAsia="zh-CN"/>
        </w:rPr>
        <w:t>数据来源</w:t>
      </w:r>
    </w:p>
    <w:p>
      <w:pPr>
        <w:ind w:firstLine="420" w:firstLineChars="20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在任何机器学习项目中，数据的选择和收集都是至关重要的第一步。数据集的质量和多样性直接影响到模型训练的效果和性能。本次研究选择了多个公开可用的高质量数据集，这些数据集涵盖了不同的数据类型和应用场景，以便全面测试和优化Spark在分布式数据处理中的性能。</w:t>
      </w:r>
    </w:p>
    <w:p>
      <w:pPr>
        <w:ind w:firstLine="420" w:firstLineChars="20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1. 文本数据集：使用Amazon的商品评论数据集。该数据集包含了数百万条用户评论，涵盖了多个产品类别，是文本分析和自然语言处理的理想选择。数据集中包含的评论文本、评分和时间戳信息，可以用于情感分析、推荐系统和用户行为预测等任务。</w:t>
      </w:r>
    </w:p>
    <w:p>
      <w:pPr>
        <w:ind w:firstLine="420" w:firstLineChars="20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pict>
          <v:shape id="_x0000_i1031" o:spt="75" alt="スクリーンショット-2019-05-23-14.59.27-1024x789" type="#_x0000_t75" style="height:183.45pt;width:238.1pt;" filled="f" o:preferrelative="t" stroked="f" coordsize="21600,21600">
            <v:path/>
            <v:fill on="f" focussize="0,0"/>
            <v:stroke on="f"/>
            <v:imagedata r:id="rId16" o:title="スクリーンショット-2019-05-23-14.59.27-1024x789"/>
            <o:lock v:ext="edit" aspectratio="t"/>
            <w10:wrap type="none"/>
            <w10:anchorlock/>
          </v:shape>
        </w:pict>
      </w:r>
    </w:p>
    <w:p>
      <w:pPr>
        <w:spacing w:after="156" w:afterLines="50"/>
        <w:jc w:val="center"/>
        <w:rPr>
          <w:rFonts w:hint="default" w:ascii="Times New Roman" w:hAnsi="Times New Roman" w:eastAsia="宋体" w:cs="Times New Roman"/>
          <w:b w:val="0"/>
          <w:bCs w:val="0"/>
          <w:kern w:val="2"/>
          <w:sz w:val="21"/>
          <w:szCs w:val="24"/>
          <w:lang w:val="en-US" w:eastAsia="zh-CN" w:bidi="ar-SA"/>
        </w:rPr>
      </w:pPr>
      <w:r>
        <w:rPr>
          <w:rFonts w:hint="eastAsia"/>
          <w:sz w:val="18"/>
        </w:rPr>
        <w:t>Fig.</w:t>
      </w:r>
      <w:r>
        <w:rPr>
          <w:rFonts w:hint="default"/>
          <w:sz w:val="18"/>
          <w:lang w:val="en-US"/>
        </w:rPr>
        <w:t>3 CIFAR-10</w:t>
      </w:r>
      <w:r>
        <w:rPr>
          <w:rFonts w:hint="eastAsia"/>
          <w:sz w:val="18"/>
          <w:lang w:val="en-US" w:eastAsia="zh-CN"/>
        </w:rPr>
        <w:t>数据集的示例</w:t>
      </w:r>
    </w:p>
    <w:p>
      <w:pPr>
        <w:ind w:firstLine="420" w:firstLineChars="20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2. 图像数据集：使用CIFAR-10数据集。CIFAR-10是一个广泛使用的图像分类数据集，包含60,000张32x32彩色图像，分为10类。该数据集适合用于图像分类、物体识别和计算机视觉等任务。</w:t>
      </w:r>
    </w:p>
    <w:p>
      <w:pPr>
        <w:ind w:firstLine="420" w:firstLineChars="20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3. 实时流数据集：使用Twitter的实时流数据。通过Twitter API，可以获取实时的推文流数据，包括文本内容、用户信息和时间戳等。这些数据可以用于实时情感分析、事件检测和趋势分析等任务。</w:t>
      </w:r>
    </w:p>
    <w:p>
      <w:pPr>
        <w:ind w:firstLine="420" w:firstLineChars="200"/>
        <w:rPr>
          <w:rFonts w:hint="eastAsia" w:ascii="Times New Roman" w:hAnsi="Times New Roman" w:eastAsia="宋体" w:cs="Times New Roman"/>
          <w:b w:val="0"/>
          <w:bCs w:val="0"/>
          <w:kern w:val="2"/>
          <w:sz w:val="21"/>
          <w:szCs w:val="24"/>
          <w:lang w:val="en-US" w:eastAsia="zh-CN" w:bidi="ar-SA"/>
        </w:rPr>
      </w:pPr>
    </w:p>
    <w:p>
      <w:pPr>
        <w:ind w:firstLine="420" w:firstLineChars="20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这些数据集不仅具有代表性，而且具有不同的数据结构和规模，可以全面测试Spark在处理不同类型和规模数据时的性能和效率。</w:t>
      </w:r>
    </w:p>
    <w:p>
      <w:pPr>
        <w:pStyle w:val="4"/>
        <w:spacing w:before="0" w:after="0" w:line="240" w:lineRule="auto"/>
        <w:ind w:firstLine="422" w:firstLineChars="200"/>
        <w:rPr>
          <w:rFonts w:ascii="黑体" w:hAnsi="宋体" w:eastAsia="黑体"/>
          <w:sz w:val="21"/>
        </w:rPr>
      </w:pPr>
      <w:r>
        <w:rPr>
          <w:rFonts w:hint="eastAsia" w:ascii="Times New Roman" w:hAnsi="Times New Roman" w:eastAsia="宋体" w:cs="Times New Roman"/>
          <w:b/>
          <w:bCs/>
          <w:kern w:val="2"/>
          <w:sz w:val="21"/>
          <w:szCs w:val="24"/>
          <w:lang w:val="en-US" w:eastAsia="zh-CN" w:bidi="ar-SA"/>
        </w:rPr>
        <w:t>数据收集工具和方法</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为了有效地收集和管理这些数据，需要使用不同的工具和技术来确保数据的质量和完整性。</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1. 文本数据收集：</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 xml:space="preserve">   Web Scraping：使用Python的BeautifulSoup和Scrapy库，从电商网站上抓取商品评论数据。通过定制的爬虫程序，可以自动化地收集大量评论数据，并将其存储到本地或云端数据库中。</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 xml:space="preserve">   API调用：使用Amazon Product Advertising API，可以直接获取商品评论和相关信息。API调用方式相比Web Scraping更加规范和稳定，可以确保数据的合法性和完整性。</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2. 图像数据收集：</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 xml:space="preserve">   公开数据集下载：从Kaggle、TensorFlow Datasets等平台下载CIFAR-10数据集。这些平台提供的公开数据集通常经过标准化处理，确保数据质量和格式的一致性。</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 xml:space="preserve">   图像爬取：使用Python的Selenium和BeautifulSoup库，从Google Images或其他图像网站上爬取特定类别的图像。爬取过程中需要进行图像去重和质量检查，以确保数据的有效性。</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3. 实时流数据收集：</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 xml:space="preserve">   Twitter API：使用Twitter的Streaming API，可以实时获取推文流数据。通过设置特定的关键字和地理位置，可以获取相关的实时数据流，并存储到Kafka或其他流处理平台中进行后续处理。</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 xml:space="preserve">   Apache Kafka：Kafka是一个分布式流处理平台，适用于实时数据流的收集和管理。通过Kafka，可以将实时数据流以高吞吐量和低延迟的方式传输和存储，供Spark Streaming进行实时处理。</w:t>
      </w:r>
    </w:p>
    <w:p>
      <w:pPr>
        <w:ind w:firstLine="420"/>
        <w:rPr>
          <w:rFonts w:hint="eastAsia" w:ascii="Times New Roman" w:hAnsi="Times New Roman" w:eastAsia="宋体" w:cs="Times New Roman"/>
          <w:b/>
          <w:bCs/>
          <w:kern w:val="2"/>
          <w:sz w:val="21"/>
          <w:szCs w:val="24"/>
          <w:lang w:val="en-US" w:eastAsia="zh-CN" w:bidi="ar-SA"/>
        </w:rPr>
      </w:pPr>
      <w:r>
        <w:rPr>
          <w:rFonts w:hint="eastAsia" w:ascii="Times New Roman" w:hAnsi="Times New Roman" w:eastAsia="宋体" w:cs="Times New Roman"/>
          <w:b/>
          <w:bCs/>
          <w:kern w:val="2"/>
          <w:sz w:val="21"/>
          <w:szCs w:val="24"/>
          <w:lang w:val="en-US" w:eastAsia="zh-CN" w:bidi="ar-SA"/>
        </w:rPr>
        <w:t>数据注入与初步管理</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在收集到数据后，需要将数据注入到分布式计算环境中进行管理和处理。数据注入的策略和初步管理方法对于确保数据的可靠性和完整性至关重要。</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1. 数据注入策略：</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 xml:space="preserve">   批量注入：对于静态数据集，如文本和图像数据集，可以采用批量注入的方式。通过Spark的DataFrame API，可以将本地或云端存储的数据批量加载到分布式计算集群中进行处理。</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 xml:space="preserve">   实时注入：对于实时流数据，可以使用Spark Streaming从Kafka中实时读取数据流。通过定义DStream（离散流），可以将实时数据流注入到Spark中进行实时处理和分析。</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2. 数据初步管理：</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 xml:space="preserve">   数据清洗：在数据注入过程中，需要进行初步的数据清洗操作，包括去除重复数据、处理缺失值和异常值等。通过Spark的DataFrame API，可以高效地进行数据清洗操作，确保数据的质量和一致性。</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 xml:space="preserve">   数据转换：将原始数据转换为适合分析和建模的格式。例如，将文本数据转换为词袋模型或TF-IDF表示，将图像数据转换为矩阵或张量形式等。通过Spark的MLlib库，可以方便地进行数据转换和特征提取。</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 xml:space="preserve">   数据分区：为了提高数据处理的效率，需要对数据进行合理的分区。Spark提供了多种分区策略，可以根据数据的特点和计算任务的需求，选择合适的分区策略，确保数据在集群中的均匀分布和高效处理。</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3. 数据质量控制：</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 xml:space="preserve">   元数据管理：在数据注入和初步管理过程中，需要记录数据的元数据信息，包括数据源、收集时间、处理步骤等。通过元数据管理，可以提高数据的可追溯性和管理效率。</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 xml:space="preserve">   数据验证：在数据清洗和转换后，需要进行数据验证，确保处理后的数据符合预期。可以通过统计分析和可视化工具，检查数据的分布和特征，发现潜在的问题和异常。</w:t>
      </w:r>
    </w:p>
    <w:p>
      <w:pPr>
        <w:ind w:firstLine="420"/>
        <w:rPr>
          <w:rFonts w:hint="eastAsia" w:ascii="Times New Roman" w:hAnsi="Times New Roman" w:eastAsia="宋体" w:cs="Times New Roman"/>
          <w:b w:val="0"/>
          <w:bCs w:val="0"/>
          <w:kern w:val="2"/>
          <w:sz w:val="21"/>
          <w:szCs w:val="24"/>
          <w:lang w:val="en-US" w:eastAsia="zh-CN" w:bidi="ar-SA"/>
        </w:rPr>
      </w:pPr>
    </w:p>
    <w:p>
      <w:pPr>
        <w:rPr>
          <w:rFonts w:hint="eastAsia" w:ascii="Times New Roman" w:hAnsi="Times New Roman" w:eastAsia="宋体" w:cs="Times New Roman"/>
          <w:b/>
          <w:bCs/>
          <w:kern w:val="2"/>
          <w:sz w:val="24"/>
          <w:szCs w:val="24"/>
          <w:lang w:val="en-US" w:eastAsia="zh-CN" w:bidi="ar-SA"/>
        </w:rPr>
      </w:pPr>
      <w:r>
        <w:rPr>
          <w:rFonts w:hint="eastAsia" w:ascii="Times New Roman" w:hAnsi="Times New Roman" w:eastAsia="宋体" w:cs="Times New Roman"/>
          <w:b/>
          <w:bCs/>
          <w:kern w:val="2"/>
          <w:sz w:val="24"/>
          <w:szCs w:val="24"/>
          <w:lang w:val="en-US" w:eastAsia="zh-CN" w:bidi="ar-SA"/>
        </w:rPr>
        <w:t>四、数据存储与管理</w:t>
      </w:r>
    </w:p>
    <w:p>
      <w:pPr>
        <w:rPr>
          <w:rFonts w:hint="eastAsia" w:ascii="Times New Roman" w:hAnsi="Times New Roman" w:eastAsia="宋体" w:cs="Times New Roman"/>
          <w:b/>
          <w:bCs/>
          <w:kern w:val="2"/>
          <w:sz w:val="24"/>
          <w:szCs w:val="24"/>
          <w:lang w:val="en-US" w:eastAsia="zh-CN" w:bidi="ar-SA"/>
        </w:rPr>
      </w:pP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bCs/>
          <w:kern w:val="2"/>
          <w:sz w:val="21"/>
          <w:szCs w:val="24"/>
          <w:lang w:val="en-US" w:eastAsia="zh-CN" w:bidi="ar-SA"/>
        </w:rPr>
        <w:t>数据存储技术</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在大规模数据处理和分布式计算环境中，选择合适的数据存储技术至关重要。数据存储方案不仅要满足高吞吐量和低延迟的要求，还需要支持数据的分布式存储和管理。本次研究主要采用以下几种数据存储技术：</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1. Hadoop分布式文件系统（HDFS）：</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 xml:space="preserve">   HDFS是Hadoop生态系统中的核心组件之一，专为分布式数据存储而设计。它能够将大规模数据集分块存储在多个节点上，提供高可靠性和高可用性。HDFS适用于大规模、顺序读取的数据处理任务，如批处理和大数据分析。其优点包括：</w:t>
      </w:r>
    </w:p>
    <w:p>
      <w:pPr>
        <w:numPr>
          <w:ilvl w:val="0"/>
          <w:numId w:val="1"/>
        </w:numPr>
        <w:ind w:left="420" w:leftChars="0" w:hanging="420" w:firstLineChars="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 xml:space="preserve">   高容错性：数据在存储时会自动进行副本冗余，确保即使某个节点失效，数据仍然可以从其他节点恢复。</w:t>
      </w:r>
    </w:p>
    <w:p>
      <w:pPr>
        <w:numPr>
          <w:ilvl w:val="0"/>
          <w:numId w:val="1"/>
        </w:numPr>
        <w:ind w:left="420" w:leftChars="0" w:hanging="420" w:firstLineChars="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 xml:space="preserve">   高扩展性：可以通过增加节点的方式无缝扩展存储容量和计算能力。</w:t>
      </w:r>
    </w:p>
    <w:p>
      <w:pPr>
        <w:numPr>
          <w:ilvl w:val="0"/>
          <w:numId w:val="1"/>
        </w:numPr>
        <w:ind w:left="420" w:leftChars="0" w:hanging="420" w:firstLineChars="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 xml:space="preserve">   集成性强：与Hadoop生态系统中的其他组件（如MapReduce、Hive、Spark等）无缝集成，方便数据处理和分析。</w:t>
      </w:r>
    </w:p>
    <w:p>
      <w:pPr>
        <w:ind w:firstLine="420"/>
        <w:rPr>
          <w:rFonts w:hint="eastAsia" w:ascii="Times New Roman" w:hAnsi="Times New Roman" w:eastAsia="宋体" w:cs="Times New Roman"/>
          <w:b w:val="0"/>
          <w:bCs w:val="0"/>
          <w:kern w:val="2"/>
          <w:sz w:val="21"/>
          <w:szCs w:val="24"/>
          <w:lang w:val="en-US" w:eastAsia="zh-CN" w:bidi="ar-SA"/>
        </w:rPr>
      </w:pP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2. Apache Cassandra：</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 xml:space="preserve">   Apache Cassandra是一个分布式NoSQL数据库，擅长处理大量的、分布式的数据写入和读取操作。它采用无中心化设计，确保高可用性和无单点故障。Cassandra适用于实时数据存储和分析，特别是在需要高写入吞吐量的场景下。其优点包括：</w:t>
      </w:r>
    </w:p>
    <w:p>
      <w:pPr>
        <w:ind w:firstLine="420" w:firstLineChars="20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 xml:space="preserve">   线性扩展性：通过增加节点可以线性扩展读写性能。</w:t>
      </w:r>
    </w:p>
    <w:p>
      <w:pPr>
        <w:ind w:firstLine="420" w:firstLineChars="20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 xml:space="preserve">   高可用性：数据在多个节点上进行复制，确保高可用性和数据持久性。</w:t>
      </w:r>
    </w:p>
    <w:p>
      <w:pPr>
        <w:ind w:firstLine="420" w:firstLineChars="20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 xml:space="preserve">   灵活的查询语言（CQL）：支持类似SQL的查询语言，便于数据查询和管理。</w:t>
      </w:r>
    </w:p>
    <w:p>
      <w:pPr>
        <w:ind w:firstLine="420"/>
        <w:rPr>
          <w:rFonts w:hint="eastAsia" w:ascii="Times New Roman" w:hAnsi="Times New Roman" w:eastAsia="宋体" w:cs="Times New Roman"/>
          <w:b w:val="0"/>
          <w:bCs w:val="0"/>
          <w:kern w:val="2"/>
          <w:sz w:val="21"/>
          <w:szCs w:val="24"/>
          <w:lang w:val="en-US" w:eastAsia="zh-CN" w:bidi="ar-SA"/>
        </w:rPr>
      </w:pP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3. Amazon S3：</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 xml:space="preserve">   Amazon S3（Simple Storage Service）是AWS提供的一种对象存储服务，具有高持久性、高可用性和高扩展性。S3适用于存储大规模的非结构化数据，如文本、图像、视频等。其优点包括：</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 xml:space="preserve">   高持久性和高可用性：数据自动分布存储在多个可用区，确保数据持久性和可用性。</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 xml:space="preserve">   无限存储容量：用户可以根据需要存储任意数量的数据。</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 xml:space="preserve">   与AWS生态系统集成：与AWS的其他服务（如EC2、Lambda、EMR等）无缝集成，支持多种数据处理和分析场景。</w:t>
      </w:r>
    </w:p>
    <w:p>
      <w:pPr>
        <w:jc w:val="center"/>
        <w:rPr>
          <w:rFonts w:hint="default" w:eastAsia="宋体"/>
          <w:sz w:val="15"/>
          <w:lang w:val="en-US" w:eastAsia="zh-CN"/>
        </w:rPr>
      </w:pPr>
      <w:r>
        <w:rPr>
          <w:rFonts w:hint="eastAsia"/>
          <w:sz w:val="15"/>
          <w:lang w:val="en-US" w:eastAsia="zh-CN"/>
        </w:rPr>
        <w:t>Table</w:t>
      </w:r>
      <w:r>
        <w:rPr>
          <w:rFonts w:hint="default"/>
          <w:sz w:val="15"/>
          <w:lang w:val="en-US" w:eastAsia="zh-CN"/>
        </w:rPr>
        <w:t xml:space="preserve"> </w:t>
      </w:r>
      <w:r>
        <w:rPr>
          <w:rFonts w:hint="eastAsia"/>
          <w:sz w:val="15"/>
          <w:lang w:val="en-US" w:eastAsia="zh-CN"/>
        </w:rPr>
        <w:t>1  常见的数据存储技术及特点</w:t>
      </w:r>
    </w:p>
    <w:tbl>
      <w:tblPr>
        <w:tblStyle w:val="16"/>
        <w:tblW w:w="4989" w:type="dxa"/>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932"/>
        <w:gridCol w:w="1306"/>
        <w:gridCol w:w="1310"/>
        <w:gridCol w:w="1441"/>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90" w:hRule="atLeast"/>
          <w:jc w:val="center"/>
        </w:trPr>
        <w:tc>
          <w:tcPr>
            <w:tcW w:w="932" w:type="dxa"/>
          </w:tcPr>
          <w:p>
            <w:pPr>
              <w:jc w:val="center"/>
              <w:rPr>
                <w:rFonts w:hint="default" w:eastAsia="宋体"/>
                <w:sz w:val="15"/>
                <w:lang w:val="en-US" w:eastAsia="zh-CN"/>
              </w:rPr>
            </w:pPr>
            <w:r>
              <w:rPr>
                <w:rFonts w:hint="eastAsia"/>
                <w:sz w:val="15"/>
                <w:lang w:val="en-US" w:eastAsia="zh-CN"/>
              </w:rPr>
              <w:t>数据存储技术</w:t>
            </w:r>
          </w:p>
        </w:tc>
        <w:tc>
          <w:tcPr>
            <w:tcW w:w="1306" w:type="dxa"/>
          </w:tcPr>
          <w:p>
            <w:pPr>
              <w:jc w:val="center"/>
              <w:rPr>
                <w:rFonts w:hint="default" w:eastAsia="宋体"/>
                <w:sz w:val="15"/>
                <w:lang w:val="en-US" w:eastAsia="zh-CN"/>
              </w:rPr>
            </w:pPr>
            <w:r>
              <w:rPr>
                <w:rFonts w:hint="eastAsia"/>
                <w:sz w:val="15"/>
                <w:lang w:val="en-US" w:eastAsia="zh-CN"/>
              </w:rPr>
              <w:t>特点</w:t>
            </w:r>
          </w:p>
        </w:tc>
        <w:tc>
          <w:tcPr>
            <w:tcW w:w="1310" w:type="dxa"/>
          </w:tcPr>
          <w:p>
            <w:pPr>
              <w:jc w:val="center"/>
              <w:rPr>
                <w:rFonts w:hint="eastAsia" w:eastAsia="宋体"/>
                <w:sz w:val="15"/>
                <w:lang w:val="en-US" w:eastAsia="zh-CN"/>
              </w:rPr>
            </w:pPr>
            <w:r>
              <w:rPr>
                <w:rFonts w:hint="eastAsia"/>
                <w:sz w:val="15"/>
                <w:lang w:val="en-US" w:eastAsia="zh-CN"/>
              </w:rPr>
              <w:t>优点</w:t>
            </w:r>
          </w:p>
        </w:tc>
        <w:tc>
          <w:tcPr>
            <w:tcW w:w="1441" w:type="dxa"/>
          </w:tcPr>
          <w:p>
            <w:pPr>
              <w:jc w:val="center"/>
              <w:rPr>
                <w:rFonts w:hint="default" w:eastAsia="宋体"/>
                <w:sz w:val="15"/>
                <w:lang w:val="en-US" w:eastAsia="zh-CN"/>
              </w:rPr>
            </w:pPr>
            <w:r>
              <w:rPr>
                <w:rFonts w:hint="eastAsia"/>
                <w:sz w:val="15"/>
                <w:lang w:val="en-US" w:eastAsia="zh-CN"/>
              </w:rPr>
              <w:t>缺点</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03" w:hRule="atLeast"/>
          <w:jc w:val="center"/>
        </w:trPr>
        <w:tc>
          <w:tcPr>
            <w:tcW w:w="932" w:type="dxa"/>
          </w:tcPr>
          <w:p>
            <w:pPr>
              <w:jc w:val="center"/>
              <w:rPr>
                <w:rFonts w:hint="default"/>
                <w:sz w:val="15"/>
                <w:lang w:val="en-US"/>
              </w:rPr>
            </w:pPr>
            <w:r>
              <w:rPr>
                <w:rFonts w:hint="default"/>
                <w:sz w:val="15"/>
                <w:lang w:val="en-US"/>
              </w:rPr>
              <w:t>HDFS</w:t>
            </w:r>
          </w:p>
        </w:tc>
        <w:tc>
          <w:tcPr>
            <w:tcW w:w="1306" w:type="dxa"/>
          </w:tcPr>
          <w:p>
            <w:pPr>
              <w:jc w:val="center"/>
              <w:rPr>
                <w:sz w:val="15"/>
              </w:rPr>
            </w:pPr>
            <w:r>
              <w:rPr>
                <w:rFonts w:hint="eastAsia"/>
                <w:sz w:val="15"/>
              </w:rPr>
              <w:t>分布式文件系统，支持大规模数据存储</w:t>
            </w:r>
          </w:p>
        </w:tc>
        <w:tc>
          <w:tcPr>
            <w:tcW w:w="1310" w:type="dxa"/>
          </w:tcPr>
          <w:p>
            <w:pPr>
              <w:jc w:val="center"/>
              <w:rPr>
                <w:rFonts w:hint="eastAsia"/>
                <w:sz w:val="15"/>
              </w:rPr>
            </w:pPr>
            <w:r>
              <w:rPr>
                <w:rFonts w:hint="eastAsia"/>
                <w:sz w:val="15"/>
              </w:rPr>
              <w:t>高容错性，高扩展性，集成性强</w:t>
            </w:r>
          </w:p>
        </w:tc>
        <w:tc>
          <w:tcPr>
            <w:tcW w:w="1441" w:type="dxa"/>
          </w:tcPr>
          <w:p>
            <w:pPr>
              <w:jc w:val="center"/>
              <w:rPr>
                <w:rFonts w:hint="eastAsia"/>
                <w:sz w:val="15"/>
              </w:rPr>
            </w:pPr>
            <w:r>
              <w:rPr>
                <w:rFonts w:hint="eastAsia"/>
                <w:sz w:val="15"/>
              </w:rPr>
              <w:t>磁盘I/O较高，实时性不足</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90" w:hRule="atLeast"/>
          <w:jc w:val="center"/>
        </w:trPr>
        <w:tc>
          <w:tcPr>
            <w:tcW w:w="932" w:type="dxa"/>
          </w:tcPr>
          <w:p>
            <w:pPr>
              <w:jc w:val="center"/>
              <w:rPr>
                <w:sz w:val="15"/>
              </w:rPr>
            </w:pPr>
            <w:r>
              <w:rPr>
                <w:rFonts w:hint="eastAsia"/>
                <w:sz w:val="15"/>
              </w:rPr>
              <w:t>Apache Cassandra</w:t>
            </w:r>
          </w:p>
        </w:tc>
        <w:tc>
          <w:tcPr>
            <w:tcW w:w="1306" w:type="dxa"/>
          </w:tcPr>
          <w:p>
            <w:pPr>
              <w:jc w:val="center"/>
              <w:rPr>
                <w:rFonts w:hint="eastAsia"/>
                <w:sz w:val="15"/>
              </w:rPr>
            </w:pPr>
            <w:r>
              <w:rPr>
                <w:rFonts w:hint="eastAsia"/>
                <w:sz w:val="15"/>
              </w:rPr>
              <w:t>分布式NoSQL数据库，高可用性</w:t>
            </w:r>
          </w:p>
        </w:tc>
        <w:tc>
          <w:tcPr>
            <w:tcW w:w="1310" w:type="dxa"/>
          </w:tcPr>
          <w:p>
            <w:pPr>
              <w:jc w:val="center"/>
              <w:rPr>
                <w:rFonts w:hint="eastAsia"/>
                <w:sz w:val="15"/>
              </w:rPr>
            </w:pPr>
            <w:r>
              <w:rPr>
                <w:rFonts w:hint="eastAsia"/>
                <w:sz w:val="15"/>
              </w:rPr>
              <w:t>线性扩展性，高写入吞吐量</w:t>
            </w:r>
          </w:p>
        </w:tc>
        <w:tc>
          <w:tcPr>
            <w:tcW w:w="1441" w:type="dxa"/>
          </w:tcPr>
          <w:p>
            <w:pPr>
              <w:jc w:val="center"/>
              <w:rPr>
                <w:rFonts w:hint="eastAsia"/>
                <w:sz w:val="15"/>
              </w:rPr>
            </w:pPr>
            <w:r>
              <w:rPr>
                <w:rFonts w:hint="eastAsia"/>
                <w:sz w:val="15"/>
              </w:rPr>
              <w:t>复杂查询性能不如关系型数据库</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03" w:hRule="atLeast"/>
          <w:jc w:val="center"/>
        </w:trPr>
        <w:tc>
          <w:tcPr>
            <w:tcW w:w="932" w:type="dxa"/>
          </w:tcPr>
          <w:p>
            <w:pPr>
              <w:jc w:val="center"/>
              <w:rPr>
                <w:sz w:val="15"/>
              </w:rPr>
            </w:pPr>
            <w:r>
              <w:rPr>
                <w:rFonts w:hint="eastAsia"/>
                <w:sz w:val="15"/>
              </w:rPr>
              <w:t>Amazon S3</w:t>
            </w:r>
          </w:p>
        </w:tc>
        <w:tc>
          <w:tcPr>
            <w:tcW w:w="1306" w:type="dxa"/>
          </w:tcPr>
          <w:p>
            <w:pPr>
              <w:jc w:val="center"/>
              <w:rPr>
                <w:rFonts w:hint="eastAsia"/>
                <w:sz w:val="15"/>
              </w:rPr>
            </w:pPr>
            <w:r>
              <w:rPr>
                <w:rFonts w:hint="eastAsia"/>
                <w:sz w:val="15"/>
              </w:rPr>
              <w:t>对象存储服务，支持非结构化数据存储</w:t>
            </w:r>
          </w:p>
        </w:tc>
        <w:tc>
          <w:tcPr>
            <w:tcW w:w="1310" w:type="dxa"/>
          </w:tcPr>
          <w:p>
            <w:pPr>
              <w:jc w:val="center"/>
              <w:rPr>
                <w:rFonts w:hint="eastAsia"/>
                <w:sz w:val="15"/>
              </w:rPr>
            </w:pPr>
            <w:r>
              <w:rPr>
                <w:rFonts w:hint="eastAsia"/>
                <w:sz w:val="15"/>
              </w:rPr>
              <w:t>高持久性，高可用性，无限存储容量</w:t>
            </w:r>
          </w:p>
        </w:tc>
        <w:tc>
          <w:tcPr>
            <w:tcW w:w="1441" w:type="dxa"/>
          </w:tcPr>
          <w:p>
            <w:pPr>
              <w:jc w:val="center"/>
              <w:rPr>
                <w:rFonts w:hint="eastAsia"/>
                <w:sz w:val="15"/>
              </w:rPr>
            </w:pPr>
            <w:r>
              <w:rPr>
                <w:rFonts w:hint="eastAsia"/>
                <w:sz w:val="15"/>
              </w:rPr>
              <w:t>数据访问延迟较高，收费策略复杂</w:t>
            </w:r>
          </w:p>
        </w:tc>
      </w:tr>
    </w:tbl>
    <w:p>
      <w:pPr>
        <w:ind w:firstLine="420"/>
        <w:rPr>
          <w:rFonts w:hint="eastAsia" w:ascii="Times New Roman" w:hAnsi="Times New Roman" w:eastAsia="宋体" w:cs="Times New Roman"/>
          <w:b w:val="0"/>
          <w:bCs w:val="0"/>
          <w:kern w:val="2"/>
          <w:sz w:val="21"/>
          <w:szCs w:val="24"/>
          <w:lang w:val="en-US" w:eastAsia="zh-CN" w:bidi="ar-SA"/>
        </w:rPr>
      </w:pP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bCs/>
          <w:kern w:val="2"/>
          <w:sz w:val="21"/>
          <w:szCs w:val="24"/>
          <w:lang w:val="en-US" w:eastAsia="zh-CN" w:bidi="ar-SA"/>
        </w:rPr>
        <w:t>数据管理策略</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数据管理策略是确保数据高效存储、快速访问和可靠备份的关键。针对本次研究，我们主要采用以下数据管理策略：</w:t>
      </w:r>
    </w:p>
    <w:p>
      <w:pPr>
        <w:ind w:firstLine="420"/>
        <w:rPr>
          <w:rFonts w:hint="eastAsia" w:ascii="Times New Roman" w:hAnsi="Times New Roman" w:eastAsia="宋体" w:cs="Times New Roman"/>
          <w:b/>
          <w:bCs/>
          <w:kern w:val="2"/>
          <w:sz w:val="21"/>
          <w:szCs w:val="24"/>
          <w:lang w:val="en-US" w:eastAsia="zh-CN" w:bidi="ar-SA"/>
        </w:rPr>
      </w:pPr>
      <w:r>
        <w:rPr>
          <w:rFonts w:hint="eastAsia" w:ascii="Times New Roman" w:hAnsi="Times New Roman" w:eastAsia="宋体" w:cs="Times New Roman"/>
          <w:b/>
          <w:bCs/>
          <w:kern w:val="2"/>
          <w:sz w:val="21"/>
          <w:szCs w:val="24"/>
          <w:lang w:val="en-US" w:eastAsia="zh-CN" w:bidi="ar-SA"/>
        </w:rPr>
        <w:t>1. 数据分区：</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 xml:space="preserve">   数据分区是提高数据访问效率和并行处理能力的重要手段。通过将大数据集划分为多个小分区，可以并行处理这些分区，减少数据处理时间。分区策略包括：</w:t>
      </w:r>
    </w:p>
    <w:p>
      <w:pPr>
        <w:numPr>
          <w:ilvl w:val="0"/>
          <w:numId w:val="1"/>
        </w:numPr>
        <w:ind w:left="420" w:leftChars="0" w:hanging="420" w:firstLineChars="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 xml:space="preserve">   水平分区（Sharding）：将数据集按某个维度（如用户ID、时间戳等）划分为多个分区，分布在不同的存储节点上。</w:t>
      </w:r>
    </w:p>
    <w:p>
      <w:pPr>
        <w:numPr>
          <w:ilvl w:val="0"/>
          <w:numId w:val="1"/>
        </w:numPr>
        <w:ind w:left="420" w:leftChars="0" w:hanging="420" w:firstLineChars="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 xml:space="preserve">   哈希分区：对某个字段（如主键）进行哈希运算，根据哈希值将数据划分到不同的分区。</w:t>
      </w:r>
    </w:p>
    <w:p>
      <w:pPr>
        <w:numPr>
          <w:ilvl w:val="0"/>
          <w:numId w:val="1"/>
        </w:numPr>
        <w:ind w:left="420" w:leftChars="0" w:hanging="420" w:firstLineChars="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 xml:space="preserve">   范围分区：根据数据的范围（如日期范围、地理范围等）进行划分，将数据存储到对应的分区中。</w:t>
      </w:r>
    </w:p>
    <w:p>
      <w:pPr>
        <w:ind w:firstLine="420"/>
        <w:rPr>
          <w:rFonts w:hint="eastAsia" w:ascii="Times New Roman" w:hAnsi="Times New Roman" w:eastAsia="宋体" w:cs="Times New Roman"/>
          <w:b/>
          <w:bCs/>
          <w:kern w:val="2"/>
          <w:sz w:val="21"/>
          <w:szCs w:val="24"/>
          <w:lang w:val="en-US" w:eastAsia="zh-CN" w:bidi="ar-SA"/>
        </w:rPr>
      </w:pPr>
      <w:r>
        <w:rPr>
          <w:rFonts w:hint="eastAsia" w:ascii="Times New Roman" w:hAnsi="Times New Roman" w:eastAsia="宋体" w:cs="Times New Roman"/>
          <w:b/>
          <w:bCs/>
          <w:kern w:val="2"/>
          <w:sz w:val="21"/>
          <w:szCs w:val="24"/>
          <w:lang w:val="en-US" w:eastAsia="zh-CN" w:bidi="ar-SA"/>
        </w:rPr>
        <w:t>2. 索引：</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 xml:space="preserve">   数据索引是提高数据查询速度的有效手段。通过为常用查询字段建立索引，可以显著减少数据查询时间。常见的索引策略包括：</w:t>
      </w:r>
    </w:p>
    <w:p>
      <w:pPr>
        <w:numPr>
          <w:ilvl w:val="0"/>
          <w:numId w:val="1"/>
        </w:numPr>
        <w:ind w:left="420" w:leftChars="0" w:hanging="420" w:firstLineChars="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 xml:space="preserve">   单字段索引：为单个字段建立索引，如主键索引、唯一索引等。</w:t>
      </w:r>
    </w:p>
    <w:p>
      <w:pPr>
        <w:numPr>
          <w:ilvl w:val="0"/>
          <w:numId w:val="1"/>
        </w:numPr>
        <w:ind w:left="420" w:leftChars="0" w:hanging="420" w:firstLineChars="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 xml:space="preserve">   复合索引：为多个字段组合建立索引，适用于复杂查询场景。</w:t>
      </w:r>
    </w:p>
    <w:p>
      <w:pPr>
        <w:numPr>
          <w:ilvl w:val="0"/>
          <w:numId w:val="1"/>
        </w:numPr>
        <w:ind w:left="420" w:leftChars="0" w:hanging="420" w:firstLineChars="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 xml:space="preserve">   全文索引：为文本字段建立全文索引，支持高效的全文搜索。</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3. 备份与恢复：</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 xml:space="preserve">   数据备份和恢复是保障数据安全和系统稳定运行的关键措施。常见的备份策略包括：</w:t>
      </w:r>
    </w:p>
    <w:p>
      <w:pPr>
        <w:numPr>
          <w:ilvl w:val="0"/>
          <w:numId w:val="1"/>
        </w:numPr>
        <w:ind w:left="420" w:leftChars="0" w:hanging="420" w:firstLineChars="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 xml:space="preserve">   全量备份：定期对整个数据集进行完整备份，适用于数据量较小或变化频率较低的场景。</w:t>
      </w:r>
    </w:p>
    <w:p>
      <w:pPr>
        <w:numPr>
          <w:ilvl w:val="0"/>
          <w:numId w:val="1"/>
        </w:numPr>
        <w:ind w:left="420" w:leftChars="0" w:hanging="420" w:firstLineChars="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 xml:space="preserve">   增量备份：仅备份自上次备份以来发生变化的数据，减少备份数据量和时间。</w:t>
      </w:r>
    </w:p>
    <w:p>
      <w:pPr>
        <w:numPr>
          <w:ilvl w:val="0"/>
          <w:numId w:val="1"/>
        </w:numPr>
        <w:ind w:left="420" w:leftChars="0" w:hanging="420" w:firstLineChars="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 xml:space="preserve">   差异备份：备份自上次全量备份以来所有变化的数据，介于全量备份和增量备份之间。</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4. 数据压缩：</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 xml:space="preserve">   为了节省存储空间和提高数据传输效率，可以对数据进行压缩。常见的压缩方法包括：</w:t>
      </w:r>
    </w:p>
    <w:p>
      <w:pPr>
        <w:numPr>
          <w:ilvl w:val="0"/>
          <w:numId w:val="1"/>
        </w:numPr>
        <w:ind w:left="420" w:leftChars="0" w:hanging="420" w:firstLineChars="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 xml:space="preserve">   无损压缩：在保持数据原始信息不变的情况下，减少数据体积，如gzip、bzip2等。</w:t>
      </w:r>
    </w:p>
    <w:p>
      <w:pPr>
        <w:numPr>
          <w:ilvl w:val="0"/>
          <w:numId w:val="1"/>
        </w:numPr>
        <w:ind w:left="420" w:leftChars="0" w:hanging="420" w:firstLineChars="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 xml:space="preserve">   有损压缩：允许一定程度的信息丢失，以达到更高的压缩比，如JPEG、MP3等。</w:t>
      </w:r>
    </w:p>
    <w:p>
      <w:pPr>
        <w:jc w:val="center"/>
        <w:rPr>
          <w:rFonts w:hint="eastAsia" w:ascii="Times New Roman" w:hAnsi="Times New Roman" w:eastAsia="宋体" w:cs="Times New Roman"/>
          <w:b w:val="0"/>
          <w:bCs w:val="0"/>
          <w:kern w:val="2"/>
          <w:sz w:val="21"/>
          <w:szCs w:val="24"/>
          <w:lang w:val="en-US" w:eastAsia="zh-CN" w:bidi="ar-SA"/>
        </w:rPr>
      </w:pPr>
      <w:r>
        <w:rPr>
          <w:rFonts w:hint="eastAsia"/>
          <w:sz w:val="15"/>
          <w:lang w:val="en-US" w:eastAsia="zh-CN"/>
        </w:rPr>
        <w:t>Table</w:t>
      </w:r>
      <w:r>
        <w:rPr>
          <w:rFonts w:hint="default"/>
          <w:sz w:val="15"/>
          <w:lang w:val="en-US" w:eastAsia="zh-CN"/>
        </w:rPr>
        <w:t xml:space="preserve"> 2</w:t>
      </w:r>
      <w:r>
        <w:rPr>
          <w:rFonts w:hint="eastAsia"/>
          <w:sz w:val="15"/>
          <w:lang w:val="en-US" w:eastAsia="zh-CN"/>
        </w:rPr>
        <w:t xml:space="preserve">  常见的数据管理策略及特点</w:t>
      </w:r>
    </w:p>
    <w:tbl>
      <w:tblPr>
        <w:tblStyle w:val="16"/>
        <w:tblW w:w="4989" w:type="dxa"/>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1311"/>
        <w:gridCol w:w="1836"/>
        <w:gridCol w:w="1842"/>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90" w:hRule="atLeast"/>
          <w:jc w:val="center"/>
        </w:trPr>
        <w:tc>
          <w:tcPr>
            <w:tcW w:w="932" w:type="dxa"/>
          </w:tcPr>
          <w:p>
            <w:pPr>
              <w:jc w:val="center"/>
              <w:rPr>
                <w:rFonts w:hint="default" w:eastAsia="宋体"/>
                <w:sz w:val="15"/>
                <w:lang w:val="en-US" w:eastAsia="zh-CN"/>
              </w:rPr>
            </w:pPr>
            <w:r>
              <w:rPr>
                <w:rFonts w:hint="eastAsia"/>
                <w:sz w:val="15"/>
                <w:lang w:val="en-US" w:eastAsia="zh-CN"/>
              </w:rPr>
              <w:t>数据管理策略</w:t>
            </w:r>
          </w:p>
        </w:tc>
        <w:tc>
          <w:tcPr>
            <w:tcW w:w="1306" w:type="dxa"/>
          </w:tcPr>
          <w:p>
            <w:pPr>
              <w:jc w:val="center"/>
              <w:rPr>
                <w:rFonts w:hint="default" w:eastAsia="宋体"/>
                <w:sz w:val="15"/>
                <w:lang w:val="en-US" w:eastAsia="zh-CN"/>
              </w:rPr>
            </w:pPr>
            <w:r>
              <w:rPr>
                <w:rFonts w:hint="eastAsia"/>
                <w:sz w:val="15"/>
                <w:lang w:val="en-US" w:eastAsia="zh-CN"/>
              </w:rPr>
              <w:t>优点</w:t>
            </w:r>
          </w:p>
        </w:tc>
        <w:tc>
          <w:tcPr>
            <w:tcW w:w="1310" w:type="dxa"/>
          </w:tcPr>
          <w:p>
            <w:pPr>
              <w:jc w:val="center"/>
              <w:rPr>
                <w:rFonts w:hint="default" w:eastAsia="宋体"/>
                <w:sz w:val="15"/>
                <w:lang w:val="en-US" w:eastAsia="zh-CN"/>
              </w:rPr>
            </w:pPr>
            <w:r>
              <w:rPr>
                <w:rFonts w:hint="eastAsia"/>
                <w:sz w:val="15"/>
                <w:lang w:val="en-US" w:eastAsia="zh-CN"/>
              </w:rPr>
              <w:t>缺点</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03" w:hRule="atLeast"/>
          <w:jc w:val="center"/>
        </w:trPr>
        <w:tc>
          <w:tcPr>
            <w:tcW w:w="932" w:type="dxa"/>
          </w:tcPr>
          <w:p>
            <w:pPr>
              <w:jc w:val="center"/>
              <w:rPr>
                <w:rFonts w:hint="default"/>
                <w:sz w:val="15"/>
                <w:lang w:val="en-US"/>
              </w:rPr>
            </w:pPr>
            <w:r>
              <w:rPr>
                <w:rFonts w:hint="default"/>
                <w:sz w:val="15"/>
                <w:lang w:val="en-US"/>
              </w:rPr>
              <w:t>数据分区</w:t>
            </w:r>
          </w:p>
        </w:tc>
        <w:tc>
          <w:tcPr>
            <w:tcW w:w="1306" w:type="dxa"/>
          </w:tcPr>
          <w:p>
            <w:pPr>
              <w:jc w:val="center"/>
              <w:rPr>
                <w:sz w:val="15"/>
              </w:rPr>
            </w:pPr>
            <w:r>
              <w:rPr>
                <w:rFonts w:hint="eastAsia"/>
                <w:sz w:val="15"/>
              </w:rPr>
              <w:t>提高访问效率，支持并行处理</w:t>
            </w:r>
          </w:p>
        </w:tc>
        <w:tc>
          <w:tcPr>
            <w:tcW w:w="1310" w:type="dxa"/>
          </w:tcPr>
          <w:p>
            <w:pPr>
              <w:jc w:val="center"/>
              <w:rPr>
                <w:rFonts w:hint="eastAsia"/>
                <w:sz w:val="15"/>
              </w:rPr>
            </w:pPr>
            <w:r>
              <w:rPr>
                <w:rFonts w:hint="eastAsia"/>
                <w:sz w:val="15"/>
              </w:rPr>
              <w:t>分区策略复杂，需根据数据特点调整</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90" w:hRule="atLeast"/>
          <w:jc w:val="center"/>
        </w:trPr>
        <w:tc>
          <w:tcPr>
            <w:tcW w:w="932" w:type="dxa"/>
          </w:tcPr>
          <w:p>
            <w:pPr>
              <w:jc w:val="center"/>
              <w:rPr>
                <w:sz w:val="15"/>
              </w:rPr>
            </w:pPr>
            <w:r>
              <w:rPr>
                <w:rFonts w:hint="eastAsia"/>
                <w:sz w:val="15"/>
              </w:rPr>
              <w:t>索引</w:t>
            </w:r>
          </w:p>
        </w:tc>
        <w:tc>
          <w:tcPr>
            <w:tcW w:w="1306" w:type="dxa"/>
          </w:tcPr>
          <w:p>
            <w:pPr>
              <w:jc w:val="center"/>
              <w:rPr>
                <w:rFonts w:hint="eastAsia"/>
                <w:sz w:val="15"/>
              </w:rPr>
            </w:pPr>
            <w:r>
              <w:rPr>
                <w:rFonts w:hint="eastAsia"/>
                <w:sz w:val="15"/>
              </w:rPr>
              <w:t>加速查询速度，提升数据访问性能</w:t>
            </w:r>
          </w:p>
        </w:tc>
        <w:tc>
          <w:tcPr>
            <w:tcW w:w="1310" w:type="dxa"/>
          </w:tcPr>
          <w:p>
            <w:pPr>
              <w:jc w:val="center"/>
              <w:rPr>
                <w:rFonts w:hint="eastAsia"/>
                <w:sz w:val="15"/>
              </w:rPr>
            </w:pPr>
            <w:r>
              <w:rPr>
                <w:rFonts w:hint="eastAsia"/>
                <w:sz w:val="15"/>
              </w:rPr>
              <w:t>占用额外存储空间，维护成本高</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90" w:hRule="atLeast"/>
          <w:jc w:val="center"/>
        </w:trPr>
        <w:tc>
          <w:tcPr>
            <w:tcW w:w="932" w:type="dxa"/>
          </w:tcPr>
          <w:p>
            <w:pPr>
              <w:jc w:val="center"/>
              <w:rPr>
                <w:rFonts w:hint="eastAsia"/>
                <w:sz w:val="15"/>
              </w:rPr>
            </w:pPr>
            <w:r>
              <w:rPr>
                <w:rFonts w:hint="eastAsia"/>
                <w:sz w:val="15"/>
              </w:rPr>
              <w:t>备份与恢复</w:t>
            </w:r>
          </w:p>
        </w:tc>
        <w:tc>
          <w:tcPr>
            <w:tcW w:w="1306" w:type="dxa"/>
          </w:tcPr>
          <w:p>
            <w:pPr>
              <w:jc w:val="center"/>
              <w:rPr>
                <w:rFonts w:hint="eastAsia"/>
                <w:sz w:val="15"/>
              </w:rPr>
            </w:pPr>
            <w:r>
              <w:rPr>
                <w:rFonts w:hint="eastAsia"/>
                <w:sz w:val="15"/>
              </w:rPr>
              <w:t>提高数据安全性，支持故障恢复</w:t>
            </w:r>
          </w:p>
        </w:tc>
        <w:tc>
          <w:tcPr>
            <w:tcW w:w="1310" w:type="dxa"/>
          </w:tcPr>
          <w:p>
            <w:pPr>
              <w:jc w:val="center"/>
              <w:rPr>
                <w:rFonts w:hint="eastAsia"/>
                <w:sz w:val="15"/>
              </w:rPr>
            </w:pPr>
            <w:r>
              <w:rPr>
                <w:rFonts w:hint="eastAsia"/>
                <w:sz w:val="15"/>
              </w:rPr>
              <w:t>占用存储资源，备份和恢复时间长</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90" w:hRule="atLeast"/>
          <w:jc w:val="center"/>
        </w:trPr>
        <w:tc>
          <w:tcPr>
            <w:tcW w:w="932" w:type="dxa"/>
          </w:tcPr>
          <w:p>
            <w:pPr>
              <w:jc w:val="center"/>
              <w:rPr>
                <w:rFonts w:hint="eastAsia"/>
                <w:sz w:val="15"/>
              </w:rPr>
            </w:pPr>
            <w:r>
              <w:rPr>
                <w:rFonts w:hint="eastAsia"/>
                <w:sz w:val="15"/>
              </w:rPr>
              <w:t>数据压缩</w:t>
            </w:r>
          </w:p>
        </w:tc>
        <w:tc>
          <w:tcPr>
            <w:tcW w:w="1306" w:type="dxa"/>
          </w:tcPr>
          <w:p>
            <w:pPr>
              <w:jc w:val="center"/>
              <w:rPr>
                <w:rFonts w:hint="eastAsia"/>
                <w:sz w:val="15"/>
              </w:rPr>
            </w:pPr>
            <w:r>
              <w:rPr>
                <w:rFonts w:hint="eastAsia"/>
                <w:sz w:val="15"/>
              </w:rPr>
              <w:t>节省存储空间，减少传输时间</w:t>
            </w:r>
          </w:p>
        </w:tc>
        <w:tc>
          <w:tcPr>
            <w:tcW w:w="1310" w:type="dxa"/>
          </w:tcPr>
          <w:p>
            <w:pPr>
              <w:jc w:val="center"/>
              <w:rPr>
                <w:rFonts w:hint="eastAsia"/>
                <w:sz w:val="15"/>
              </w:rPr>
            </w:pPr>
            <w:r>
              <w:rPr>
                <w:rFonts w:hint="eastAsia"/>
                <w:sz w:val="15"/>
              </w:rPr>
              <w:t>压缩和解压缩过程耗时，可能损失性能</w:t>
            </w:r>
          </w:p>
        </w:tc>
      </w:tr>
    </w:tbl>
    <w:p>
      <w:pPr>
        <w:numPr>
          <w:ilvl w:val="0"/>
          <w:numId w:val="0"/>
        </w:numPr>
        <w:ind w:leftChars="0"/>
        <w:rPr>
          <w:rFonts w:hint="eastAsia" w:ascii="Times New Roman" w:hAnsi="Times New Roman" w:eastAsia="宋体" w:cs="Times New Roman"/>
          <w:b w:val="0"/>
          <w:bCs w:val="0"/>
          <w:kern w:val="2"/>
          <w:sz w:val="21"/>
          <w:szCs w:val="24"/>
          <w:lang w:val="en-US" w:eastAsia="zh-CN" w:bidi="ar-SA"/>
        </w:rPr>
      </w:pPr>
    </w:p>
    <w:p>
      <w:pPr>
        <w:ind w:firstLine="420"/>
        <w:rPr>
          <w:rFonts w:hint="eastAsia" w:ascii="Times New Roman" w:hAnsi="Times New Roman" w:eastAsia="宋体" w:cs="Times New Roman"/>
          <w:b/>
          <w:bCs/>
          <w:kern w:val="2"/>
          <w:sz w:val="21"/>
          <w:szCs w:val="24"/>
          <w:lang w:val="en-US" w:eastAsia="zh-CN" w:bidi="ar-SA"/>
        </w:rPr>
      </w:pPr>
      <w:r>
        <w:rPr>
          <w:rFonts w:hint="eastAsia" w:ascii="Times New Roman" w:hAnsi="Times New Roman" w:eastAsia="宋体" w:cs="Times New Roman"/>
          <w:b/>
          <w:bCs/>
          <w:kern w:val="2"/>
          <w:sz w:val="21"/>
          <w:szCs w:val="24"/>
          <w:lang w:val="en-US" w:eastAsia="zh-CN" w:bidi="ar-SA"/>
        </w:rPr>
        <w:t>数据安全与隐私</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确保数据存储和管理中的安全性和隐私保护，是数据处理过程中的重要环节。我们主要采用以下措施来保障数据的安全性和隐私：</w:t>
      </w:r>
    </w:p>
    <w:p>
      <w:pPr>
        <w:ind w:firstLine="420"/>
        <w:rPr>
          <w:rFonts w:hint="eastAsia" w:ascii="Times New Roman" w:hAnsi="Times New Roman" w:eastAsia="宋体" w:cs="Times New Roman"/>
          <w:b/>
          <w:bCs/>
          <w:kern w:val="2"/>
          <w:sz w:val="21"/>
          <w:szCs w:val="24"/>
          <w:lang w:val="en-US" w:eastAsia="zh-CN" w:bidi="ar-SA"/>
        </w:rPr>
      </w:pPr>
      <w:r>
        <w:rPr>
          <w:rFonts w:hint="eastAsia" w:ascii="Times New Roman" w:hAnsi="Times New Roman" w:eastAsia="宋体" w:cs="Times New Roman"/>
          <w:b/>
          <w:bCs/>
          <w:kern w:val="2"/>
          <w:sz w:val="21"/>
          <w:szCs w:val="24"/>
          <w:lang w:val="en-US" w:eastAsia="zh-CN" w:bidi="ar-SA"/>
        </w:rPr>
        <w:t>1. 数据加密：</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 xml:space="preserve">   静态数据加密：对存储在磁盘上的数据进行加密，防止数据泄露。可以使用AES等对称加密算法，对数据进行加密存储。</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 xml:space="preserve">   传输数据加密：在数据传输过程中使用SSL/TLS等加密协议，确保数据在传输过程中不被窃听或篡改。</w:t>
      </w:r>
    </w:p>
    <w:p>
      <w:pPr>
        <w:ind w:firstLine="420"/>
        <w:rPr>
          <w:rFonts w:hint="eastAsia" w:ascii="Times New Roman" w:hAnsi="Times New Roman" w:eastAsia="宋体" w:cs="Times New Roman"/>
          <w:b/>
          <w:bCs/>
          <w:kern w:val="2"/>
          <w:sz w:val="21"/>
          <w:szCs w:val="24"/>
          <w:lang w:val="en-US" w:eastAsia="zh-CN" w:bidi="ar-SA"/>
        </w:rPr>
      </w:pPr>
      <w:r>
        <w:rPr>
          <w:rFonts w:hint="eastAsia" w:ascii="Times New Roman" w:hAnsi="Times New Roman" w:eastAsia="宋体" w:cs="Times New Roman"/>
          <w:b/>
          <w:bCs/>
          <w:kern w:val="2"/>
          <w:sz w:val="21"/>
          <w:szCs w:val="24"/>
          <w:lang w:val="en-US" w:eastAsia="zh-CN" w:bidi="ar-SA"/>
        </w:rPr>
        <w:t>2. 访问控制：</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 xml:space="preserve">   身份验证：对访问系统的用户进行身份验证，确保只有授权用户才能访问数据。常用的身份验证方法包括用户名密码、OAuth、双因素验证等。</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 xml:space="preserve">   权限管理：根据用户的角色和权限，控制其对数据的访问和操作权限。可以使用RBAC（基于角色的访问控制）模型，对不同角色分配不同的访问权限。</w:t>
      </w:r>
    </w:p>
    <w:p>
      <w:pPr>
        <w:ind w:firstLine="420"/>
        <w:rPr>
          <w:rFonts w:hint="eastAsia" w:ascii="Times New Roman" w:hAnsi="Times New Roman" w:eastAsia="宋体" w:cs="Times New Roman"/>
          <w:b/>
          <w:bCs/>
          <w:kern w:val="2"/>
          <w:sz w:val="21"/>
          <w:szCs w:val="24"/>
          <w:lang w:val="en-US" w:eastAsia="zh-CN" w:bidi="ar-SA"/>
        </w:rPr>
      </w:pPr>
      <w:r>
        <w:rPr>
          <w:rFonts w:hint="eastAsia" w:ascii="Times New Roman" w:hAnsi="Times New Roman" w:eastAsia="宋体" w:cs="Times New Roman"/>
          <w:b/>
          <w:bCs/>
          <w:kern w:val="2"/>
          <w:sz w:val="21"/>
          <w:szCs w:val="24"/>
          <w:lang w:val="en-US" w:eastAsia="zh-CN" w:bidi="ar-SA"/>
        </w:rPr>
        <w:t>3. 数据审计：</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 xml:space="preserve">   日志记录：记录所有数据访问和操作日志，便于事后审计和追踪。日志内容包括访问时间、用户身份、操作类型等。</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 xml:space="preserve">   异常检测：通过分析日志记录，检测异常访问和操作行为，及时发现和响应安全威胁。</w:t>
      </w:r>
    </w:p>
    <w:p>
      <w:pPr>
        <w:ind w:firstLine="420"/>
        <w:rPr>
          <w:rFonts w:hint="eastAsia" w:ascii="Times New Roman" w:hAnsi="Times New Roman" w:eastAsia="宋体" w:cs="Times New Roman"/>
          <w:b/>
          <w:bCs/>
          <w:kern w:val="2"/>
          <w:sz w:val="21"/>
          <w:szCs w:val="24"/>
          <w:lang w:val="en-US" w:eastAsia="zh-CN" w:bidi="ar-SA"/>
        </w:rPr>
      </w:pPr>
      <w:r>
        <w:rPr>
          <w:rFonts w:hint="eastAsia" w:ascii="Times New Roman" w:hAnsi="Times New Roman" w:eastAsia="宋体" w:cs="Times New Roman"/>
          <w:b/>
          <w:bCs/>
          <w:kern w:val="2"/>
          <w:sz w:val="21"/>
          <w:szCs w:val="24"/>
          <w:lang w:val="en-US" w:eastAsia="zh-CN" w:bidi="ar-SA"/>
        </w:rPr>
        <w:t>4. 数据匿名化：</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 xml:space="preserve">   数据脱敏：在数据存储和处理过程中，对敏感信息进行脱敏处理，如将真实姓名、身份证号等替换为假名或掩码。</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 xml:space="preserve">   差分隐私：在数据分析和发布过程中，加入一定的随机噪声，确保在统计结果中无法识别单个个体的信息。</w:t>
      </w:r>
    </w:p>
    <w:p>
      <w:pPr>
        <w:ind w:firstLine="420"/>
        <w:rPr>
          <w:rFonts w:hint="eastAsia" w:ascii="Times New Roman" w:hAnsi="Times New Roman" w:eastAsia="宋体" w:cs="Times New Roman"/>
          <w:b w:val="0"/>
          <w:bCs w:val="0"/>
          <w:kern w:val="2"/>
          <w:sz w:val="21"/>
          <w:szCs w:val="24"/>
          <w:lang w:val="en-US" w:eastAsia="zh-CN" w:bidi="ar-SA"/>
        </w:rPr>
      </w:pPr>
    </w:p>
    <w:p>
      <w:pPr>
        <w:rPr>
          <w:rFonts w:hint="eastAsia" w:ascii="Times New Roman" w:hAnsi="Times New Roman" w:eastAsia="宋体" w:cs="Times New Roman"/>
          <w:b/>
          <w:bCs/>
          <w:kern w:val="2"/>
          <w:sz w:val="24"/>
          <w:szCs w:val="24"/>
          <w:lang w:val="en-US" w:eastAsia="zh-CN" w:bidi="ar-SA"/>
        </w:rPr>
      </w:pPr>
      <w:r>
        <w:rPr>
          <w:rFonts w:hint="eastAsia" w:ascii="Times New Roman" w:hAnsi="Times New Roman" w:eastAsia="宋体" w:cs="Times New Roman"/>
          <w:b/>
          <w:bCs/>
          <w:kern w:val="2"/>
          <w:sz w:val="24"/>
          <w:szCs w:val="24"/>
          <w:lang w:val="en-US" w:eastAsia="zh-CN" w:bidi="ar-SA"/>
        </w:rPr>
        <w:t>五、数据处理与模型训练</w:t>
      </w:r>
    </w:p>
    <w:p>
      <w:pPr>
        <w:ind w:firstLine="420"/>
        <w:rPr>
          <w:rFonts w:hint="eastAsia" w:ascii="Times New Roman" w:hAnsi="Times New Roman" w:eastAsia="宋体" w:cs="Times New Roman"/>
          <w:b w:val="0"/>
          <w:bCs w:val="0"/>
          <w:kern w:val="2"/>
          <w:sz w:val="21"/>
          <w:szCs w:val="24"/>
          <w:lang w:val="en-US" w:eastAsia="zh-CN" w:bidi="ar-SA"/>
        </w:rPr>
      </w:pP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bCs/>
          <w:kern w:val="2"/>
          <w:sz w:val="21"/>
          <w:szCs w:val="24"/>
          <w:lang w:val="en-US" w:eastAsia="zh-CN" w:bidi="ar-SA"/>
        </w:rPr>
        <w:t>数据处理框架与工具</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Apache Spark作为一个高效的分布式数据处理框架，因其卓越的性能和广泛的应用而备受关注。Spark的设计目标是提供一个统一的数据处理引擎，能够处理多种类型的计算任务，如批处理、流处理、交互式查询和机器学习。Spark的核心优势包括以下几个方面：</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1. 内存计算：Spark通过将数据计算过程存储在内存中，显著提高了数据处理速度，尤其适用于需要反复迭代计算的任务。</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2. 高扩展性：Spark可以通过增加节点数量来横向扩展处理能力，能够处理TB级甚至PB级别的大数据集。</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3. 丰富的API：Spark提供了多种高级API，包括用于结构化数据处理的DataFrame API和用于流处理的DStream API，使得数据处理更加简洁和高效。</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4. 强大的生态系统：Spark集成了SQL查询（Spark SQL）、流处理（Spark Streaming）、机器学习（MLlib）和图计算（GraphX）等多种功能，满足不同的数据处理需求。</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5. 兼容性强：Spark能够无缝集成Hadoop生态系统中的组件，如HDFS、YARN和Hive，方便数据的存储和管理。</w:t>
      </w:r>
    </w:p>
    <w:p>
      <w:pPr>
        <w:ind w:firstLine="420"/>
        <w:rPr>
          <w:rFonts w:hint="eastAsia" w:ascii="Times New Roman" w:hAnsi="Times New Roman" w:eastAsia="宋体" w:cs="Times New Roman"/>
          <w:b w:val="0"/>
          <w:bCs w:val="0"/>
          <w:kern w:val="2"/>
          <w:sz w:val="21"/>
          <w:szCs w:val="24"/>
          <w:lang w:val="en-US" w:eastAsia="zh-CN" w:bidi="ar-SA"/>
        </w:rPr>
      </w:pP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bCs/>
          <w:kern w:val="2"/>
          <w:sz w:val="21"/>
          <w:szCs w:val="24"/>
          <w:lang w:val="en-US" w:eastAsia="zh-CN" w:bidi="ar-SA"/>
        </w:rPr>
        <w:t>数据处理优化技术</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为了进一步提升数据处理效率，Spark提供了多种优化技术，包括视图物化、操作重写和数据缓存等。</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1. 视图物化：</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 xml:space="preserve">   视图物化是指将计算结果存储为物化视图，以便后续查询时直接读取，减少重复计算。Spark支持对DataFrame和DStream进行缓存和持久化，通过将中间结果存储在内存或磁盘中，提高数据处理效率。</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2. 操作重写：</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 xml:space="preserve">   操作重写是指对Spark中的查询和操作进行优化和重写，以提高执行效率。例如，Spark SQL可以自动将SQL查询转换为更高效的执行计划，通过操作重写减少数据扫描和传输量。</w:t>
      </w:r>
    </w:p>
    <w:p>
      <w:pPr>
        <w:ind w:firstLine="420"/>
        <w:rPr>
          <w:rFonts w:hint="eastAsia" w:ascii="Times New Roman" w:hAnsi="Times New Roman" w:eastAsia="宋体" w:cs="Times New Roman"/>
          <w:b w:val="0"/>
          <w:bCs w:val="0"/>
          <w:kern w:val="2"/>
          <w:sz w:val="21"/>
          <w:szCs w:val="24"/>
          <w:lang w:val="en-US" w:eastAsia="zh-CN" w:bidi="ar-SA"/>
        </w:rPr>
      </w:pP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3. 数据缓存：</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 xml:space="preserve">   数据缓存是指将经常访问的数据存储在内存中，以便快速读取。Spark提供了多种缓存策略，如内存缓存（Memory Only）、磁盘缓存（Disk Only）和混合缓存（Memory and Disk），用户可以根据数据大小和访问频率选择合适的缓存策略。</w:t>
      </w:r>
    </w:p>
    <w:p>
      <w:pPr>
        <w:ind w:firstLine="420"/>
        <w:rPr>
          <w:rFonts w:hint="eastAsia" w:ascii="Times New Roman" w:hAnsi="Times New Roman" w:eastAsia="宋体" w:cs="Times New Roman"/>
          <w:b w:val="0"/>
          <w:bCs w:val="0"/>
          <w:kern w:val="2"/>
          <w:sz w:val="21"/>
          <w:szCs w:val="24"/>
          <w:lang w:val="en-US" w:eastAsia="zh-CN" w:bidi="ar-SA"/>
        </w:rPr>
      </w:pP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bCs/>
          <w:kern w:val="2"/>
          <w:sz w:val="21"/>
          <w:szCs w:val="24"/>
          <w:lang w:val="en-US" w:eastAsia="zh-CN" w:bidi="ar-SA"/>
        </w:rPr>
        <w:t>模型训练过程中的数据流管理</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在机器学习模型训练过程中，数据的流动和管理至关重要。Spark通过DataFrame和RDD（弹性分布式数据集）实现了高效的数据流管理。</w:t>
      </w:r>
    </w:p>
    <w:p>
      <w:pPr>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pict>
          <v:shape id="_x0000_i1032" o:spt="75" alt="1_wiXLNwwMyWdyyBuzZnGrWA" type="#_x0000_t75" style="height:146.25pt;width:238.8pt;" filled="f" o:preferrelative="t" stroked="f" coordsize="21600,21600">
            <v:path/>
            <v:fill on="f" focussize="0,0"/>
            <v:stroke on="f"/>
            <v:imagedata r:id="rId17" o:title="1_wiXLNwwMyWdyyBuzZnGrWA"/>
            <o:lock v:ext="edit" aspectratio="t"/>
            <w10:wrap type="none"/>
            <w10:anchorlock/>
          </v:shape>
        </w:pict>
      </w:r>
    </w:p>
    <w:p>
      <w:pPr>
        <w:spacing w:after="156" w:afterLines="50"/>
        <w:jc w:val="center"/>
        <w:rPr>
          <w:rFonts w:hint="default" w:ascii="Times New Roman" w:hAnsi="Times New Roman" w:eastAsia="宋体" w:cs="Times New Roman"/>
          <w:b w:val="0"/>
          <w:bCs w:val="0"/>
          <w:kern w:val="2"/>
          <w:sz w:val="21"/>
          <w:szCs w:val="24"/>
          <w:lang w:val="en-US" w:eastAsia="zh-CN" w:bidi="ar-SA"/>
        </w:rPr>
      </w:pPr>
      <w:r>
        <w:rPr>
          <w:rFonts w:hint="eastAsia"/>
          <w:sz w:val="18"/>
        </w:rPr>
        <w:t>Fig.</w:t>
      </w:r>
      <w:r>
        <w:rPr>
          <w:rFonts w:hint="default"/>
          <w:sz w:val="18"/>
          <w:lang w:val="en-US"/>
        </w:rPr>
        <w:t>4</w:t>
      </w:r>
      <w:r>
        <w:rPr>
          <w:rFonts w:hint="eastAsia"/>
          <w:sz w:val="18"/>
        </w:rPr>
        <w:t xml:space="preserve"> </w:t>
      </w:r>
      <w:r>
        <w:rPr>
          <w:rFonts w:hint="default"/>
          <w:sz w:val="18"/>
          <w:lang w:val="en-US"/>
        </w:rPr>
        <w:t>Spark</w:t>
      </w:r>
      <w:r>
        <w:rPr>
          <w:rFonts w:hint="eastAsia"/>
          <w:sz w:val="18"/>
          <w:lang w:val="en-US" w:eastAsia="zh-CN"/>
        </w:rPr>
        <w:t>通过D</w:t>
      </w:r>
      <w:r>
        <w:rPr>
          <w:rFonts w:hint="default"/>
          <w:sz w:val="18"/>
          <w:lang w:val="en-US" w:eastAsia="zh-CN"/>
        </w:rPr>
        <w:t>ateFrame</w:t>
      </w:r>
      <w:r>
        <w:rPr>
          <w:rFonts w:hint="eastAsia"/>
          <w:sz w:val="18"/>
          <w:lang w:val="en-US" w:eastAsia="zh-CN"/>
        </w:rPr>
        <w:t>和RDD实现高效数据流管理</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1. 数据预处理：</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 xml:space="preserve">   数据预处理是模型训练的基础，包括数据清洗、特征提取和数据转换等步骤。Spark的DataFrame API提供了丰富的数据操作函数，如过滤、聚合、连接和排序，能够高效完成数据预处理任务。</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2. 数据分批处理：</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 xml:space="preserve">   对于大规模数据集，可以采用分批处理（Batch Processing）的方式，将数据划分为多个小批次进行处理，减少单次处理的数据量，提高计算效率。</w:t>
      </w:r>
    </w:p>
    <w:p>
      <w:pPr>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pict>
          <v:shape id="_x0000_i1033" o:spt="75" alt="1_2TwpcfdhkHqoDmi71qEY7g" type="#_x0000_t75" style="height:122.45pt;width:238.05pt;" filled="f" o:preferrelative="t" stroked="f" coordsize="21600,21600">
            <v:path/>
            <v:fill on="f" focussize="0,0"/>
            <v:stroke on="f"/>
            <v:imagedata r:id="rId18" o:title="1_2TwpcfdhkHqoDmi71qEY7g"/>
            <o:lock v:ext="edit" aspectratio="t"/>
            <w10:wrap type="none"/>
            <w10:anchorlock/>
          </v:shape>
        </w:pict>
      </w:r>
    </w:p>
    <w:p>
      <w:pPr>
        <w:spacing w:after="156" w:afterLines="50"/>
        <w:jc w:val="center"/>
        <w:rPr>
          <w:rFonts w:hint="default" w:ascii="Times New Roman" w:hAnsi="Times New Roman" w:eastAsia="宋体" w:cs="Times New Roman"/>
          <w:b w:val="0"/>
          <w:bCs w:val="0"/>
          <w:kern w:val="2"/>
          <w:sz w:val="21"/>
          <w:szCs w:val="24"/>
          <w:lang w:val="en-US" w:eastAsia="zh-CN" w:bidi="ar-SA"/>
        </w:rPr>
      </w:pPr>
      <w:r>
        <w:rPr>
          <w:rFonts w:hint="eastAsia"/>
          <w:sz w:val="18"/>
        </w:rPr>
        <w:t>Fig.</w:t>
      </w:r>
      <w:r>
        <w:rPr>
          <w:rFonts w:hint="default"/>
          <w:sz w:val="18"/>
          <w:lang w:val="en-US"/>
        </w:rPr>
        <w:t>5</w:t>
      </w:r>
      <w:r>
        <w:rPr>
          <w:rFonts w:hint="eastAsia"/>
          <w:sz w:val="18"/>
          <w:lang w:val="en-US" w:eastAsia="zh-CN"/>
        </w:rPr>
        <w:t>基于Spark的数据分批处理</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3. 并行训练和分布式训练：</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 xml:space="preserve">   Spark支持并行训练和分布式训练，通过将训练任务分配到多个节点并行执行，显著缩短模型训练时间。Spark的MLlib提供了多种并行和分布式机器学习算法，如线性回归、逻辑回归和K-means聚类等，用户可以根据具体需求选择合适的算法。</w:t>
      </w:r>
    </w:p>
    <w:p>
      <w:pPr>
        <w:ind w:firstLine="420"/>
        <w:rPr>
          <w:rFonts w:hint="eastAsia" w:ascii="Times New Roman" w:hAnsi="Times New Roman" w:eastAsia="宋体" w:cs="Times New Roman"/>
          <w:b w:val="0"/>
          <w:bCs w:val="0"/>
          <w:kern w:val="2"/>
          <w:sz w:val="21"/>
          <w:szCs w:val="24"/>
          <w:lang w:val="en-US" w:eastAsia="zh-CN" w:bidi="ar-SA"/>
        </w:rPr>
      </w:pP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bCs/>
          <w:kern w:val="2"/>
          <w:sz w:val="21"/>
          <w:szCs w:val="24"/>
          <w:lang w:val="en-US" w:eastAsia="zh-CN" w:bidi="ar-SA"/>
        </w:rPr>
        <w:t>研究案例</w:t>
      </w:r>
      <w:r>
        <w:rPr>
          <w:rFonts w:hint="eastAsia" w:cs="Times New Roman"/>
          <w:b/>
          <w:bCs/>
          <w:kern w:val="2"/>
          <w:sz w:val="21"/>
          <w:szCs w:val="24"/>
          <w:lang w:val="en-US" w:eastAsia="zh-CN" w:bidi="ar-SA"/>
        </w:rPr>
        <w:t>一</w:t>
      </w:r>
      <w:r>
        <w:rPr>
          <w:rFonts w:hint="eastAsia" w:ascii="Times New Roman" w:hAnsi="Times New Roman" w:eastAsia="宋体" w:cs="Times New Roman"/>
          <w:b/>
          <w:bCs/>
          <w:kern w:val="2"/>
          <w:sz w:val="21"/>
          <w:szCs w:val="24"/>
          <w:lang w:val="en-US" w:eastAsia="zh-CN" w:bidi="ar-SA"/>
        </w:rPr>
        <w:t>：基于地震数据的Spark数据处理与分析</w:t>
      </w:r>
    </w:p>
    <w:p>
      <w:pPr>
        <w:ind w:firstLine="420"/>
        <w:rPr>
          <w:rFonts w:hint="eastAsia" w:ascii="Times New Roman" w:hAnsi="Times New Roman" w:eastAsia="宋体" w:cs="Times New Roman"/>
          <w:b/>
          <w:bCs/>
          <w:kern w:val="2"/>
          <w:sz w:val="21"/>
          <w:szCs w:val="24"/>
          <w:lang w:val="en-US" w:eastAsia="zh-CN" w:bidi="ar-SA"/>
        </w:rPr>
      </w:pPr>
      <w:r>
        <w:rPr>
          <w:rFonts w:hint="eastAsia" w:ascii="Times New Roman" w:hAnsi="Times New Roman" w:eastAsia="宋体" w:cs="Times New Roman"/>
          <w:b/>
          <w:bCs/>
          <w:kern w:val="2"/>
          <w:sz w:val="21"/>
          <w:szCs w:val="24"/>
          <w:lang w:val="en-US" w:eastAsia="zh-CN" w:bidi="ar-SA"/>
        </w:rPr>
        <w:t>案例背景：</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本案例基于全球地震数据集，利用Spark进行分布式数据处理和分析，目标是从地震数据中提取有价值的信息。数据集涵盖了1965年至2016年间全球发生的重大地震事件，包含日期、震级、震源深度和地理位置信息。</w:t>
      </w:r>
    </w:p>
    <w:p>
      <w:r>
        <w:pict>
          <v:shape id="_x0000_i1058" o:spt="75" alt="" type="#_x0000_t75" style="height:181.9pt;width:238.5pt;" filled="f" o:preferrelative="t" stroked="f" coordsize="21600,21600">
            <v:path/>
            <v:fill on="f" focussize="0,0"/>
            <v:stroke on="f"/>
            <v:imagedata r:id="rId19" o:title=""/>
            <o:lock v:ext="edit" aspectratio="t"/>
            <w10:wrap type="none"/>
            <w10:anchorlock/>
          </v:shape>
        </w:pict>
      </w:r>
    </w:p>
    <w:p>
      <w:pPr>
        <w:spacing w:after="156" w:afterLines="50"/>
        <w:jc w:val="center"/>
        <w:rPr>
          <w:rFonts w:hint="default" w:eastAsia="宋体"/>
          <w:lang w:val="en-US" w:eastAsia="zh-CN"/>
        </w:rPr>
      </w:pPr>
      <w:r>
        <w:rPr>
          <w:rFonts w:hint="eastAsia"/>
          <w:sz w:val="18"/>
        </w:rPr>
        <w:t>Fig.</w:t>
      </w:r>
      <w:r>
        <w:rPr>
          <w:rFonts w:hint="default"/>
          <w:sz w:val="18"/>
          <w:lang w:val="en-US"/>
        </w:rPr>
        <w:t>6 earthquake_cleaned</w:t>
      </w:r>
      <w:r>
        <w:rPr>
          <w:rFonts w:hint="eastAsia"/>
          <w:sz w:val="18"/>
          <w:lang w:val="en-US" w:eastAsia="zh-CN"/>
        </w:rPr>
        <w:t>数据集概览</w:t>
      </w:r>
    </w:p>
    <w:p>
      <w:pPr>
        <w:ind w:firstLine="420"/>
        <w:rPr>
          <w:rFonts w:hint="eastAsia" w:ascii="Times New Roman" w:hAnsi="Times New Roman" w:eastAsia="宋体" w:cs="Times New Roman"/>
          <w:b/>
          <w:bCs/>
          <w:kern w:val="2"/>
          <w:sz w:val="21"/>
          <w:szCs w:val="24"/>
          <w:lang w:val="en-US" w:eastAsia="zh-CN" w:bidi="ar-SA"/>
        </w:rPr>
      </w:pPr>
      <w:r>
        <w:rPr>
          <w:rFonts w:hint="eastAsia" w:ascii="Times New Roman" w:hAnsi="Times New Roman" w:eastAsia="宋体" w:cs="Times New Roman"/>
          <w:b/>
          <w:bCs/>
          <w:kern w:val="2"/>
          <w:sz w:val="21"/>
          <w:szCs w:val="24"/>
          <w:lang w:val="en-US" w:eastAsia="zh-CN" w:bidi="ar-SA"/>
        </w:rPr>
        <w:t>案例目标：</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通过分布式处理技术，提升地震数据分析的效率，探索地震的时空分布、震级和深度的关系，以及不同地区和类型地震的统计特征。</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bCs/>
          <w:kern w:val="2"/>
          <w:sz w:val="21"/>
          <w:szCs w:val="24"/>
          <w:lang w:val="en-US" w:eastAsia="zh-CN" w:bidi="ar-SA"/>
        </w:rPr>
        <w:t>代码分析：</w:t>
      </w:r>
    </w:p>
    <w:p>
      <w:pPr>
        <w:ind w:firstLine="420"/>
        <w:rPr>
          <w:rFonts w:hint="eastAsia" w:ascii="Times New Roman" w:hAnsi="Times New Roman" w:eastAsia="宋体" w:cs="Times New Roman"/>
          <w:b/>
          <w:bCs/>
          <w:kern w:val="2"/>
          <w:sz w:val="21"/>
          <w:szCs w:val="24"/>
          <w:lang w:val="en-US" w:eastAsia="zh-CN" w:bidi="ar-SA"/>
        </w:rPr>
      </w:pPr>
      <w:r>
        <w:rPr>
          <w:rFonts w:hint="eastAsia" w:ascii="Times New Roman" w:hAnsi="Times New Roman" w:eastAsia="宋体" w:cs="Times New Roman"/>
          <w:b/>
          <w:bCs/>
          <w:kern w:val="2"/>
          <w:sz w:val="21"/>
          <w:szCs w:val="24"/>
          <w:lang w:val="en-US" w:eastAsia="zh-CN" w:bidi="ar-SA"/>
        </w:rPr>
        <w:t>1. 数据加载与预处理：</w:t>
      </w:r>
    </w:p>
    <w:p>
      <w:pPr>
        <w:ind w:firstLine="420"/>
        <w:rPr>
          <w:rFonts w:hint="eastAsia" w:ascii="Times New Roman" w:hAnsi="Times New Roman" w:eastAsia="宋体" w:cs="Times New Roman"/>
          <w:b w:val="0"/>
          <w:bCs w:val="0"/>
          <w:i/>
          <w:iCs/>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 xml:space="preserve">  </w:t>
      </w:r>
      <w:r>
        <w:rPr>
          <w:rFonts w:hint="eastAsia" w:ascii="Times New Roman" w:hAnsi="Times New Roman" w:eastAsia="宋体" w:cs="Times New Roman"/>
          <w:b w:val="0"/>
          <w:bCs w:val="0"/>
          <w:i/>
          <w:iCs/>
          <w:kern w:val="2"/>
          <w:sz w:val="21"/>
          <w:szCs w:val="24"/>
          <w:lang w:val="en-US" w:eastAsia="zh-CN" w:bidi="ar-SA"/>
        </w:rPr>
        <w:t xml:space="preserve"> from pyspark.sql import SparkSession</w:t>
      </w:r>
    </w:p>
    <w:p>
      <w:pPr>
        <w:ind w:firstLine="420"/>
        <w:rPr>
          <w:rFonts w:hint="eastAsia" w:ascii="Times New Roman" w:hAnsi="Times New Roman" w:eastAsia="宋体" w:cs="Times New Roman"/>
          <w:b w:val="0"/>
          <w:bCs w:val="0"/>
          <w:i/>
          <w:iCs/>
          <w:kern w:val="2"/>
          <w:sz w:val="21"/>
          <w:szCs w:val="24"/>
          <w:lang w:val="en-US" w:eastAsia="zh-CN" w:bidi="ar-SA"/>
        </w:rPr>
      </w:pPr>
      <w:r>
        <w:rPr>
          <w:rFonts w:hint="eastAsia" w:ascii="Times New Roman" w:hAnsi="Times New Roman" w:eastAsia="宋体" w:cs="Times New Roman"/>
          <w:b w:val="0"/>
          <w:bCs w:val="0"/>
          <w:i/>
          <w:iCs/>
          <w:kern w:val="2"/>
          <w:sz w:val="21"/>
          <w:szCs w:val="24"/>
          <w:lang w:val="en-US" w:eastAsia="zh-CN" w:bidi="ar-SA"/>
        </w:rPr>
        <w:t xml:space="preserve">   from pyspark.sql.functions import col, split</w:t>
      </w:r>
    </w:p>
    <w:p>
      <w:pPr>
        <w:ind w:firstLine="420"/>
        <w:rPr>
          <w:rFonts w:hint="eastAsia" w:ascii="Times New Roman" w:hAnsi="Times New Roman" w:eastAsia="宋体" w:cs="Times New Roman"/>
          <w:b w:val="0"/>
          <w:bCs w:val="0"/>
          <w:i/>
          <w:iCs/>
          <w:kern w:val="2"/>
          <w:sz w:val="21"/>
          <w:szCs w:val="24"/>
          <w:lang w:val="en-US" w:eastAsia="zh-CN" w:bidi="ar-SA"/>
        </w:rPr>
      </w:pPr>
    </w:p>
    <w:p>
      <w:pPr>
        <w:ind w:firstLine="420"/>
        <w:rPr>
          <w:rFonts w:hint="eastAsia" w:ascii="Times New Roman" w:hAnsi="Times New Roman" w:eastAsia="宋体" w:cs="Times New Roman"/>
          <w:b w:val="0"/>
          <w:bCs w:val="0"/>
          <w:i/>
          <w:iCs/>
          <w:kern w:val="2"/>
          <w:sz w:val="21"/>
          <w:szCs w:val="24"/>
          <w:lang w:val="en-US" w:eastAsia="zh-CN" w:bidi="ar-SA"/>
        </w:rPr>
      </w:pPr>
      <w:r>
        <w:rPr>
          <w:rFonts w:hint="eastAsia" w:ascii="Times New Roman" w:hAnsi="Times New Roman" w:eastAsia="宋体" w:cs="Times New Roman"/>
          <w:b w:val="0"/>
          <w:bCs w:val="0"/>
          <w:i/>
          <w:iCs/>
          <w:kern w:val="2"/>
          <w:sz w:val="21"/>
          <w:szCs w:val="24"/>
          <w:lang w:val="en-US" w:eastAsia="zh-CN" w:bidi="ar-SA"/>
        </w:rPr>
        <w:t xml:space="preserve">   # 初始化SparkSession</w:t>
      </w:r>
    </w:p>
    <w:p>
      <w:pPr>
        <w:ind w:firstLine="420"/>
        <w:rPr>
          <w:rFonts w:hint="eastAsia" w:ascii="Times New Roman" w:hAnsi="Times New Roman" w:eastAsia="宋体" w:cs="Times New Roman"/>
          <w:b w:val="0"/>
          <w:bCs w:val="0"/>
          <w:i/>
          <w:iCs/>
          <w:kern w:val="2"/>
          <w:sz w:val="21"/>
          <w:szCs w:val="24"/>
          <w:lang w:val="en-US" w:eastAsia="zh-CN" w:bidi="ar-SA"/>
        </w:rPr>
      </w:pPr>
      <w:r>
        <w:rPr>
          <w:rFonts w:hint="eastAsia" w:ascii="Times New Roman" w:hAnsi="Times New Roman" w:eastAsia="宋体" w:cs="Times New Roman"/>
          <w:b w:val="0"/>
          <w:bCs w:val="0"/>
          <w:i/>
          <w:iCs/>
          <w:kern w:val="2"/>
          <w:sz w:val="21"/>
          <w:szCs w:val="24"/>
          <w:lang w:val="en-US" w:eastAsia="zh-CN" w:bidi="ar-SA"/>
        </w:rPr>
        <w:t xml:space="preserve">   spark= SparkSession.builder.appName("EarthquakeDataProcessing").getOrCreate()</w:t>
      </w:r>
    </w:p>
    <w:p>
      <w:pPr>
        <w:ind w:firstLine="420"/>
        <w:rPr>
          <w:rFonts w:hint="eastAsia" w:ascii="Times New Roman" w:hAnsi="Times New Roman" w:eastAsia="宋体" w:cs="Times New Roman"/>
          <w:b w:val="0"/>
          <w:bCs w:val="0"/>
          <w:i/>
          <w:iCs/>
          <w:kern w:val="2"/>
          <w:sz w:val="21"/>
          <w:szCs w:val="24"/>
          <w:lang w:val="en-US" w:eastAsia="zh-CN" w:bidi="ar-SA"/>
        </w:rPr>
      </w:pPr>
    </w:p>
    <w:p>
      <w:pPr>
        <w:ind w:firstLine="420"/>
        <w:rPr>
          <w:rFonts w:hint="eastAsia" w:ascii="Times New Roman" w:hAnsi="Times New Roman" w:eastAsia="宋体" w:cs="Times New Roman"/>
          <w:b w:val="0"/>
          <w:bCs w:val="0"/>
          <w:i/>
          <w:iCs/>
          <w:kern w:val="2"/>
          <w:sz w:val="21"/>
          <w:szCs w:val="24"/>
          <w:lang w:val="en-US" w:eastAsia="zh-CN" w:bidi="ar-SA"/>
        </w:rPr>
      </w:pPr>
      <w:r>
        <w:rPr>
          <w:rFonts w:hint="eastAsia" w:ascii="Times New Roman" w:hAnsi="Times New Roman" w:eastAsia="宋体" w:cs="Times New Roman"/>
          <w:b w:val="0"/>
          <w:bCs w:val="0"/>
          <w:i/>
          <w:iCs/>
          <w:kern w:val="2"/>
          <w:sz w:val="21"/>
          <w:szCs w:val="24"/>
          <w:lang w:val="en-US" w:eastAsia="zh-CN" w:bidi="ar-SA"/>
        </w:rPr>
        <w:t xml:space="preserve">   # 加载数据</w:t>
      </w:r>
    </w:p>
    <w:p>
      <w:pPr>
        <w:ind w:firstLine="420"/>
        <w:rPr>
          <w:rFonts w:hint="eastAsia" w:ascii="Times New Roman" w:hAnsi="Times New Roman" w:eastAsia="宋体" w:cs="Times New Roman"/>
          <w:b w:val="0"/>
          <w:bCs w:val="0"/>
          <w:i/>
          <w:iCs/>
          <w:kern w:val="2"/>
          <w:sz w:val="21"/>
          <w:szCs w:val="24"/>
          <w:lang w:val="en-US" w:eastAsia="zh-CN" w:bidi="ar-SA"/>
        </w:rPr>
      </w:pPr>
      <w:r>
        <w:rPr>
          <w:rFonts w:hint="eastAsia" w:ascii="Times New Roman" w:hAnsi="Times New Roman" w:eastAsia="宋体" w:cs="Times New Roman"/>
          <w:b w:val="0"/>
          <w:bCs w:val="0"/>
          <w:i/>
          <w:iCs/>
          <w:kern w:val="2"/>
          <w:sz w:val="21"/>
          <w:szCs w:val="24"/>
          <w:lang w:val="en-US" w:eastAsia="zh-CN" w:bidi="ar-SA"/>
        </w:rPr>
        <w:t xml:space="preserve">   df= spark.read.csv("hdfs://path/to/earthquake.csv", header=True, inferSchema=True)</w:t>
      </w:r>
    </w:p>
    <w:p>
      <w:pPr>
        <w:ind w:firstLine="420"/>
        <w:rPr>
          <w:rFonts w:hint="eastAsia" w:ascii="Times New Roman" w:hAnsi="Times New Roman" w:eastAsia="宋体" w:cs="Times New Roman"/>
          <w:b w:val="0"/>
          <w:bCs w:val="0"/>
          <w:i/>
          <w:iCs/>
          <w:kern w:val="2"/>
          <w:sz w:val="21"/>
          <w:szCs w:val="24"/>
          <w:lang w:val="en-US" w:eastAsia="zh-CN" w:bidi="ar-SA"/>
        </w:rPr>
      </w:pPr>
    </w:p>
    <w:p>
      <w:pPr>
        <w:ind w:firstLine="420"/>
        <w:rPr>
          <w:rFonts w:hint="eastAsia" w:ascii="Times New Roman" w:hAnsi="Times New Roman" w:eastAsia="宋体" w:cs="Times New Roman"/>
          <w:b w:val="0"/>
          <w:bCs w:val="0"/>
          <w:i/>
          <w:iCs/>
          <w:kern w:val="2"/>
          <w:sz w:val="21"/>
          <w:szCs w:val="24"/>
          <w:lang w:val="en-US" w:eastAsia="zh-CN" w:bidi="ar-SA"/>
        </w:rPr>
      </w:pPr>
      <w:r>
        <w:rPr>
          <w:rFonts w:hint="eastAsia" w:ascii="Times New Roman" w:hAnsi="Times New Roman" w:eastAsia="宋体" w:cs="Times New Roman"/>
          <w:b w:val="0"/>
          <w:bCs w:val="0"/>
          <w:i/>
          <w:iCs/>
          <w:kern w:val="2"/>
          <w:sz w:val="21"/>
          <w:szCs w:val="24"/>
          <w:lang w:val="en-US" w:eastAsia="zh-CN" w:bidi="ar-SA"/>
        </w:rPr>
        <w:t xml:space="preserve">   # 分割日期</w:t>
      </w:r>
    </w:p>
    <w:p>
      <w:pPr>
        <w:ind w:firstLine="420"/>
        <w:rPr>
          <w:rFonts w:hint="eastAsia" w:ascii="Times New Roman" w:hAnsi="Times New Roman" w:eastAsia="宋体" w:cs="Times New Roman"/>
          <w:b w:val="0"/>
          <w:bCs w:val="0"/>
          <w:i/>
          <w:iCs/>
          <w:kern w:val="2"/>
          <w:sz w:val="21"/>
          <w:szCs w:val="24"/>
          <w:lang w:val="en-US" w:eastAsia="zh-CN" w:bidi="ar-SA"/>
        </w:rPr>
      </w:pPr>
      <w:r>
        <w:rPr>
          <w:rFonts w:hint="eastAsia" w:ascii="Times New Roman" w:hAnsi="Times New Roman" w:eastAsia="宋体" w:cs="Times New Roman"/>
          <w:b w:val="0"/>
          <w:bCs w:val="0"/>
          <w:i/>
          <w:iCs/>
          <w:kern w:val="2"/>
          <w:sz w:val="21"/>
          <w:szCs w:val="24"/>
          <w:lang w:val="en-US" w:eastAsia="zh-CN" w:bidi="ar-SA"/>
        </w:rPr>
        <w:t xml:space="preserve">   df = df.withColumn("Year", split(col("Date"), "-").getItem(0).cast("int"))</w:t>
      </w:r>
    </w:p>
    <w:p>
      <w:pPr>
        <w:ind w:firstLine="420"/>
        <w:rPr>
          <w:rFonts w:hint="eastAsia" w:ascii="Times New Roman" w:hAnsi="Times New Roman" w:eastAsia="宋体" w:cs="Times New Roman"/>
          <w:b w:val="0"/>
          <w:bCs w:val="0"/>
          <w:i/>
          <w:iCs/>
          <w:kern w:val="2"/>
          <w:sz w:val="21"/>
          <w:szCs w:val="24"/>
          <w:lang w:val="en-US" w:eastAsia="zh-CN" w:bidi="ar-SA"/>
        </w:rPr>
      </w:pPr>
      <w:r>
        <w:rPr>
          <w:rFonts w:hint="eastAsia" w:ascii="Times New Roman" w:hAnsi="Times New Roman" w:eastAsia="宋体" w:cs="Times New Roman"/>
          <w:b w:val="0"/>
          <w:bCs w:val="0"/>
          <w:i/>
          <w:iCs/>
          <w:kern w:val="2"/>
          <w:sz w:val="21"/>
          <w:szCs w:val="24"/>
          <w:lang w:val="en-US" w:eastAsia="zh-CN" w:bidi="ar-SA"/>
        </w:rPr>
        <w:t xml:space="preserve">   df = df.withColumn("Month", split(col("Date"), "-").getItem(1).cast("int"))</w:t>
      </w:r>
    </w:p>
    <w:p>
      <w:pPr>
        <w:ind w:firstLine="420"/>
        <w:rPr>
          <w:rFonts w:hint="eastAsia" w:ascii="Times New Roman" w:hAnsi="Times New Roman" w:eastAsia="宋体" w:cs="Times New Roman"/>
          <w:b w:val="0"/>
          <w:bCs w:val="0"/>
          <w:i/>
          <w:iCs/>
          <w:kern w:val="2"/>
          <w:sz w:val="21"/>
          <w:szCs w:val="24"/>
          <w:lang w:val="en-US" w:eastAsia="zh-CN" w:bidi="ar-SA"/>
        </w:rPr>
      </w:pPr>
      <w:r>
        <w:rPr>
          <w:rFonts w:hint="eastAsia" w:ascii="Times New Roman" w:hAnsi="Times New Roman" w:eastAsia="宋体" w:cs="Times New Roman"/>
          <w:b w:val="0"/>
          <w:bCs w:val="0"/>
          <w:i/>
          <w:iCs/>
          <w:kern w:val="2"/>
          <w:sz w:val="21"/>
          <w:szCs w:val="24"/>
          <w:lang w:val="en-US" w:eastAsia="zh-CN" w:bidi="ar-SA"/>
        </w:rPr>
        <w:t xml:space="preserve">   df = df.withColumn("Day", split(col("Date"), "-").getItem(2).cast("int"))</w:t>
      </w:r>
    </w:p>
    <w:p>
      <w:pPr>
        <w:ind w:firstLine="420"/>
        <w:rPr>
          <w:rFonts w:hint="eastAsia" w:ascii="Times New Roman" w:hAnsi="Times New Roman" w:eastAsia="宋体" w:cs="Times New Roman"/>
          <w:b w:val="0"/>
          <w:bCs w:val="0"/>
          <w:kern w:val="2"/>
          <w:sz w:val="21"/>
          <w:szCs w:val="24"/>
          <w:lang w:val="en-US" w:eastAsia="zh-CN" w:bidi="ar-SA"/>
        </w:rPr>
      </w:pP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 xml:space="preserve">   </w:t>
      </w:r>
      <w:r>
        <w:rPr>
          <w:rFonts w:hint="eastAsia" w:ascii="Times New Roman" w:hAnsi="Times New Roman" w:eastAsia="宋体" w:cs="Times New Roman"/>
          <w:b/>
          <w:bCs/>
          <w:kern w:val="2"/>
          <w:sz w:val="21"/>
          <w:szCs w:val="24"/>
          <w:lang w:val="en-US" w:eastAsia="zh-CN" w:bidi="ar-SA"/>
        </w:rPr>
        <w:t>分析</w:t>
      </w:r>
      <w:r>
        <w:rPr>
          <w:rFonts w:hint="eastAsia" w:ascii="Times New Roman" w:hAnsi="Times New Roman" w:eastAsia="宋体" w:cs="Times New Roman"/>
          <w:b w:val="0"/>
          <w:bCs w:val="0"/>
          <w:kern w:val="2"/>
          <w:sz w:val="21"/>
          <w:szCs w:val="24"/>
          <w:lang w:val="en-US" w:eastAsia="zh-CN" w:bidi="ar-SA"/>
        </w:rPr>
        <w:t>：代码首先通过SparkSession初始化环境，并加载地震数据集。利用`split`函数对日期进行分割，提取年份、月份和日期字段，这一步为后续的时序分析奠定了基础。</w:t>
      </w:r>
    </w:p>
    <w:p>
      <w:pPr>
        <w:ind w:firstLine="420"/>
        <w:rPr>
          <w:rFonts w:hint="eastAsia" w:ascii="Times New Roman" w:hAnsi="Times New Roman" w:eastAsia="宋体" w:cs="Times New Roman"/>
          <w:b w:val="0"/>
          <w:bCs w:val="0"/>
          <w:kern w:val="2"/>
          <w:sz w:val="21"/>
          <w:szCs w:val="24"/>
          <w:lang w:val="en-US" w:eastAsia="zh-CN" w:bidi="ar-SA"/>
        </w:rPr>
      </w:pP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bCs/>
          <w:kern w:val="2"/>
          <w:sz w:val="21"/>
          <w:szCs w:val="24"/>
          <w:lang w:val="en-US" w:eastAsia="zh-CN" w:bidi="ar-SA"/>
        </w:rPr>
        <w:t>2. 地震统计与筛选：</w:t>
      </w:r>
    </w:p>
    <w:p>
      <w:pPr>
        <w:ind w:firstLine="420"/>
        <w:rPr>
          <w:rFonts w:hint="eastAsia" w:ascii="Times New Roman" w:hAnsi="Times New Roman" w:eastAsia="宋体" w:cs="Times New Roman"/>
          <w:b w:val="0"/>
          <w:bCs w:val="0"/>
          <w:i/>
          <w:iCs/>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 xml:space="preserve"> </w:t>
      </w:r>
      <w:r>
        <w:rPr>
          <w:rFonts w:hint="eastAsia" w:ascii="Times New Roman" w:hAnsi="Times New Roman" w:eastAsia="宋体" w:cs="Times New Roman"/>
          <w:b w:val="0"/>
          <w:bCs w:val="0"/>
          <w:i/>
          <w:iCs/>
          <w:kern w:val="2"/>
          <w:sz w:val="21"/>
          <w:szCs w:val="24"/>
          <w:lang w:val="en-US" w:eastAsia="zh-CN" w:bidi="ar-SA"/>
        </w:rPr>
        <w:t xml:space="preserve">  # 按年份统计地震次数</w:t>
      </w:r>
    </w:p>
    <w:p>
      <w:pPr>
        <w:ind w:firstLine="420"/>
        <w:rPr>
          <w:rFonts w:hint="eastAsia" w:ascii="Times New Roman" w:hAnsi="Times New Roman" w:eastAsia="宋体" w:cs="Times New Roman"/>
          <w:b w:val="0"/>
          <w:bCs w:val="0"/>
          <w:i/>
          <w:iCs/>
          <w:kern w:val="2"/>
          <w:sz w:val="21"/>
          <w:szCs w:val="24"/>
          <w:lang w:val="en-US" w:eastAsia="zh-CN" w:bidi="ar-SA"/>
        </w:rPr>
      </w:pPr>
      <w:r>
        <w:rPr>
          <w:rFonts w:hint="eastAsia" w:ascii="Times New Roman" w:hAnsi="Times New Roman" w:eastAsia="宋体" w:cs="Times New Roman"/>
          <w:b w:val="0"/>
          <w:bCs w:val="0"/>
          <w:i/>
          <w:iCs/>
          <w:kern w:val="2"/>
          <w:sz w:val="21"/>
          <w:szCs w:val="24"/>
          <w:lang w:val="en-US" w:eastAsia="zh-CN" w:bidi="ar-SA"/>
        </w:rPr>
        <w:t xml:space="preserve">   yearly_counts= df.groupBy("Year").count().orderBy("Year")</w:t>
      </w:r>
    </w:p>
    <w:p>
      <w:pPr>
        <w:ind w:firstLine="420"/>
        <w:rPr>
          <w:rFonts w:hint="eastAsia" w:ascii="Times New Roman" w:hAnsi="Times New Roman" w:eastAsia="宋体" w:cs="Times New Roman"/>
          <w:b w:val="0"/>
          <w:bCs w:val="0"/>
          <w:i/>
          <w:iCs/>
          <w:kern w:val="2"/>
          <w:sz w:val="21"/>
          <w:szCs w:val="24"/>
          <w:lang w:val="en-US" w:eastAsia="zh-CN" w:bidi="ar-SA"/>
        </w:rPr>
      </w:pPr>
    </w:p>
    <w:p>
      <w:pPr>
        <w:ind w:firstLine="420"/>
        <w:rPr>
          <w:rFonts w:hint="eastAsia" w:ascii="Times New Roman" w:hAnsi="Times New Roman" w:eastAsia="宋体" w:cs="Times New Roman"/>
          <w:b w:val="0"/>
          <w:bCs w:val="0"/>
          <w:i/>
          <w:iCs/>
          <w:kern w:val="2"/>
          <w:sz w:val="21"/>
          <w:szCs w:val="24"/>
          <w:lang w:val="en-US" w:eastAsia="zh-CN" w:bidi="ar-SA"/>
        </w:rPr>
      </w:pPr>
      <w:r>
        <w:rPr>
          <w:rFonts w:hint="eastAsia" w:ascii="Times New Roman" w:hAnsi="Times New Roman" w:eastAsia="宋体" w:cs="Times New Roman"/>
          <w:b w:val="0"/>
          <w:bCs w:val="0"/>
          <w:i/>
          <w:iCs/>
          <w:kern w:val="2"/>
          <w:sz w:val="21"/>
          <w:szCs w:val="24"/>
          <w:lang w:val="en-US" w:eastAsia="zh-CN" w:bidi="ar-SA"/>
        </w:rPr>
        <w:t xml:space="preserve">   # 筛选震级前500的地震</w:t>
      </w:r>
    </w:p>
    <w:p>
      <w:pPr>
        <w:ind w:firstLine="420"/>
        <w:rPr>
          <w:rFonts w:hint="eastAsia" w:ascii="Times New Roman" w:hAnsi="Times New Roman" w:eastAsia="宋体" w:cs="Times New Roman"/>
          <w:b w:val="0"/>
          <w:bCs w:val="0"/>
          <w:i/>
          <w:iCs/>
          <w:kern w:val="2"/>
          <w:sz w:val="21"/>
          <w:szCs w:val="24"/>
          <w:lang w:val="en-US" w:eastAsia="zh-CN" w:bidi="ar-SA"/>
        </w:rPr>
      </w:pPr>
      <w:r>
        <w:rPr>
          <w:rFonts w:hint="eastAsia" w:ascii="Times New Roman" w:hAnsi="Times New Roman" w:eastAsia="宋体" w:cs="Times New Roman"/>
          <w:b w:val="0"/>
          <w:bCs w:val="0"/>
          <w:i/>
          <w:iCs/>
          <w:kern w:val="2"/>
          <w:sz w:val="21"/>
          <w:szCs w:val="24"/>
          <w:lang w:val="en-US" w:eastAsia="zh-CN" w:bidi="ar-SA"/>
        </w:rPr>
        <w:t xml:space="preserve">   top_magnitude= df.orderBy(col("Magnitude").desc()).limit(500)</w:t>
      </w:r>
    </w:p>
    <w:p>
      <w:pPr>
        <w:ind w:firstLine="420"/>
        <w:rPr>
          <w:rFonts w:hint="eastAsia" w:ascii="Times New Roman" w:hAnsi="Times New Roman" w:eastAsia="宋体" w:cs="Times New Roman"/>
          <w:b w:val="0"/>
          <w:bCs w:val="0"/>
          <w:kern w:val="2"/>
          <w:sz w:val="21"/>
          <w:szCs w:val="24"/>
          <w:lang w:val="en-US" w:eastAsia="zh-CN" w:bidi="ar-SA"/>
        </w:rPr>
      </w:pP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 xml:space="preserve">   分析：通过`groupBy`和`count`函数按年份统计地震发生次数，并筛选出震级最高的前500次地震。这些统计有助于了解地震的时序分布和强度特征。</w:t>
      </w:r>
    </w:p>
    <w:p>
      <w:pPr>
        <w:ind w:firstLine="420"/>
        <w:rPr>
          <w:rFonts w:hint="eastAsia" w:ascii="Times New Roman" w:hAnsi="Times New Roman" w:eastAsia="宋体" w:cs="Times New Roman"/>
          <w:b w:val="0"/>
          <w:bCs w:val="0"/>
          <w:kern w:val="2"/>
          <w:sz w:val="21"/>
          <w:szCs w:val="24"/>
          <w:lang w:val="en-US" w:eastAsia="zh-CN" w:bidi="ar-SA"/>
        </w:rPr>
      </w:pP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3. 数据存储：</w:t>
      </w:r>
    </w:p>
    <w:p>
      <w:pPr>
        <w:ind w:firstLine="420"/>
        <w:rPr>
          <w:rFonts w:hint="eastAsia" w:ascii="Times New Roman" w:hAnsi="Times New Roman" w:eastAsia="宋体" w:cs="Times New Roman"/>
          <w:b w:val="0"/>
          <w:bCs w:val="0"/>
          <w:i/>
          <w:iCs/>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 xml:space="preserve">   </w:t>
      </w:r>
      <w:r>
        <w:rPr>
          <w:rFonts w:hint="eastAsia" w:ascii="Times New Roman" w:hAnsi="Times New Roman" w:eastAsia="宋体" w:cs="Times New Roman"/>
          <w:b w:val="0"/>
          <w:bCs w:val="0"/>
          <w:i/>
          <w:iCs/>
          <w:kern w:val="2"/>
          <w:sz w:val="21"/>
          <w:szCs w:val="24"/>
          <w:lang w:val="en-US" w:eastAsia="zh-CN" w:bidi="ar-SA"/>
        </w:rPr>
        <w:t># 导出统计结果</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i/>
          <w:iCs/>
          <w:kern w:val="2"/>
          <w:sz w:val="21"/>
          <w:szCs w:val="24"/>
          <w:lang w:val="en-US" w:eastAsia="zh-CN" w:bidi="ar-SA"/>
        </w:rPr>
        <w:t xml:space="preserve">   yearly_counts.write.csv("hdfs://path/to/output/yearly_counts.csv", header=True)</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 xml:space="preserve">   分析：使用Spark的`write.csv`方法将统计结果导出为CSV文件，这一步便于后续的数据可视化和进一步分析。</w:t>
      </w:r>
    </w:p>
    <w:p>
      <w:pPr>
        <w:ind w:firstLine="420"/>
        <w:jc w:val="left"/>
        <w:rPr>
          <w:rFonts w:hint="eastAsia" w:ascii="Times New Roman" w:hAnsi="Times New Roman" w:eastAsia="宋体" w:cs="Times New Roman"/>
          <w:b w:val="0"/>
          <w:bCs w:val="0"/>
          <w:kern w:val="2"/>
          <w:sz w:val="21"/>
          <w:szCs w:val="24"/>
          <w:lang w:val="en-US" w:eastAsia="zh-CN" w:bidi="ar-SA"/>
        </w:rPr>
      </w:pPr>
    </w:p>
    <w:p>
      <w:pPr>
        <w:ind w:firstLine="420"/>
        <w:jc w:val="left"/>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4.可视化分析（结合`earthquake_visualization.py`）：</w:t>
      </w:r>
    </w:p>
    <w:p>
      <w:pPr>
        <w:ind w:firstLine="420"/>
        <w:rPr>
          <w:rFonts w:hint="eastAsia" w:ascii="Times New Roman" w:hAnsi="Times New Roman" w:eastAsia="宋体" w:cs="Times New Roman"/>
          <w:b w:val="0"/>
          <w:bCs w:val="0"/>
          <w:i/>
          <w:iCs/>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 xml:space="preserve"> </w:t>
      </w:r>
      <w:r>
        <w:rPr>
          <w:rFonts w:hint="eastAsia" w:ascii="Times New Roman" w:hAnsi="Times New Roman" w:eastAsia="宋体" w:cs="Times New Roman"/>
          <w:b w:val="0"/>
          <w:bCs w:val="0"/>
          <w:i/>
          <w:iCs/>
          <w:kern w:val="2"/>
          <w:sz w:val="21"/>
          <w:szCs w:val="24"/>
          <w:lang w:val="en-US" w:eastAsia="zh-CN" w:bidi="ar-SA"/>
        </w:rPr>
        <w:t xml:space="preserve">  import plotly.express as px</w:t>
      </w:r>
    </w:p>
    <w:p>
      <w:pPr>
        <w:ind w:firstLine="420"/>
        <w:rPr>
          <w:rFonts w:hint="eastAsia" w:ascii="Times New Roman" w:hAnsi="Times New Roman" w:eastAsia="宋体" w:cs="Times New Roman"/>
          <w:b w:val="0"/>
          <w:bCs w:val="0"/>
          <w:i/>
          <w:iCs/>
          <w:kern w:val="2"/>
          <w:sz w:val="21"/>
          <w:szCs w:val="24"/>
          <w:lang w:val="en-US" w:eastAsia="zh-CN" w:bidi="ar-SA"/>
        </w:rPr>
      </w:pPr>
      <w:r>
        <w:rPr>
          <w:rFonts w:hint="eastAsia" w:ascii="Times New Roman" w:hAnsi="Times New Roman" w:eastAsia="宋体" w:cs="Times New Roman"/>
          <w:b w:val="0"/>
          <w:bCs w:val="0"/>
          <w:i/>
          <w:iCs/>
          <w:kern w:val="2"/>
          <w:sz w:val="21"/>
          <w:szCs w:val="24"/>
          <w:lang w:val="en-US" w:eastAsia="zh-CN" w:bidi="ar-SA"/>
        </w:rPr>
        <w:t xml:space="preserve">   import pandas as pd</w:t>
      </w:r>
    </w:p>
    <w:p>
      <w:pPr>
        <w:ind w:firstLine="420"/>
        <w:rPr>
          <w:rFonts w:hint="eastAsia" w:ascii="Times New Roman" w:hAnsi="Times New Roman" w:eastAsia="宋体" w:cs="Times New Roman"/>
          <w:b w:val="0"/>
          <w:bCs w:val="0"/>
          <w:i/>
          <w:iCs/>
          <w:kern w:val="2"/>
          <w:sz w:val="21"/>
          <w:szCs w:val="24"/>
          <w:lang w:val="en-US" w:eastAsia="zh-CN" w:bidi="ar-SA"/>
        </w:rPr>
      </w:pPr>
    </w:p>
    <w:p>
      <w:pPr>
        <w:ind w:firstLine="420"/>
        <w:rPr>
          <w:rFonts w:hint="eastAsia" w:ascii="Times New Roman" w:hAnsi="Times New Roman" w:eastAsia="宋体" w:cs="Times New Roman"/>
          <w:b w:val="0"/>
          <w:bCs w:val="0"/>
          <w:i/>
          <w:iCs/>
          <w:kern w:val="2"/>
          <w:sz w:val="21"/>
          <w:szCs w:val="24"/>
          <w:lang w:val="en-US" w:eastAsia="zh-CN" w:bidi="ar-SA"/>
        </w:rPr>
      </w:pPr>
      <w:r>
        <w:rPr>
          <w:rFonts w:hint="eastAsia" w:ascii="Times New Roman" w:hAnsi="Times New Roman" w:eastAsia="宋体" w:cs="Times New Roman"/>
          <w:b w:val="0"/>
          <w:bCs w:val="0"/>
          <w:i/>
          <w:iCs/>
          <w:kern w:val="2"/>
          <w:sz w:val="21"/>
          <w:szCs w:val="24"/>
          <w:lang w:val="en-US" w:eastAsia="zh-CN" w:bidi="ar-SA"/>
        </w:rPr>
        <w:t xml:space="preserve">   # 加载分析结果</w:t>
      </w:r>
    </w:p>
    <w:p>
      <w:pPr>
        <w:ind w:firstLine="420"/>
        <w:rPr>
          <w:rFonts w:hint="eastAsia" w:ascii="Times New Roman" w:hAnsi="Times New Roman" w:eastAsia="宋体" w:cs="Times New Roman"/>
          <w:b w:val="0"/>
          <w:bCs w:val="0"/>
          <w:i/>
          <w:iCs/>
          <w:kern w:val="2"/>
          <w:sz w:val="21"/>
          <w:szCs w:val="24"/>
          <w:lang w:val="en-US" w:eastAsia="zh-CN" w:bidi="ar-SA"/>
        </w:rPr>
      </w:pPr>
      <w:r>
        <w:rPr>
          <w:rFonts w:hint="eastAsia" w:ascii="Times New Roman" w:hAnsi="Times New Roman" w:eastAsia="宋体" w:cs="Times New Roman"/>
          <w:b w:val="0"/>
          <w:bCs w:val="0"/>
          <w:i/>
          <w:iCs/>
          <w:kern w:val="2"/>
          <w:sz w:val="21"/>
          <w:szCs w:val="24"/>
          <w:lang w:val="en-US" w:eastAsia="zh-CN" w:bidi="ar-SA"/>
        </w:rPr>
        <w:t xml:space="preserve">   data = pd.read_csv('yearly_counts.csv')</w:t>
      </w:r>
    </w:p>
    <w:p>
      <w:pPr>
        <w:ind w:firstLine="420"/>
        <w:rPr>
          <w:rFonts w:hint="eastAsia" w:ascii="Times New Roman" w:hAnsi="Times New Roman" w:eastAsia="宋体" w:cs="Times New Roman"/>
          <w:b w:val="0"/>
          <w:bCs w:val="0"/>
          <w:i/>
          <w:iCs/>
          <w:kern w:val="2"/>
          <w:sz w:val="21"/>
          <w:szCs w:val="24"/>
          <w:lang w:val="en-US" w:eastAsia="zh-CN" w:bidi="ar-SA"/>
        </w:rPr>
      </w:pPr>
    </w:p>
    <w:p>
      <w:pPr>
        <w:ind w:firstLine="420"/>
        <w:rPr>
          <w:rFonts w:hint="eastAsia" w:ascii="Times New Roman" w:hAnsi="Times New Roman" w:eastAsia="宋体" w:cs="Times New Roman"/>
          <w:b w:val="0"/>
          <w:bCs w:val="0"/>
          <w:i/>
          <w:iCs/>
          <w:kern w:val="2"/>
          <w:sz w:val="21"/>
          <w:szCs w:val="24"/>
          <w:lang w:val="en-US" w:eastAsia="zh-CN" w:bidi="ar-SA"/>
        </w:rPr>
      </w:pPr>
      <w:r>
        <w:rPr>
          <w:rFonts w:hint="eastAsia" w:ascii="Times New Roman" w:hAnsi="Times New Roman" w:eastAsia="宋体" w:cs="Times New Roman"/>
          <w:b w:val="0"/>
          <w:bCs w:val="0"/>
          <w:i/>
          <w:iCs/>
          <w:kern w:val="2"/>
          <w:sz w:val="21"/>
          <w:szCs w:val="24"/>
          <w:lang w:val="en-US" w:eastAsia="zh-CN" w:bidi="ar-SA"/>
        </w:rPr>
        <w:t xml:space="preserve">   # 可视化地震分布</w:t>
      </w:r>
    </w:p>
    <w:p>
      <w:pPr>
        <w:ind w:firstLine="420"/>
        <w:rPr>
          <w:rFonts w:hint="eastAsia" w:ascii="Times New Roman" w:hAnsi="Times New Roman" w:eastAsia="宋体" w:cs="Times New Roman"/>
          <w:b w:val="0"/>
          <w:bCs w:val="0"/>
          <w:i/>
          <w:iCs/>
          <w:kern w:val="2"/>
          <w:sz w:val="21"/>
          <w:szCs w:val="24"/>
          <w:lang w:val="en-US" w:eastAsia="zh-CN" w:bidi="ar-SA"/>
        </w:rPr>
      </w:pPr>
      <w:r>
        <w:rPr>
          <w:rFonts w:hint="eastAsia" w:ascii="Times New Roman" w:hAnsi="Times New Roman" w:eastAsia="宋体" w:cs="Times New Roman"/>
          <w:b w:val="0"/>
          <w:bCs w:val="0"/>
          <w:i/>
          <w:iCs/>
          <w:kern w:val="2"/>
          <w:sz w:val="21"/>
          <w:szCs w:val="24"/>
          <w:lang w:val="en-US" w:eastAsia="zh-CN" w:bidi="ar-SA"/>
        </w:rPr>
        <w:t xml:space="preserve">   fig = px.bar(data, x="Year", y="count", title='年度地震发生次数')</w:t>
      </w:r>
    </w:p>
    <w:p>
      <w:pPr>
        <w:ind w:firstLine="420"/>
        <w:rPr>
          <w:rFonts w:hint="eastAsia" w:ascii="Times New Roman" w:hAnsi="Times New Roman" w:eastAsia="宋体" w:cs="Times New Roman"/>
          <w:b w:val="0"/>
          <w:bCs w:val="0"/>
          <w:i/>
          <w:iCs/>
          <w:kern w:val="2"/>
          <w:sz w:val="21"/>
          <w:szCs w:val="24"/>
          <w:lang w:val="en-US" w:eastAsia="zh-CN" w:bidi="ar-SA"/>
        </w:rPr>
      </w:pPr>
      <w:r>
        <w:rPr>
          <w:rFonts w:hint="eastAsia" w:ascii="Times New Roman" w:hAnsi="Times New Roman" w:eastAsia="宋体" w:cs="Times New Roman"/>
          <w:b w:val="0"/>
          <w:bCs w:val="0"/>
          <w:i/>
          <w:iCs/>
          <w:kern w:val="2"/>
          <w:sz w:val="21"/>
          <w:szCs w:val="24"/>
          <w:lang w:val="en-US" w:eastAsia="zh-CN" w:bidi="ar-SA"/>
        </w:rPr>
        <w:t xml:space="preserve">   fig.show()</w:t>
      </w:r>
    </w:p>
    <w:p>
      <w:pPr>
        <w:ind w:firstLine="420"/>
        <w:rPr>
          <w:rFonts w:hint="eastAsia" w:ascii="Times New Roman" w:hAnsi="Times New Roman" w:eastAsia="宋体" w:cs="Times New Roman"/>
          <w:b w:val="0"/>
          <w:bCs w:val="0"/>
          <w:kern w:val="2"/>
          <w:sz w:val="21"/>
          <w:szCs w:val="24"/>
          <w:lang w:val="en-US" w:eastAsia="zh-CN" w:bidi="ar-SA"/>
        </w:rPr>
      </w:pP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 xml:space="preserve">   分析：使用Plotly库对数据进行可视化，生成年度地震分布的柱状图。可视化结果有助于识别地震发生的时序规律。</w:t>
      </w:r>
    </w:p>
    <w:p>
      <w:pPr>
        <w:rPr>
          <w:rFonts w:hint="eastAsia" w:ascii="Times New Roman" w:hAnsi="Times New Roman" w:eastAsia="宋体" w:cs="Times New Roman"/>
          <w:b w:val="0"/>
          <w:bCs w:val="0"/>
          <w:kern w:val="2"/>
          <w:sz w:val="21"/>
          <w:szCs w:val="24"/>
          <w:lang w:val="en-US" w:eastAsia="zh-CN" w:bidi="ar-SA"/>
        </w:rPr>
      </w:pP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bCs/>
          <w:kern w:val="2"/>
          <w:sz w:val="21"/>
          <w:szCs w:val="24"/>
          <w:lang w:val="en-US" w:eastAsia="zh-CN" w:bidi="ar-SA"/>
        </w:rPr>
        <w:t>研究案例</w:t>
      </w:r>
      <w:r>
        <w:rPr>
          <w:rFonts w:hint="eastAsia" w:cs="Times New Roman"/>
          <w:b/>
          <w:bCs/>
          <w:kern w:val="2"/>
          <w:sz w:val="21"/>
          <w:szCs w:val="24"/>
          <w:lang w:val="en-US" w:eastAsia="zh-CN" w:bidi="ar-SA"/>
        </w:rPr>
        <w:t>二</w:t>
      </w:r>
      <w:r>
        <w:rPr>
          <w:rFonts w:hint="eastAsia" w:ascii="Times New Roman" w:hAnsi="Times New Roman" w:eastAsia="宋体" w:cs="Times New Roman"/>
          <w:b/>
          <w:bCs/>
          <w:kern w:val="2"/>
          <w:sz w:val="21"/>
          <w:szCs w:val="24"/>
          <w:lang w:val="en-US" w:eastAsia="zh-CN" w:bidi="ar-SA"/>
        </w:rPr>
        <w:t>：基于信用卡逾期数据的Spark数据处理与分析</w:t>
      </w:r>
    </w:p>
    <w:p>
      <w:pPr>
        <w:ind w:firstLine="420"/>
        <w:rPr>
          <w:rFonts w:hint="eastAsia" w:ascii="Times New Roman" w:hAnsi="Times New Roman" w:eastAsia="宋体" w:cs="Times New Roman"/>
          <w:b/>
          <w:bCs/>
          <w:kern w:val="2"/>
          <w:sz w:val="21"/>
          <w:szCs w:val="24"/>
          <w:lang w:val="en-US" w:eastAsia="zh-CN" w:bidi="ar-SA"/>
        </w:rPr>
      </w:pPr>
      <w:r>
        <w:rPr>
          <w:rFonts w:hint="eastAsia" w:ascii="Times New Roman" w:hAnsi="Times New Roman" w:eastAsia="宋体" w:cs="Times New Roman"/>
          <w:b/>
          <w:bCs/>
          <w:kern w:val="2"/>
          <w:sz w:val="21"/>
          <w:szCs w:val="24"/>
          <w:lang w:val="en-US" w:eastAsia="zh-CN" w:bidi="ar-SA"/>
        </w:rPr>
        <w:t>案例背景：</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本案例利用和鲸社区的信用卡评分数据集，该数据集包含15万条记录和11个属性，涵盖逾期情况、信用额度、年龄、收入等信息，旨在分析影响信用卡逾期的因素。</w:t>
      </w:r>
    </w:p>
    <w:p>
      <w:r>
        <w:pict>
          <v:shape id="_x0000_i1054" o:spt="75" alt="" type="#_x0000_t75" style="height:103.1pt;width:238.5pt;" filled="f" o:preferrelative="t" stroked="f" coordsize="21600,21600">
            <v:path/>
            <v:fill on="f" focussize="0,0"/>
            <v:stroke on="f"/>
            <v:imagedata r:id="rId20" o:title=""/>
            <o:lock v:ext="edit" aspectratio="t"/>
            <w10:wrap type="none"/>
            <w10:anchorlock/>
          </v:shape>
        </w:pict>
      </w:r>
    </w:p>
    <w:p>
      <w:pPr>
        <w:spacing w:after="156" w:afterLines="50"/>
        <w:jc w:val="center"/>
        <w:rPr>
          <w:rFonts w:hint="default" w:eastAsia="宋体"/>
          <w:lang w:val="en-US" w:eastAsia="zh-CN"/>
        </w:rPr>
      </w:pPr>
      <w:r>
        <w:rPr>
          <w:rFonts w:hint="eastAsia"/>
          <w:sz w:val="18"/>
        </w:rPr>
        <w:t>Fig.</w:t>
      </w:r>
      <w:r>
        <w:rPr>
          <w:rFonts w:hint="default"/>
          <w:sz w:val="18"/>
          <w:lang w:val="en-US"/>
        </w:rPr>
        <w:t>7</w:t>
      </w:r>
      <w:r>
        <w:rPr>
          <w:rFonts w:hint="eastAsia"/>
          <w:sz w:val="18"/>
          <w:lang w:val="en-US" w:eastAsia="zh-CN"/>
        </w:rPr>
        <w:t>信用卡评分数据集概览</w:t>
      </w:r>
    </w:p>
    <w:p>
      <w:pPr>
        <w:ind w:firstLine="420"/>
        <w:rPr>
          <w:rFonts w:hint="eastAsia" w:ascii="Times New Roman" w:hAnsi="Times New Roman" w:eastAsia="宋体" w:cs="Times New Roman"/>
          <w:b/>
          <w:bCs/>
          <w:kern w:val="2"/>
          <w:sz w:val="21"/>
          <w:szCs w:val="24"/>
          <w:lang w:val="en-US" w:eastAsia="zh-CN" w:bidi="ar-SA"/>
        </w:rPr>
      </w:pPr>
      <w:r>
        <w:rPr>
          <w:rFonts w:hint="eastAsia" w:ascii="Times New Roman" w:hAnsi="Times New Roman" w:eastAsia="宋体" w:cs="Times New Roman"/>
          <w:b/>
          <w:bCs/>
          <w:kern w:val="2"/>
          <w:sz w:val="21"/>
          <w:szCs w:val="24"/>
          <w:lang w:val="en-US" w:eastAsia="zh-CN" w:bidi="ar-SA"/>
        </w:rPr>
        <w:t>案例目标：</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通过Spark大数据框架处理信用卡逾期数据，提高处理效率，分析各因素对逾期行为的影响。</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bCs/>
          <w:kern w:val="2"/>
          <w:sz w:val="21"/>
          <w:szCs w:val="24"/>
          <w:lang w:val="en-US" w:eastAsia="zh-CN" w:bidi="ar-SA"/>
        </w:rPr>
        <w:t>代码分析：</w:t>
      </w:r>
    </w:p>
    <w:p>
      <w:pPr>
        <w:ind w:firstLine="420"/>
        <w:rPr>
          <w:rFonts w:hint="eastAsia" w:ascii="Times New Roman" w:hAnsi="Times New Roman" w:eastAsia="宋体" w:cs="Times New Roman"/>
          <w:b/>
          <w:bCs/>
          <w:kern w:val="2"/>
          <w:sz w:val="21"/>
          <w:szCs w:val="24"/>
          <w:lang w:val="en-US" w:eastAsia="zh-CN" w:bidi="ar-SA"/>
        </w:rPr>
      </w:pPr>
      <w:r>
        <w:rPr>
          <w:rFonts w:hint="eastAsia" w:ascii="Times New Roman" w:hAnsi="Times New Roman" w:eastAsia="宋体" w:cs="Times New Roman"/>
          <w:b/>
          <w:bCs/>
          <w:kern w:val="2"/>
          <w:sz w:val="21"/>
          <w:szCs w:val="24"/>
          <w:lang w:val="en-US" w:eastAsia="zh-CN" w:bidi="ar-SA"/>
        </w:rPr>
        <w:t>1. 数据预处理（`data_preprocessing.py`）：</w:t>
      </w:r>
    </w:p>
    <w:p>
      <w:pPr>
        <w:ind w:firstLine="420"/>
        <w:rPr>
          <w:rFonts w:hint="eastAsia" w:ascii="Times New Roman" w:hAnsi="Times New Roman" w:eastAsia="宋体" w:cs="Times New Roman"/>
          <w:b w:val="0"/>
          <w:bCs w:val="0"/>
          <w:i/>
          <w:iCs/>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 xml:space="preserve">   </w:t>
      </w:r>
      <w:r>
        <w:rPr>
          <w:rFonts w:hint="eastAsia" w:ascii="Times New Roman" w:hAnsi="Times New Roman" w:eastAsia="宋体" w:cs="Times New Roman"/>
          <w:b w:val="0"/>
          <w:bCs w:val="0"/>
          <w:i/>
          <w:iCs/>
          <w:kern w:val="2"/>
          <w:sz w:val="21"/>
          <w:szCs w:val="24"/>
          <w:lang w:val="en-US" w:eastAsia="zh-CN" w:bidi="ar-SA"/>
        </w:rPr>
        <w:t>import pandas as pd</w:t>
      </w:r>
    </w:p>
    <w:p>
      <w:pPr>
        <w:ind w:firstLine="420"/>
        <w:rPr>
          <w:rFonts w:hint="eastAsia" w:ascii="Times New Roman" w:hAnsi="Times New Roman" w:eastAsia="宋体" w:cs="Times New Roman"/>
          <w:b w:val="0"/>
          <w:bCs w:val="0"/>
          <w:i/>
          <w:iCs/>
          <w:kern w:val="2"/>
          <w:sz w:val="21"/>
          <w:szCs w:val="24"/>
          <w:lang w:val="en-US" w:eastAsia="zh-CN" w:bidi="ar-SA"/>
        </w:rPr>
      </w:pPr>
    </w:p>
    <w:p>
      <w:pPr>
        <w:ind w:firstLine="420"/>
        <w:rPr>
          <w:rFonts w:hint="eastAsia" w:ascii="Times New Roman" w:hAnsi="Times New Roman" w:eastAsia="宋体" w:cs="Times New Roman"/>
          <w:b w:val="0"/>
          <w:bCs w:val="0"/>
          <w:i/>
          <w:iCs/>
          <w:kern w:val="2"/>
          <w:sz w:val="21"/>
          <w:szCs w:val="24"/>
          <w:lang w:val="en-US" w:eastAsia="zh-CN" w:bidi="ar-SA"/>
        </w:rPr>
      </w:pPr>
      <w:r>
        <w:rPr>
          <w:rFonts w:hint="eastAsia" w:ascii="Times New Roman" w:hAnsi="Times New Roman" w:eastAsia="宋体" w:cs="Times New Roman"/>
          <w:b w:val="0"/>
          <w:bCs w:val="0"/>
          <w:i/>
          <w:iCs/>
          <w:kern w:val="2"/>
          <w:sz w:val="21"/>
          <w:szCs w:val="24"/>
          <w:lang w:val="en-US" w:eastAsia="zh-CN" w:bidi="ar-SA"/>
        </w:rPr>
        <w:t xml:space="preserve">   # 读取数据</w:t>
      </w:r>
    </w:p>
    <w:p>
      <w:pPr>
        <w:ind w:firstLine="420"/>
        <w:rPr>
          <w:rFonts w:hint="eastAsia" w:ascii="Times New Roman" w:hAnsi="Times New Roman" w:eastAsia="宋体" w:cs="Times New Roman"/>
          <w:b w:val="0"/>
          <w:bCs w:val="0"/>
          <w:i/>
          <w:iCs/>
          <w:kern w:val="2"/>
          <w:sz w:val="21"/>
          <w:szCs w:val="24"/>
          <w:lang w:val="en-US" w:eastAsia="zh-CN" w:bidi="ar-SA"/>
        </w:rPr>
      </w:pPr>
      <w:r>
        <w:rPr>
          <w:rFonts w:hint="eastAsia" w:ascii="Times New Roman" w:hAnsi="Times New Roman" w:eastAsia="宋体" w:cs="Times New Roman"/>
          <w:b w:val="0"/>
          <w:bCs w:val="0"/>
          <w:i/>
          <w:iCs/>
          <w:kern w:val="2"/>
          <w:sz w:val="21"/>
          <w:szCs w:val="24"/>
          <w:lang w:val="en-US" w:eastAsia="zh-CN" w:bidi="ar-SA"/>
        </w:rPr>
        <w:t xml:space="preserve">   df = pd.read_csv('cs-training.csv')</w:t>
      </w:r>
    </w:p>
    <w:p>
      <w:pPr>
        <w:ind w:firstLine="420"/>
        <w:rPr>
          <w:rFonts w:hint="eastAsia" w:ascii="Times New Roman" w:hAnsi="Times New Roman" w:eastAsia="宋体" w:cs="Times New Roman"/>
          <w:b w:val="0"/>
          <w:bCs w:val="0"/>
          <w:i/>
          <w:iCs/>
          <w:kern w:val="2"/>
          <w:sz w:val="21"/>
          <w:szCs w:val="24"/>
          <w:lang w:val="en-US" w:eastAsia="zh-CN" w:bidi="ar-SA"/>
        </w:rPr>
      </w:pPr>
      <w:r>
        <w:rPr>
          <w:rFonts w:hint="eastAsia" w:ascii="Times New Roman" w:hAnsi="Times New Roman" w:eastAsia="宋体" w:cs="Times New Roman"/>
          <w:b w:val="0"/>
          <w:bCs w:val="0"/>
          <w:i/>
          <w:iCs/>
          <w:kern w:val="2"/>
          <w:sz w:val="21"/>
          <w:szCs w:val="24"/>
          <w:lang w:val="en-US" w:eastAsia="zh-CN" w:bidi="ar-SA"/>
        </w:rPr>
        <w:t xml:space="preserve">   # 去除重复值</w:t>
      </w:r>
    </w:p>
    <w:p>
      <w:pPr>
        <w:ind w:firstLine="420"/>
        <w:rPr>
          <w:rFonts w:hint="eastAsia" w:ascii="Times New Roman" w:hAnsi="Times New Roman" w:eastAsia="宋体" w:cs="Times New Roman"/>
          <w:b w:val="0"/>
          <w:bCs w:val="0"/>
          <w:i/>
          <w:iCs/>
          <w:kern w:val="2"/>
          <w:sz w:val="21"/>
          <w:szCs w:val="24"/>
          <w:lang w:val="en-US" w:eastAsia="zh-CN" w:bidi="ar-SA"/>
        </w:rPr>
      </w:pPr>
      <w:r>
        <w:rPr>
          <w:rFonts w:hint="eastAsia" w:ascii="Times New Roman" w:hAnsi="Times New Roman" w:eastAsia="宋体" w:cs="Times New Roman"/>
          <w:b w:val="0"/>
          <w:bCs w:val="0"/>
          <w:i/>
          <w:iCs/>
          <w:kern w:val="2"/>
          <w:sz w:val="21"/>
          <w:szCs w:val="24"/>
          <w:lang w:val="en-US" w:eastAsia="zh-CN" w:bidi="ar-SA"/>
        </w:rPr>
        <w:t xml:space="preserve">   df.drop_duplicates(inplace=True)</w:t>
      </w:r>
    </w:p>
    <w:p>
      <w:pPr>
        <w:ind w:firstLine="420"/>
        <w:rPr>
          <w:rFonts w:hint="eastAsia" w:ascii="Times New Roman" w:hAnsi="Times New Roman" w:eastAsia="宋体" w:cs="Times New Roman"/>
          <w:b w:val="0"/>
          <w:bCs w:val="0"/>
          <w:i/>
          <w:iCs/>
          <w:kern w:val="2"/>
          <w:sz w:val="21"/>
          <w:szCs w:val="24"/>
          <w:lang w:val="en-US" w:eastAsia="zh-CN" w:bidi="ar-SA"/>
        </w:rPr>
      </w:pPr>
      <w:r>
        <w:rPr>
          <w:rFonts w:hint="eastAsia" w:ascii="Times New Roman" w:hAnsi="Times New Roman" w:eastAsia="宋体" w:cs="Times New Roman"/>
          <w:b w:val="0"/>
          <w:bCs w:val="0"/>
          <w:i/>
          <w:iCs/>
          <w:kern w:val="2"/>
          <w:sz w:val="21"/>
          <w:szCs w:val="24"/>
          <w:lang w:val="en-US" w:eastAsia="zh-CN" w:bidi="ar-SA"/>
        </w:rPr>
        <w:t xml:space="preserve">   # 填充缺失值</w:t>
      </w:r>
    </w:p>
    <w:p>
      <w:pPr>
        <w:ind w:firstLine="420"/>
        <w:rPr>
          <w:rFonts w:hint="eastAsia" w:ascii="Times New Roman" w:hAnsi="Times New Roman" w:eastAsia="宋体" w:cs="Times New Roman"/>
          <w:b w:val="0"/>
          <w:bCs w:val="0"/>
          <w:i/>
          <w:iCs/>
          <w:kern w:val="2"/>
          <w:sz w:val="21"/>
          <w:szCs w:val="24"/>
          <w:lang w:val="en-US" w:eastAsia="zh-CN" w:bidi="ar-SA"/>
        </w:rPr>
      </w:pPr>
      <w:r>
        <w:rPr>
          <w:rFonts w:hint="eastAsia" w:ascii="Times New Roman" w:hAnsi="Times New Roman" w:eastAsia="宋体" w:cs="Times New Roman"/>
          <w:b w:val="0"/>
          <w:bCs w:val="0"/>
          <w:i/>
          <w:iCs/>
          <w:kern w:val="2"/>
          <w:sz w:val="21"/>
          <w:szCs w:val="24"/>
          <w:lang w:val="en-US" w:eastAsia="zh-CN" w:bidi="ar-SA"/>
        </w:rPr>
        <w:t xml:space="preserve">   df.fillna(df.mean(), inplace=True)</w:t>
      </w:r>
    </w:p>
    <w:p>
      <w:pPr>
        <w:ind w:firstLine="420"/>
        <w:rPr>
          <w:rFonts w:hint="eastAsia" w:ascii="Times New Roman" w:hAnsi="Times New Roman" w:eastAsia="宋体" w:cs="Times New Roman"/>
          <w:b w:val="0"/>
          <w:bCs w:val="0"/>
          <w:i/>
          <w:iCs/>
          <w:kern w:val="2"/>
          <w:sz w:val="21"/>
          <w:szCs w:val="24"/>
          <w:lang w:val="en-US" w:eastAsia="zh-CN" w:bidi="ar-SA"/>
        </w:rPr>
      </w:pPr>
      <w:r>
        <w:rPr>
          <w:rFonts w:hint="eastAsia" w:ascii="Times New Roman" w:hAnsi="Times New Roman" w:eastAsia="宋体" w:cs="Times New Roman"/>
          <w:b w:val="0"/>
          <w:bCs w:val="0"/>
          <w:i/>
          <w:iCs/>
          <w:kern w:val="2"/>
          <w:sz w:val="21"/>
          <w:szCs w:val="24"/>
          <w:lang w:val="en-US" w:eastAsia="zh-CN" w:bidi="ar-SA"/>
        </w:rPr>
        <w:t xml:space="preserve">   # 删除不研究的属性</w:t>
      </w:r>
    </w:p>
    <w:p>
      <w:pPr>
        <w:ind w:firstLine="420"/>
        <w:rPr>
          <w:rFonts w:hint="eastAsia" w:ascii="Times New Roman" w:hAnsi="Times New Roman" w:eastAsia="宋体" w:cs="Times New Roman"/>
          <w:b w:val="0"/>
          <w:bCs w:val="0"/>
          <w:i/>
          <w:iCs/>
          <w:kern w:val="2"/>
          <w:sz w:val="21"/>
          <w:szCs w:val="24"/>
          <w:lang w:val="en-US" w:eastAsia="zh-CN" w:bidi="ar-SA"/>
        </w:rPr>
      </w:pPr>
      <w:r>
        <w:rPr>
          <w:rFonts w:hint="eastAsia" w:ascii="Times New Roman" w:hAnsi="Times New Roman" w:eastAsia="宋体" w:cs="Times New Roman"/>
          <w:b w:val="0"/>
          <w:bCs w:val="0"/>
          <w:i/>
          <w:iCs/>
          <w:kern w:val="2"/>
          <w:sz w:val="21"/>
          <w:szCs w:val="24"/>
          <w:lang w:val="en-US" w:eastAsia="zh-CN" w:bidi="ar-SA"/>
        </w:rPr>
        <w:t xml:space="preserve">   df.drop(columns=['ColumnName'], inplace=True)</w:t>
      </w:r>
    </w:p>
    <w:p>
      <w:pPr>
        <w:ind w:firstLine="420"/>
        <w:rPr>
          <w:rFonts w:hint="eastAsia" w:ascii="Times New Roman" w:hAnsi="Times New Roman" w:eastAsia="宋体" w:cs="Times New Roman"/>
          <w:b w:val="0"/>
          <w:bCs w:val="0"/>
          <w:i/>
          <w:iCs/>
          <w:kern w:val="2"/>
          <w:sz w:val="21"/>
          <w:szCs w:val="24"/>
          <w:lang w:val="en-US" w:eastAsia="zh-CN" w:bidi="ar-SA"/>
        </w:rPr>
      </w:pPr>
      <w:r>
        <w:rPr>
          <w:rFonts w:hint="eastAsia" w:ascii="Times New Roman" w:hAnsi="Times New Roman" w:eastAsia="宋体" w:cs="Times New Roman"/>
          <w:b w:val="0"/>
          <w:bCs w:val="0"/>
          <w:i/>
          <w:iCs/>
          <w:kern w:val="2"/>
          <w:sz w:val="21"/>
          <w:szCs w:val="24"/>
          <w:lang w:val="en-US" w:eastAsia="zh-CN" w:bidi="ar-SA"/>
        </w:rPr>
        <w:t xml:space="preserve">   # 保存预处理数据</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i/>
          <w:iCs/>
          <w:kern w:val="2"/>
          <w:sz w:val="21"/>
          <w:szCs w:val="24"/>
          <w:lang w:val="en-US" w:eastAsia="zh-CN" w:bidi="ar-SA"/>
        </w:rPr>
        <w:t xml:space="preserve">   df.to_csv('data_preprocessed.csv', index=False)</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 xml:space="preserve">  分析：该段代码使用Pandas库读取数据集，去除重复值，利用均值填充缺失值，并删除无关属性列，最终将清洗后的数据集保存，确保后续分析的准确性。</w:t>
      </w:r>
    </w:p>
    <w:p>
      <w:pPr>
        <w:ind w:firstLine="420"/>
        <w:rPr>
          <w:rFonts w:hint="eastAsia" w:ascii="Times New Roman" w:hAnsi="Times New Roman" w:eastAsia="宋体" w:cs="Times New Roman"/>
          <w:b w:val="0"/>
          <w:bCs w:val="0"/>
          <w:kern w:val="2"/>
          <w:sz w:val="21"/>
          <w:szCs w:val="24"/>
          <w:lang w:val="en-US" w:eastAsia="zh-CN" w:bidi="ar-SA"/>
        </w:rPr>
      </w:pPr>
    </w:p>
    <w:p>
      <w:pPr>
        <w:ind w:firstLine="420"/>
        <w:rPr>
          <w:rFonts w:hint="eastAsia" w:ascii="Times New Roman" w:hAnsi="Times New Roman" w:eastAsia="宋体" w:cs="Times New Roman"/>
          <w:b/>
          <w:bCs/>
          <w:kern w:val="2"/>
          <w:sz w:val="21"/>
          <w:szCs w:val="24"/>
          <w:lang w:val="en-US" w:eastAsia="zh-CN" w:bidi="ar-SA"/>
        </w:rPr>
      </w:pPr>
      <w:r>
        <w:rPr>
          <w:rFonts w:hint="eastAsia" w:ascii="Times New Roman" w:hAnsi="Times New Roman" w:eastAsia="宋体" w:cs="Times New Roman"/>
          <w:b/>
          <w:bCs/>
          <w:kern w:val="2"/>
          <w:sz w:val="21"/>
          <w:szCs w:val="24"/>
          <w:lang w:val="en-US" w:eastAsia="zh-CN" w:bidi="ar-SA"/>
        </w:rPr>
        <w:t>2. 数据分析（`data_analysis.py`）：</w:t>
      </w:r>
    </w:p>
    <w:p>
      <w:pPr>
        <w:ind w:firstLine="420"/>
        <w:rPr>
          <w:rFonts w:hint="eastAsia" w:ascii="Times New Roman" w:hAnsi="Times New Roman" w:eastAsia="宋体" w:cs="Times New Roman"/>
          <w:b w:val="0"/>
          <w:bCs w:val="0"/>
          <w:i/>
          <w:iCs/>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 xml:space="preserve">   </w:t>
      </w:r>
      <w:r>
        <w:rPr>
          <w:rFonts w:hint="eastAsia" w:ascii="Times New Roman" w:hAnsi="Times New Roman" w:eastAsia="宋体" w:cs="Times New Roman"/>
          <w:b w:val="0"/>
          <w:bCs w:val="0"/>
          <w:i/>
          <w:iCs/>
          <w:kern w:val="2"/>
          <w:sz w:val="21"/>
          <w:szCs w:val="24"/>
          <w:lang w:val="en-US" w:eastAsia="zh-CN" w:bidi="ar-SA"/>
        </w:rPr>
        <w:t>from pyspark.sql import SparkSession</w:t>
      </w:r>
    </w:p>
    <w:p>
      <w:pPr>
        <w:ind w:firstLine="420"/>
        <w:rPr>
          <w:rFonts w:hint="eastAsia" w:ascii="Times New Roman" w:hAnsi="Times New Roman" w:eastAsia="宋体" w:cs="Times New Roman"/>
          <w:b w:val="0"/>
          <w:bCs w:val="0"/>
          <w:i/>
          <w:iCs/>
          <w:kern w:val="2"/>
          <w:sz w:val="21"/>
          <w:szCs w:val="24"/>
          <w:lang w:val="en-US" w:eastAsia="zh-CN" w:bidi="ar-SA"/>
        </w:rPr>
      </w:pPr>
    </w:p>
    <w:p>
      <w:pPr>
        <w:ind w:firstLine="420"/>
        <w:rPr>
          <w:rFonts w:hint="eastAsia" w:ascii="Times New Roman" w:hAnsi="Times New Roman" w:eastAsia="宋体" w:cs="Times New Roman"/>
          <w:b w:val="0"/>
          <w:bCs w:val="0"/>
          <w:i/>
          <w:iCs/>
          <w:kern w:val="2"/>
          <w:sz w:val="21"/>
          <w:szCs w:val="24"/>
          <w:lang w:val="en-US" w:eastAsia="zh-CN" w:bidi="ar-SA"/>
        </w:rPr>
      </w:pPr>
      <w:r>
        <w:rPr>
          <w:rFonts w:hint="eastAsia" w:ascii="Times New Roman" w:hAnsi="Times New Roman" w:eastAsia="宋体" w:cs="Times New Roman"/>
          <w:b w:val="0"/>
          <w:bCs w:val="0"/>
          <w:i/>
          <w:iCs/>
          <w:kern w:val="2"/>
          <w:sz w:val="21"/>
          <w:szCs w:val="24"/>
          <w:lang w:val="en-US" w:eastAsia="zh-CN" w:bidi="ar-SA"/>
        </w:rPr>
        <w:t xml:space="preserve">   # 初始化SparkSession</w:t>
      </w:r>
    </w:p>
    <w:p>
      <w:pPr>
        <w:ind w:firstLine="420"/>
        <w:rPr>
          <w:rFonts w:hint="eastAsia" w:ascii="Times New Roman" w:hAnsi="Times New Roman" w:eastAsia="宋体" w:cs="Times New Roman"/>
          <w:b w:val="0"/>
          <w:bCs w:val="0"/>
          <w:i/>
          <w:iCs/>
          <w:kern w:val="2"/>
          <w:sz w:val="21"/>
          <w:szCs w:val="24"/>
          <w:lang w:val="en-US" w:eastAsia="zh-CN" w:bidi="ar-SA"/>
        </w:rPr>
      </w:pPr>
      <w:r>
        <w:rPr>
          <w:rFonts w:hint="eastAsia" w:ascii="Times New Roman" w:hAnsi="Times New Roman" w:eastAsia="宋体" w:cs="Times New Roman"/>
          <w:b w:val="0"/>
          <w:bCs w:val="0"/>
          <w:i/>
          <w:iCs/>
          <w:kern w:val="2"/>
          <w:sz w:val="21"/>
          <w:szCs w:val="24"/>
          <w:lang w:val="en-US" w:eastAsia="zh-CN" w:bidi="ar-SA"/>
        </w:rPr>
        <w:t xml:space="preserve">   spark = SparkSession.builder.appName("CreditCardOverdueAnalysis").getOrCreate()</w:t>
      </w:r>
    </w:p>
    <w:p>
      <w:pPr>
        <w:ind w:firstLine="420"/>
        <w:rPr>
          <w:rFonts w:hint="eastAsia" w:ascii="Times New Roman" w:hAnsi="Times New Roman" w:eastAsia="宋体" w:cs="Times New Roman"/>
          <w:b w:val="0"/>
          <w:bCs w:val="0"/>
          <w:i/>
          <w:iCs/>
          <w:kern w:val="2"/>
          <w:sz w:val="21"/>
          <w:szCs w:val="24"/>
          <w:lang w:val="en-US" w:eastAsia="zh-CN" w:bidi="ar-SA"/>
        </w:rPr>
      </w:pPr>
      <w:r>
        <w:rPr>
          <w:rFonts w:hint="eastAsia" w:ascii="Times New Roman" w:hAnsi="Times New Roman" w:eastAsia="宋体" w:cs="Times New Roman"/>
          <w:b w:val="0"/>
          <w:bCs w:val="0"/>
          <w:i/>
          <w:iCs/>
          <w:kern w:val="2"/>
          <w:sz w:val="21"/>
          <w:szCs w:val="24"/>
          <w:lang w:val="en-US" w:eastAsia="zh-CN" w:bidi="ar-SA"/>
        </w:rPr>
        <w:t xml:space="preserve">   # 加载预处理数据</w:t>
      </w:r>
    </w:p>
    <w:p>
      <w:pPr>
        <w:ind w:firstLine="420"/>
        <w:rPr>
          <w:rFonts w:hint="eastAsia" w:ascii="Times New Roman" w:hAnsi="Times New Roman" w:eastAsia="宋体" w:cs="Times New Roman"/>
          <w:b w:val="0"/>
          <w:bCs w:val="0"/>
          <w:i/>
          <w:iCs/>
          <w:kern w:val="2"/>
          <w:sz w:val="21"/>
          <w:szCs w:val="24"/>
          <w:lang w:val="en-US" w:eastAsia="zh-CN" w:bidi="ar-SA"/>
        </w:rPr>
      </w:pPr>
      <w:r>
        <w:rPr>
          <w:rFonts w:hint="eastAsia" w:ascii="Times New Roman" w:hAnsi="Times New Roman" w:eastAsia="宋体" w:cs="Times New Roman"/>
          <w:b w:val="0"/>
          <w:bCs w:val="0"/>
          <w:i/>
          <w:iCs/>
          <w:kern w:val="2"/>
          <w:sz w:val="21"/>
          <w:szCs w:val="24"/>
          <w:lang w:val="en-US" w:eastAsia="zh-CN" w:bidi="ar-SA"/>
        </w:rPr>
        <w:t xml:space="preserve">   df = spark.read.csv("hdfs://path/to/data_preprocessed.csv", header=True, inferSchema=True)</w:t>
      </w:r>
    </w:p>
    <w:p>
      <w:pPr>
        <w:ind w:firstLine="420"/>
        <w:rPr>
          <w:rFonts w:hint="eastAsia" w:ascii="Times New Roman" w:hAnsi="Times New Roman" w:eastAsia="宋体" w:cs="Times New Roman"/>
          <w:b w:val="0"/>
          <w:bCs w:val="0"/>
          <w:i/>
          <w:iCs/>
          <w:kern w:val="2"/>
          <w:sz w:val="21"/>
          <w:szCs w:val="24"/>
          <w:lang w:val="en-US" w:eastAsia="zh-CN" w:bidi="ar-SA"/>
        </w:rPr>
      </w:pPr>
      <w:r>
        <w:rPr>
          <w:rFonts w:hint="eastAsia" w:ascii="Times New Roman" w:hAnsi="Times New Roman" w:eastAsia="宋体" w:cs="Times New Roman"/>
          <w:b w:val="0"/>
          <w:bCs w:val="0"/>
          <w:i/>
          <w:iCs/>
          <w:kern w:val="2"/>
          <w:sz w:val="21"/>
          <w:szCs w:val="24"/>
          <w:lang w:val="en-US" w:eastAsia="zh-CN" w:bidi="ar-SA"/>
        </w:rPr>
        <w:t xml:space="preserve">   # 修改列名</w:t>
      </w:r>
    </w:p>
    <w:p>
      <w:pPr>
        <w:ind w:firstLine="420"/>
        <w:rPr>
          <w:rFonts w:hint="eastAsia" w:ascii="Times New Roman" w:hAnsi="Times New Roman" w:eastAsia="宋体" w:cs="Times New Roman"/>
          <w:b w:val="0"/>
          <w:bCs w:val="0"/>
          <w:i/>
          <w:iCs/>
          <w:kern w:val="2"/>
          <w:sz w:val="21"/>
          <w:szCs w:val="24"/>
          <w:lang w:val="en-US" w:eastAsia="zh-CN" w:bidi="ar-SA"/>
        </w:rPr>
      </w:pPr>
      <w:r>
        <w:rPr>
          <w:rFonts w:hint="eastAsia" w:ascii="Times New Roman" w:hAnsi="Times New Roman" w:eastAsia="宋体" w:cs="Times New Roman"/>
          <w:b w:val="0"/>
          <w:bCs w:val="0"/>
          <w:i/>
          <w:iCs/>
          <w:kern w:val="2"/>
          <w:sz w:val="21"/>
          <w:szCs w:val="24"/>
          <w:lang w:val="en-US" w:eastAsia="zh-CN" w:bidi="ar-SA"/>
        </w:rPr>
        <w:t xml:space="preserve">   df = df.withColumnRenamed("OldName", "NewName")</w:t>
      </w:r>
    </w:p>
    <w:p>
      <w:pPr>
        <w:ind w:firstLine="420"/>
        <w:rPr>
          <w:rFonts w:hint="eastAsia" w:ascii="Times New Roman" w:hAnsi="Times New Roman" w:eastAsia="宋体" w:cs="Times New Roman"/>
          <w:b w:val="0"/>
          <w:bCs w:val="0"/>
          <w:i/>
          <w:iCs/>
          <w:kern w:val="2"/>
          <w:sz w:val="21"/>
          <w:szCs w:val="24"/>
          <w:lang w:val="en-US" w:eastAsia="zh-CN" w:bidi="ar-SA"/>
        </w:rPr>
      </w:pPr>
      <w:r>
        <w:rPr>
          <w:rFonts w:hint="eastAsia" w:ascii="Times New Roman" w:hAnsi="Times New Roman" w:eastAsia="宋体" w:cs="Times New Roman"/>
          <w:b w:val="0"/>
          <w:bCs w:val="0"/>
          <w:i/>
          <w:iCs/>
          <w:kern w:val="2"/>
          <w:sz w:val="21"/>
          <w:szCs w:val="24"/>
          <w:lang w:val="en-US" w:eastAsia="zh-CN" w:bidi="ar-SA"/>
        </w:rPr>
        <w:t xml:space="preserve">   # 进行多维度统计分析</w:t>
      </w:r>
    </w:p>
    <w:p>
      <w:pPr>
        <w:ind w:firstLine="420"/>
        <w:rPr>
          <w:rFonts w:hint="eastAsia" w:ascii="Times New Roman" w:hAnsi="Times New Roman" w:eastAsia="宋体" w:cs="Times New Roman"/>
          <w:b w:val="0"/>
          <w:bCs w:val="0"/>
          <w:i/>
          <w:iCs/>
          <w:kern w:val="2"/>
          <w:sz w:val="21"/>
          <w:szCs w:val="24"/>
          <w:lang w:val="en-US" w:eastAsia="zh-CN" w:bidi="ar-SA"/>
        </w:rPr>
      </w:pPr>
      <w:r>
        <w:rPr>
          <w:rFonts w:hint="eastAsia" w:ascii="Times New Roman" w:hAnsi="Times New Roman" w:eastAsia="宋体" w:cs="Times New Roman"/>
          <w:b w:val="0"/>
          <w:bCs w:val="0"/>
          <w:i/>
          <w:iCs/>
          <w:kern w:val="2"/>
          <w:sz w:val="21"/>
          <w:szCs w:val="24"/>
          <w:lang w:val="en-US" w:eastAsia="zh-CN" w:bidi="ar-SA"/>
        </w:rPr>
        <w:t xml:space="preserve">   overdue_stats = df.groupBy("Age").agg({"SeriousDlqin2yrs": "mean"})</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i/>
          <w:iCs/>
          <w:kern w:val="2"/>
          <w:sz w:val="21"/>
          <w:szCs w:val="24"/>
          <w:lang w:val="en-US" w:eastAsia="zh-CN" w:bidi="ar-SA"/>
        </w:rPr>
        <w:t xml:space="preserve">   overdue_stats.show()</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 xml:space="preserve">   分析：使用Spark加载预处理的数据集，并对列名进行更改以提高可读性。通过`groupBy`和`agg`函数对不同年龄段的逾期情况进行统计分析，有助于识别逾期行为的潜在模式。</w:t>
      </w:r>
    </w:p>
    <w:p>
      <w:pPr>
        <w:ind w:firstLine="420"/>
        <w:rPr>
          <w:rFonts w:hint="eastAsia" w:ascii="Times New Roman" w:hAnsi="Times New Roman" w:eastAsia="宋体" w:cs="Times New Roman"/>
          <w:b w:val="0"/>
          <w:bCs w:val="0"/>
          <w:kern w:val="2"/>
          <w:sz w:val="21"/>
          <w:szCs w:val="24"/>
          <w:lang w:val="en-US" w:eastAsia="zh-CN" w:bidi="ar-SA"/>
        </w:rPr>
      </w:pPr>
    </w:p>
    <w:p>
      <w:pPr>
        <w:ind w:firstLine="420"/>
        <w:rPr>
          <w:rFonts w:hint="eastAsia" w:ascii="Times New Roman" w:hAnsi="Times New Roman" w:eastAsia="宋体" w:cs="Times New Roman"/>
          <w:b/>
          <w:bCs/>
          <w:kern w:val="2"/>
          <w:sz w:val="21"/>
          <w:szCs w:val="24"/>
          <w:lang w:val="en-US" w:eastAsia="zh-CN" w:bidi="ar-SA"/>
        </w:rPr>
      </w:pPr>
      <w:r>
        <w:rPr>
          <w:rFonts w:hint="eastAsia" w:ascii="Times New Roman" w:hAnsi="Times New Roman" w:eastAsia="宋体" w:cs="Times New Roman"/>
          <w:b/>
          <w:bCs/>
          <w:kern w:val="2"/>
          <w:sz w:val="21"/>
          <w:szCs w:val="24"/>
          <w:lang w:val="en-US" w:eastAsia="zh-CN" w:bidi="ar-SA"/>
        </w:rPr>
        <w:t>3. 数据可视化（`data_web.py`）：</w:t>
      </w:r>
    </w:p>
    <w:p>
      <w:pPr>
        <w:ind w:firstLine="420"/>
        <w:rPr>
          <w:rFonts w:hint="eastAsia" w:ascii="Times New Roman" w:hAnsi="Times New Roman" w:eastAsia="宋体" w:cs="Times New Roman"/>
          <w:b w:val="0"/>
          <w:bCs w:val="0"/>
          <w:i/>
          <w:iCs/>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 xml:space="preserve">   </w:t>
      </w:r>
      <w:r>
        <w:rPr>
          <w:rFonts w:hint="eastAsia" w:ascii="Times New Roman" w:hAnsi="Times New Roman" w:eastAsia="宋体" w:cs="Times New Roman"/>
          <w:b w:val="0"/>
          <w:bCs w:val="0"/>
          <w:i/>
          <w:iCs/>
          <w:kern w:val="2"/>
          <w:sz w:val="21"/>
          <w:szCs w:val="24"/>
          <w:lang w:val="en-US" w:eastAsia="zh-CN" w:bidi="ar-SA"/>
        </w:rPr>
        <w:t>from pyecharts.charts import Bar, Pie</w:t>
      </w:r>
    </w:p>
    <w:p>
      <w:pPr>
        <w:ind w:firstLine="420"/>
        <w:rPr>
          <w:rFonts w:hint="eastAsia" w:ascii="Times New Roman" w:hAnsi="Times New Roman" w:eastAsia="宋体" w:cs="Times New Roman"/>
          <w:b w:val="0"/>
          <w:bCs w:val="0"/>
          <w:i/>
          <w:iCs/>
          <w:kern w:val="2"/>
          <w:sz w:val="21"/>
          <w:szCs w:val="24"/>
          <w:lang w:val="en-US" w:eastAsia="zh-CN" w:bidi="ar-SA"/>
        </w:rPr>
      </w:pPr>
      <w:r>
        <w:rPr>
          <w:rFonts w:hint="eastAsia" w:ascii="Times New Roman" w:hAnsi="Times New Roman" w:eastAsia="宋体" w:cs="Times New Roman"/>
          <w:b w:val="0"/>
          <w:bCs w:val="0"/>
          <w:i/>
          <w:iCs/>
          <w:kern w:val="2"/>
          <w:sz w:val="21"/>
          <w:szCs w:val="24"/>
          <w:lang w:val="en-US" w:eastAsia="zh-CN" w:bidi="ar-SA"/>
        </w:rPr>
        <w:t xml:space="preserve">   import pyecharts.options as opts</w:t>
      </w:r>
    </w:p>
    <w:p>
      <w:pPr>
        <w:ind w:firstLine="420"/>
        <w:rPr>
          <w:rFonts w:hint="eastAsia" w:ascii="Times New Roman" w:hAnsi="Times New Roman" w:eastAsia="宋体" w:cs="Times New Roman"/>
          <w:b w:val="0"/>
          <w:bCs w:val="0"/>
          <w:i/>
          <w:iCs/>
          <w:kern w:val="2"/>
          <w:sz w:val="21"/>
          <w:szCs w:val="24"/>
          <w:lang w:val="en-US" w:eastAsia="zh-CN" w:bidi="ar-SA"/>
        </w:rPr>
      </w:pPr>
    </w:p>
    <w:p>
      <w:pPr>
        <w:ind w:firstLine="420"/>
        <w:rPr>
          <w:rFonts w:hint="eastAsia" w:ascii="Times New Roman" w:hAnsi="Times New Roman" w:eastAsia="宋体" w:cs="Times New Roman"/>
          <w:b w:val="0"/>
          <w:bCs w:val="0"/>
          <w:i/>
          <w:iCs/>
          <w:kern w:val="2"/>
          <w:sz w:val="21"/>
          <w:szCs w:val="24"/>
          <w:lang w:val="en-US" w:eastAsia="zh-CN" w:bidi="ar-SA"/>
        </w:rPr>
      </w:pPr>
      <w:r>
        <w:rPr>
          <w:rFonts w:hint="eastAsia" w:ascii="Times New Roman" w:hAnsi="Times New Roman" w:eastAsia="宋体" w:cs="Times New Roman"/>
          <w:b w:val="0"/>
          <w:bCs w:val="0"/>
          <w:i/>
          <w:iCs/>
          <w:kern w:val="2"/>
          <w:sz w:val="21"/>
          <w:szCs w:val="24"/>
          <w:lang w:val="en-US" w:eastAsia="zh-CN" w:bidi="ar-SA"/>
        </w:rPr>
        <w:t xml:space="preserve">   def draw_age_distribution(age_data):</w:t>
      </w:r>
    </w:p>
    <w:p>
      <w:pPr>
        <w:ind w:firstLine="420"/>
        <w:rPr>
          <w:rFonts w:hint="eastAsia" w:ascii="Times New Roman" w:hAnsi="Times New Roman" w:eastAsia="宋体" w:cs="Times New Roman"/>
          <w:b w:val="0"/>
          <w:bCs w:val="0"/>
          <w:i/>
          <w:iCs/>
          <w:kern w:val="2"/>
          <w:sz w:val="21"/>
          <w:szCs w:val="24"/>
          <w:lang w:val="en-US" w:eastAsia="zh-CN" w:bidi="ar-SA"/>
        </w:rPr>
      </w:pPr>
      <w:r>
        <w:rPr>
          <w:rFonts w:hint="eastAsia" w:ascii="Times New Roman" w:hAnsi="Times New Roman" w:eastAsia="宋体" w:cs="Times New Roman"/>
          <w:b w:val="0"/>
          <w:bCs w:val="0"/>
          <w:i/>
          <w:iCs/>
          <w:kern w:val="2"/>
          <w:sz w:val="21"/>
          <w:szCs w:val="24"/>
          <w:lang w:val="en-US" w:eastAsia="zh-CN" w:bidi="ar-SA"/>
        </w:rPr>
        <w:t xml:space="preserve">       bar = Bar().add_xaxis(age_data['Age']).add_yaxis("逾期人数", age_data['Count'])</w:t>
      </w:r>
    </w:p>
    <w:p>
      <w:pPr>
        <w:ind w:firstLine="420"/>
        <w:rPr>
          <w:rFonts w:hint="eastAsia" w:ascii="Times New Roman" w:hAnsi="Times New Roman" w:eastAsia="宋体" w:cs="Times New Roman"/>
          <w:b w:val="0"/>
          <w:bCs w:val="0"/>
          <w:i/>
          <w:iCs/>
          <w:kern w:val="2"/>
          <w:sz w:val="21"/>
          <w:szCs w:val="24"/>
          <w:lang w:val="en-US" w:eastAsia="zh-CN" w:bidi="ar-SA"/>
        </w:rPr>
      </w:pPr>
      <w:r>
        <w:rPr>
          <w:rFonts w:hint="eastAsia" w:ascii="Times New Roman" w:hAnsi="Times New Roman" w:eastAsia="宋体" w:cs="Times New Roman"/>
          <w:b w:val="0"/>
          <w:bCs w:val="0"/>
          <w:i/>
          <w:iCs/>
          <w:kern w:val="2"/>
          <w:sz w:val="21"/>
          <w:szCs w:val="24"/>
          <w:lang w:val="en-US" w:eastAsia="zh-CN" w:bidi="ar-SA"/>
        </w:rPr>
        <w:t xml:space="preserve">       bar.set_global_opts(title_opts=opts.TitleOpts(title="年龄段逾期分布"))</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i/>
          <w:iCs/>
          <w:kern w:val="2"/>
          <w:sz w:val="21"/>
          <w:szCs w:val="24"/>
          <w:lang w:val="en-US" w:eastAsia="zh-CN" w:bidi="ar-SA"/>
        </w:rPr>
        <w:t xml:space="preserve">       bar.render('age_distribution.html')</w:t>
      </w:r>
    </w:p>
    <w:p>
      <w:pPr>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pict>
          <v:shape id="_x0000_i1055" o:spt="75" alt="微信截图_20240629150413" type="#_x0000_t75" style="height:133.4pt;width:238.7pt;" filled="f" o:preferrelative="t" stroked="f" coordsize="21600,21600">
            <v:path/>
            <v:fill on="f" focussize="0,0"/>
            <v:stroke on="f"/>
            <v:imagedata r:id="rId21" o:title="微信截图_20240629150413"/>
            <o:lock v:ext="edit" aspectratio="t"/>
            <w10:wrap type="none"/>
            <w10:anchorlock/>
          </v:shape>
        </w:pict>
      </w:r>
    </w:p>
    <w:p>
      <w:pPr>
        <w:spacing w:after="156" w:afterLines="50"/>
        <w:jc w:val="center"/>
        <w:rPr>
          <w:rFonts w:hint="default" w:ascii="Times New Roman" w:hAnsi="Times New Roman" w:eastAsia="宋体" w:cs="Times New Roman"/>
          <w:b w:val="0"/>
          <w:bCs w:val="0"/>
          <w:kern w:val="2"/>
          <w:sz w:val="21"/>
          <w:szCs w:val="24"/>
          <w:lang w:val="en-US" w:eastAsia="zh-CN" w:bidi="ar-SA"/>
        </w:rPr>
      </w:pPr>
      <w:r>
        <w:rPr>
          <w:rFonts w:hint="eastAsia"/>
          <w:sz w:val="18"/>
        </w:rPr>
        <w:t>Fig.</w:t>
      </w:r>
      <w:r>
        <w:rPr>
          <w:rFonts w:hint="default"/>
          <w:sz w:val="18"/>
          <w:lang w:val="en-US"/>
        </w:rPr>
        <w:t>8</w:t>
      </w:r>
      <w:r>
        <w:rPr>
          <w:rFonts w:hint="eastAsia"/>
          <w:sz w:val="18"/>
          <w:lang w:val="en-US" w:eastAsia="zh-CN"/>
        </w:rPr>
        <w:t>各年龄段逾期情况柱状图</w:t>
      </w:r>
    </w:p>
    <w:p>
      <w:pPr>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pict>
          <v:shape id="_x0000_i1057" o:spt="75" alt="微信截图_2" type="#_x0000_t75" style="height:152.85pt;width:238.7pt;" filled="f" o:preferrelative="t" stroked="f" coordsize="21600,21600">
            <v:path/>
            <v:fill on="f" focussize="0,0"/>
            <v:stroke on="f"/>
            <v:imagedata r:id="rId22" o:title="微信截图_2"/>
            <o:lock v:ext="edit" aspectratio="t"/>
            <w10:wrap type="none"/>
            <w10:anchorlock/>
          </v:shape>
        </w:pict>
      </w:r>
    </w:p>
    <w:p>
      <w:pPr>
        <w:spacing w:after="156" w:afterLines="50"/>
        <w:jc w:val="center"/>
        <w:rPr>
          <w:rFonts w:hint="default" w:ascii="Times New Roman" w:hAnsi="Times New Roman" w:eastAsia="宋体" w:cs="Times New Roman"/>
          <w:b w:val="0"/>
          <w:bCs w:val="0"/>
          <w:kern w:val="2"/>
          <w:sz w:val="21"/>
          <w:szCs w:val="24"/>
          <w:lang w:val="en-US" w:eastAsia="zh-CN" w:bidi="ar-SA"/>
        </w:rPr>
      </w:pPr>
      <w:r>
        <w:rPr>
          <w:rFonts w:hint="eastAsia"/>
          <w:sz w:val="18"/>
        </w:rPr>
        <w:t>Fig.</w:t>
      </w:r>
      <w:r>
        <w:rPr>
          <w:rFonts w:hint="default"/>
          <w:sz w:val="18"/>
          <w:lang w:val="en-US"/>
        </w:rPr>
        <w:t>9</w:t>
      </w:r>
      <w:r>
        <w:rPr>
          <w:rFonts w:hint="eastAsia"/>
          <w:sz w:val="18"/>
          <w:lang w:val="en-US" w:eastAsia="zh-CN"/>
        </w:rPr>
        <w:t>总体逾期人数饼状图</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 xml:space="preserve">   分析：使用Pyecharts库创建柱状图，展示不同年龄段的逾期分布情况，通过图形化展示使数据分析结果更加直观。</w:t>
      </w:r>
    </w:p>
    <w:p>
      <w:pPr>
        <w:ind w:firstLine="420"/>
        <w:rPr>
          <w:rFonts w:hint="eastAsia" w:ascii="Times New Roman" w:hAnsi="Times New Roman" w:eastAsia="宋体" w:cs="Times New Roman"/>
          <w:b w:val="0"/>
          <w:bCs w:val="0"/>
          <w:kern w:val="2"/>
          <w:sz w:val="21"/>
          <w:szCs w:val="24"/>
          <w:lang w:val="en-US" w:eastAsia="zh-CN" w:bidi="ar-SA"/>
        </w:rPr>
      </w:pPr>
    </w:p>
    <w:p>
      <w:pPr>
        <w:rPr>
          <w:rFonts w:hint="eastAsia" w:ascii="Times New Roman" w:hAnsi="Times New Roman" w:eastAsia="宋体" w:cs="Times New Roman"/>
          <w:b/>
          <w:bCs/>
          <w:kern w:val="2"/>
          <w:sz w:val="24"/>
          <w:szCs w:val="24"/>
          <w:lang w:val="en-US" w:eastAsia="zh-CN" w:bidi="ar-SA"/>
        </w:rPr>
      </w:pPr>
      <w:r>
        <w:rPr>
          <w:rFonts w:hint="eastAsia" w:ascii="Times New Roman" w:hAnsi="Times New Roman" w:eastAsia="宋体" w:cs="Times New Roman"/>
          <w:b/>
          <w:bCs/>
          <w:kern w:val="2"/>
          <w:sz w:val="24"/>
          <w:szCs w:val="24"/>
          <w:lang w:val="en-US" w:eastAsia="zh-CN" w:bidi="ar-SA"/>
        </w:rPr>
        <w:t>六、模型评估与部署</w:t>
      </w:r>
    </w:p>
    <w:p>
      <w:pPr>
        <w:ind w:firstLine="420"/>
        <w:rPr>
          <w:rFonts w:hint="eastAsia" w:ascii="Times New Roman" w:hAnsi="Times New Roman" w:eastAsia="宋体" w:cs="Times New Roman"/>
          <w:b w:val="0"/>
          <w:bCs w:val="0"/>
          <w:kern w:val="2"/>
          <w:sz w:val="21"/>
          <w:szCs w:val="24"/>
          <w:lang w:val="en-US" w:eastAsia="zh-CN" w:bidi="ar-SA"/>
        </w:rPr>
      </w:pP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bCs/>
          <w:kern w:val="2"/>
          <w:sz w:val="21"/>
          <w:szCs w:val="24"/>
          <w:lang w:val="en-US" w:eastAsia="zh-CN" w:bidi="ar-SA"/>
        </w:rPr>
        <w:t>模型评估方法</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模型评估是机器学习过程中的关键步骤，评估的准确性直接影响到模型的实际应用效果。常用的模型评估指标和方法包括：</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1. 准确率（Accuracy）：准确率是最直观的评估指标，表示模型预测正确的样本数占总样本数的比例。适用于类别分布均匀的分类问题。</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2. 精确率（Precision）和召回率（Recall）：精确率表示被预测为正类的样本中实际为正类的比例，召回率表示实际为正类的样本中被预测为正类的比例。这两个指标特别适用于类别不均衡的分类问题。</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3. F1分数（F1 Score）：F1分数是精确率和召回率的调和平均数，用于综合评估模型的精确率和召回率。F1分数在平衡精确率和召回率时非常有用。</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4. ROC曲线和AUC值：ROC曲线通过绘制真阳性率和假阳性率来评估分类器的性能，AUC值（曲线下面积）表示模型的总体性能。AUC值越接近1，模型性能越好。</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5. 均方误差（MSE）和均方根误差（RMSE）：用于评估回归模型的误差，表示预测值与真实值之间的平均平方差和平方根差。MSE和RMSE值越小，模型性能越好。</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6. R²（决定系数）：R²表示模型解释自变量变化的比例，范围在0到1之间，R²值越接近1，模型解释能力越强。</w:t>
      </w:r>
    </w:p>
    <w:p>
      <w:pPr>
        <w:jc w:val="center"/>
        <w:rPr>
          <w:rFonts w:hint="eastAsia" w:ascii="Times New Roman" w:hAnsi="Times New Roman" w:eastAsia="宋体" w:cs="Times New Roman"/>
          <w:b w:val="0"/>
          <w:bCs w:val="0"/>
          <w:kern w:val="2"/>
          <w:sz w:val="21"/>
          <w:szCs w:val="24"/>
          <w:lang w:val="en-US" w:eastAsia="zh-CN" w:bidi="ar-SA"/>
        </w:rPr>
      </w:pPr>
      <w:r>
        <w:rPr>
          <w:rFonts w:hint="eastAsia"/>
          <w:sz w:val="15"/>
          <w:lang w:val="en-US" w:eastAsia="zh-CN"/>
        </w:rPr>
        <w:t>Table</w:t>
      </w:r>
      <w:r>
        <w:rPr>
          <w:rFonts w:hint="default"/>
          <w:sz w:val="15"/>
          <w:lang w:val="en-US" w:eastAsia="zh-CN"/>
        </w:rPr>
        <w:t xml:space="preserve"> 3</w:t>
      </w:r>
      <w:r>
        <w:rPr>
          <w:rFonts w:hint="eastAsia"/>
          <w:sz w:val="15"/>
          <w:lang w:val="en-US" w:eastAsia="zh-CN"/>
        </w:rPr>
        <w:t xml:space="preserve">  常见的模型评估指标定义及适用场景</w:t>
      </w:r>
      <w:bookmarkStart w:id="0" w:name="_GoBack"/>
      <w:bookmarkEnd w:id="0"/>
    </w:p>
    <w:tbl>
      <w:tblPr>
        <w:tblStyle w:val="16"/>
        <w:tblW w:w="4989" w:type="dxa"/>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1311"/>
        <w:gridCol w:w="1836"/>
        <w:gridCol w:w="1842"/>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90" w:hRule="atLeast"/>
          <w:jc w:val="center"/>
        </w:trPr>
        <w:tc>
          <w:tcPr>
            <w:tcW w:w="932" w:type="dxa"/>
          </w:tcPr>
          <w:p>
            <w:pPr>
              <w:jc w:val="center"/>
              <w:rPr>
                <w:rFonts w:hint="default" w:eastAsia="宋体"/>
                <w:sz w:val="15"/>
                <w:lang w:val="en-US" w:eastAsia="zh-CN"/>
              </w:rPr>
            </w:pPr>
            <w:r>
              <w:rPr>
                <w:rFonts w:hint="default" w:eastAsia="宋体"/>
                <w:sz w:val="15"/>
                <w:lang w:val="en-US" w:eastAsia="zh-CN"/>
              </w:rPr>
              <w:t>评估指标</w:t>
            </w:r>
          </w:p>
        </w:tc>
        <w:tc>
          <w:tcPr>
            <w:tcW w:w="1306" w:type="dxa"/>
          </w:tcPr>
          <w:p>
            <w:pPr>
              <w:jc w:val="center"/>
              <w:rPr>
                <w:rFonts w:hint="default" w:eastAsia="宋体"/>
                <w:sz w:val="15"/>
                <w:lang w:val="en-US" w:eastAsia="zh-CN"/>
              </w:rPr>
            </w:pPr>
            <w:r>
              <w:rPr>
                <w:rFonts w:hint="eastAsia"/>
                <w:sz w:val="15"/>
                <w:lang w:val="en-US" w:eastAsia="zh-CN"/>
              </w:rPr>
              <w:t>定义</w:t>
            </w:r>
          </w:p>
        </w:tc>
        <w:tc>
          <w:tcPr>
            <w:tcW w:w="1310" w:type="dxa"/>
          </w:tcPr>
          <w:p>
            <w:pPr>
              <w:jc w:val="center"/>
              <w:rPr>
                <w:rFonts w:hint="default" w:eastAsia="宋体"/>
                <w:sz w:val="15"/>
                <w:lang w:val="en-US" w:eastAsia="zh-CN"/>
              </w:rPr>
            </w:pPr>
            <w:r>
              <w:rPr>
                <w:rFonts w:hint="eastAsia"/>
                <w:sz w:val="15"/>
                <w:lang w:val="en-US" w:eastAsia="zh-CN"/>
              </w:rPr>
              <w:t>适用场景</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03" w:hRule="atLeast"/>
          <w:jc w:val="center"/>
        </w:trPr>
        <w:tc>
          <w:tcPr>
            <w:tcW w:w="932" w:type="dxa"/>
          </w:tcPr>
          <w:p>
            <w:pPr>
              <w:jc w:val="center"/>
              <w:rPr>
                <w:rFonts w:hint="default"/>
                <w:sz w:val="15"/>
                <w:lang w:val="en-US"/>
              </w:rPr>
            </w:pPr>
            <w:r>
              <w:rPr>
                <w:rFonts w:hint="default"/>
                <w:sz w:val="15"/>
                <w:lang w:val="en-US"/>
              </w:rPr>
              <w:t>准确率</w:t>
            </w:r>
          </w:p>
        </w:tc>
        <w:tc>
          <w:tcPr>
            <w:tcW w:w="1306" w:type="dxa"/>
          </w:tcPr>
          <w:p>
            <w:pPr>
              <w:jc w:val="center"/>
              <w:rPr>
                <w:sz w:val="15"/>
              </w:rPr>
            </w:pPr>
            <w:r>
              <w:rPr>
                <w:rFonts w:hint="eastAsia"/>
                <w:sz w:val="15"/>
              </w:rPr>
              <w:t>正确预测数/总样本数</w:t>
            </w:r>
          </w:p>
        </w:tc>
        <w:tc>
          <w:tcPr>
            <w:tcW w:w="1310" w:type="dxa"/>
          </w:tcPr>
          <w:p>
            <w:pPr>
              <w:jc w:val="center"/>
              <w:rPr>
                <w:rFonts w:hint="eastAsia"/>
                <w:sz w:val="15"/>
              </w:rPr>
            </w:pPr>
            <w:r>
              <w:rPr>
                <w:rFonts w:hint="eastAsia"/>
                <w:sz w:val="15"/>
              </w:rPr>
              <w:t>类别分布均匀的分类问题</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90" w:hRule="atLeast"/>
          <w:jc w:val="center"/>
        </w:trPr>
        <w:tc>
          <w:tcPr>
            <w:tcW w:w="932" w:type="dxa"/>
          </w:tcPr>
          <w:p>
            <w:pPr>
              <w:jc w:val="center"/>
              <w:rPr>
                <w:sz w:val="15"/>
              </w:rPr>
            </w:pPr>
            <w:r>
              <w:rPr>
                <w:rFonts w:hint="eastAsia"/>
                <w:sz w:val="15"/>
              </w:rPr>
              <w:t>精确率</w:t>
            </w:r>
          </w:p>
        </w:tc>
        <w:tc>
          <w:tcPr>
            <w:tcW w:w="1306" w:type="dxa"/>
          </w:tcPr>
          <w:p>
            <w:pPr>
              <w:jc w:val="center"/>
              <w:rPr>
                <w:rFonts w:hint="eastAsia"/>
                <w:sz w:val="15"/>
              </w:rPr>
            </w:pPr>
            <w:r>
              <w:rPr>
                <w:rFonts w:hint="eastAsia"/>
                <w:sz w:val="15"/>
              </w:rPr>
              <w:t>被预测为正类中实际为正类的比例</w:t>
            </w:r>
          </w:p>
        </w:tc>
        <w:tc>
          <w:tcPr>
            <w:tcW w:w="1310" w:type="dxa"/>
          </w:tcPr>
          <w:p>
            <w:pPr>
              <w:jc w:val="center"/>
              <w:rPr>
                <w:rFonts w:hint="eastAsia" w:eastAsia="宋体"/>
                <w:sz w:val="15"/>
                <w:lang w:eastAsia="zh-CN"/>
              </w:rPr>
            </w:pPr>
            <w:r>
              <w:rPr>
                <w:rFonts w:hint="eastAsia"/>
                <w:sz w:val="15"/>
              </w:rPr>
              <w:t>类别不均衡的分类问题</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90" w:hRule="atLeast"/>
          <w:jc w:val="center"/>
        </w:trPr>
        <w:tc>
          <w:tcPr>
            <w:tcW w:w="932" w:type="dxa"/>
          </w:tcPr>
          <w:p>
            <w:pPr>
              <w:jc w:val="center"/>
              <w:rPr>
                <w:rFonts w:hint="eastAsia"/>
                <w:sz w:val="15"/>
              </w:rPr>
            </w:pPr>
            <w:r>
              <w:rPr>
                <w:rFonts w:hint="eastAsia"/>
                <w:sz w:val="15"/>
              </w:rPr>
              <w:t>召回率</w:t>
            </w:r>
          </w:p>
        </w:tc>
        <w:tc>
          <w:tcPr>
            <w:tcW w:w="1306" w:type="dxa"/>
          </w:tcPr>
          <w:p>
            <w:pPr>
              <w:jc w:val="center"/>
              <w:rPr>
                <w:rFonts w:hint="eastAsia"/>
                <w:sz w:val="15"/>
              </w:rPr>
            </w:pPr>
            <w:r>
              <w:rPr>
                <w:rFonts w:hint="eastAsia"/>
                <w:sz w:val="15"/>
              </w:rPr>
              <w:t>实际为正类中被预测为正类的比例</w:t>
            </w:r>
          </w:p>
        </w:tc>
        <w:tc>
          <w:tcPr>
            <w:tcW w:w="1310" w:type="dxa"/>
          </w:tcPr>
          <w:p>
            <w:pPr>
              <w:jc w:val="center"/>
              <w:rPr>
                <w:rFonts w:hint="eastAsia"/>
                <w:sz w:val="15"/>
              </w:rPr>
            </w:pPr>
            <w:r>
              <w:rPr>
                <w:rFonts w:hint="eastAsia"/>
                <w:sz w:val="15"/>
              </w:rPr>
              <w:t>类别不均衡的分类问题</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90" w:hRule="atLeast"/>
          <w:jc w:val="center"/>
        </w:trPr>
        <w:tc>
          <w:tcPr>
            <w:tcW w:w="932" w:type="dxa"/>
          </w:tcPr>
          <w:p>
            <w:pPr>
              <w:jc w:val="center"/>
              <w:rPr>
                <w:rFonts w:hint="eastAsia"/>
                <w:sz w:val="15"/>
              </w:rPr>
            </w:pPr>
            <w:r>
              <w:rPr>
                <w:rFonts w:hint="eastAsia"/>
                <w:sz w:val="15"/>
              </w:rPr>
              <w:t>F1分数</w:t>
            </w:r>
          </w:p>
        </w:tc>
        <w:tc>
          <w:tcPr>
            <w:tcW w:w="1306" w:type="dxa"/>
          </w:tcPr>
          <w:p>
            <w:pPr>
              <w:jc w:val="center"/>
              <w:rPr>
                <w:rFonts w:hint="eastAsia"/>
                <w:sz w:val="15"/>
              </w:rPr>
            </w:pPr>
            <w:r>
              <w:rPr>
                <w:rFonts w:hint="eastAsia"/>
                <w:sz w:val="15"/>
              </w:rPr>
              <w:t>精确率和召回率的调和平均数</w:t>
            </w:r>
          </w:p>
        </w:tc>
        <w:tc>
          <w:tcPr>
            <w:tcW w:w="1310" w:type="dxa"/>
          </w:tcPr>
          <w:p>
            <w:pPr>
              <w:jc w:val="center"/>
              <w:rPr>
                <w:rFonts w:hint="eastAsia"/>
                <w:sz w:val="15"/>
              </w:rPr>
            </w:pPr>
            <w:r>
              <w:rPr>
                <w:rFonts w:hint="eastAsia"/>
                <w:sz w:val="15"/>
              </w:rPr>
              <w:t>需要平衡精确率和召回率时</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90" w:hRule="atLeast"/>
          <w:jc w:val="center"/>
        </w:trPr>
        <w:tc>
          <w:tcPr>
            <w:tcW w:w="932" w:type="dxa"/>
          </w:tcPr>
          <w:p>
            <w:pPr>
              <w:jc w:val="center"/>
              <w:rPr>
                <w:rFonts w:hint="eastAsia"/>
                <w:sz w:val="15"/>
              </w:rPr>
            </w:pPr>
            <w:r>
              <w:rPr>
                <w:rFonts w:hint="eastAsia"/>
                <w:sz w:val="15"/>
              </w:rPr>
              <w:t>ROC曲线和AUC值</w:t>
            </w:r>
          </w:p>
        </w:tc>
        <w:tc>
          <w:tcPr>
            <w:tcW w:w="1306" w:type="dxa"/>
          </w:tcPr>
          <w:p>
            <w:pPr>
              <w:jc w:val="center"/>
              <w:rPr>
                <w:rFonts w:hint="eastAsia"/>
                <w:sz w:val="15"/>
              </w:rPr>
            </w:pPr>
            <w:r>
              <w:rPr>
                <w:rFonts w:hint="eastAsia"/>
                <w:sz w:val="15"/>
              </w:rPr>
              <w:t>评估分类器性能，AUC越接近1越好</w:t>
            </w:r>
          </w:p>
        </w:tc>
        <w:tc>
          <w:tcPr>
            <w:tcW w:w="1310" w:type="dxa"/>
          </w:tcPr>
          <w:p>
            <w:pPr>
              <w:jc w:val="center"/>
              <w:rPr>
                <w:rFonts w:hint="default"/>
                <w:sz w:val="15"/>
                <w:lang w:val="en-US"/>
              </w:rPr>
            </w:pPr>
            <w:r>
              <w:rPr>
                <w:rFonts w:hint="eastAsia"/>
                <w:sz w:val="15"/>
              </w:rPr>
              <w:t>二分类问题</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90" w:hRule="atLeast"/>
          <w:jc w:val="center"/>
        </w:trPr>
        <w:tc>
          <w:tcPr>
            <w:tcW w:w="932" w:type="dxa"/>
          </w:tcPr>
          <w:p>
            <w:pPr>
              <w:jc w:val="center"/>
              <w:rPr>
                <w:rFonts w:hint="eastAsia"/>
                <w:sz w:val="15"/>
              </w:rPr>
            </w:pPr>
            <w:r>
              <w:rPr>
                <w:rFonts w:hint="eastAsia"/>
                <w:sz w:val="15"/>
              </w:rPr>
              <w:t>均方误差(MSE)</w:t>
            </w:r>
          </w:p>
        </w:tc>
        <w:tc>
          <w:tcPr>
            <w:tcW w:w="1306" w:type="dxa"/>
          </w:tcPr>
          <w:p>
            <w:pPr>
              <w:jc w:val="center"/>
              <w:rPr>
                <w:rFonts w:hint="eastAsia"/>
                <w:sz w:val="15"/>
              </w:rPr>
            </w:pPr>
            <w:r>
              <w:rPr>
                <w:rFonts w:hint="eastAsia"/>
                <w:sz w:val="15"/>
              </w:rPr>
              <w:t>预测值与真实值的平均平方差</w:t>
            </w:r>
          </w:p>
        </w:tc>
        <w:tc>
          <w:tcPr>
            <w:tcW w:w="1310" w:type="dxa"/>
          </w:tcPr>
          <w:p>
            <w:pPr>
              <w:jc w:val="center"/>
              <w:rPr>
                <w:rFonts w:hint="eastAsia"/>
                <w:sz w:val="15"/>
              </w:rPr>
            </w:pPr>
            <w:r>
              <w:rPr>
                <w:rFonts w:hint="eastAsia"/>
                <w:sz w:val="15"/>
              </w:rPr>
              <w:t>回归问题</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90" w:hRule="atLeast"/>
          <w:jc w:val="center"/>
        </w:trPr>
        <w:tc>
          <w:tcPr>
            <w:tcW w:w="932" w:type="dxa"/>
          </w:tcPr>
          <w:p>
            <w:pPr>
              <w:jc w:val="center"/>
              <w:rPr>
                <w:rFonts w:hint="eastAsia"/>
                <w:sz w:val="15"/>
              </w:rPr>
            </w:pPr>
            <w:r>
              <w:rPr>
                <w:rFonts w:hint="eastAsia"/>
                <w:sz w:val="15"/>
              </w:rPr>
              <w:t>均方根误差(RMSE)</w:t>
            </w:r>
          </w:p>
        </w:tc>
        <w:tc>
          <w:tcPr>
            <w:tcW w:w="1306" w:type="dxa"/>
          </w:tcPr>
          <w:p>
            <w:pPr>
              <w:jc w:val="center"/>
              <w:rPr>
                <w:rFonts w:hint="eastAsia"/>
                <w:sz w:val="15"/>
              </w:rPr>
            </w:pPr>
            <w:r>
              <w:rPr>
                <w:rFonts w:hint="eastAsia"/>
                <w:sz w:val="15"/>
              </w:rPr>
              <w:t>预测值与真实值的平均平方根差</w:t>
            </w:r>
          </w:p>
        </w:tc>
        <w:tc>
          <w:tcPr>
            <w:tcW w:w="1310" w:type="dxa"/>
          </w:tcPr>
          <w:p>
            <w:pPr>
              <w:jc w:val="center"/>
              <w:rPr>
                <w:rFonts w:hint="eastAsia"/>
                <w:sz w:val="15"/>
              </w:rPr>
            </w:pPr>
            <w:r>
              <w:rPr>
                <w:rFonts w:hint="eastAsia"/>
                <w:sz w:val="15"/>
              </w:rPr>
              <w:t>回归问题</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90" w:hRule="atLeast"/>
          <w:jc w:val="center"/>
        </w:trPr>
        <w:tc>
          <w:tcPr>
            <w:tcW w:w="932" w:type="dxa"/>
          </w:tcPr>
          <w:p>
            <w:pPr>
              <w:jc w:val="center"/>
              <w:rPr>
                <w:rFonts w:hint="default"/>
                <w:sz w:val="15"/>
                <w:lang w:val="en-US"/>
              </w:rPr>
            </w:pPr>
            <w:r>
              <w:rPr>
                <w:rFonts w:hint="default"/>
                <w:sz w:val="15"/>
                <w:lang w:val="en-US"/>
              </w:rPr>
              <w:object>
                <v:shape id="_x0000_i1034" o:spt="75" type="#_x0000_t75" style="height:15pt;width:16pt;" o:ole="t" filled="f" o:preferrelative="t" stroked="f" coordsize="21600,21600">
                  <v:path/>
                  <v:fill on="f" focussize="0,0"/>
                  <v:stroke on="f"/>
                  <v:imagedata r:id="rId24" o:title=""/>
                  <o:lock v:ext="edit" aspectratio="t"/>
                  <w10:wrap type="none"/>
                  <w10:anchorlock/>
                </v:shape>
                <o:OLEObject Type="Embed" ProgID="Equation.KSEE3" ShapeID="_x0000_i1034" DrawAspect="Content" ObjectID="_1468075729" r:id="rId23">
                  <o:LockedField>false</o:LockedField>
                </o:OLEObject>
              </w:object>
            </w:r>
          </w:p>
        </w:tc>
        <w:tc>
          <w:tcPr>
            <w:tcW w:w="1306" w:type="dxa"/>
          </w:tcPr>
          <w:p>
            <w:pPr>
              <w:jc w:val="center"/>
              <w:rPr>
                <w:rFonts w:hint="eastAsia"/>
                <w:sz w:val="15"/>
              </w:rPr>
            </w:pPr>
            <w:r>
              <w:rPr>
                <w:rFonts w:hint="eastAsia"/>
                <w:sz w:val="15"/>
              </w:rPr>
              <w:t>解释自变量变化的比例</w:t>
            </w:r>
          </w:p>
        </w:tc>
        <w:tc>
          <w:tcPr>
            <w:tcW w:w="1310" w:type="dxa"/>
          </w:tcPr>
          <w:p>
            <w:pPr>
              <w:jc w:val="center"/>
              <w:rPr>
                <w:rFonts w:hint="eastAsia"/>
                <w:sz w:val="15"/>
              </w:rPr>
            </w:pPr>
            <w:r>
              <w:rPr>
                <w:rFonts w:hint="eastAsia"/>
                <w:sz w:val="15"/>
              </w:rPr>
              <w:t>回归问题</w:t>
            </w:r>
          </w:p>
        </w:tc>
      </w:tr>
    </w:tbl>
    <w:p>
      <w:pPr>
        <w:ind w:firstLine="420"/>
        <w:rPr>
          <w:rFonts w:hint="eastAsia" w:ascii="Times New Roman" w:hAnsi="Times New Roman" w:eastAsia="宋体" w:cs="Times New Roman"/>
          <w:b w:val="0"/>
          <w:bCs w:val="0"/>
          <w:kern w:val="2"/>
          <w:sz w:val="21"/>
          <w:szCs w:val="24"/>
          <w:lang w:val="en-US" w:eastAsia="zh-CN" w:bidi="ar-SA"/>
        </w:rPr>
      </w:pP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bCs/>
          <w:kern w:val="2"/>
          <w:sz w:val="21"/>
          <w:szCs w:val="24"/>
          <w:lang w:val="en-US" w:eastAsia="zh-CN" w:bidi="ar-SA"/>
        </w:rPr>
        <w:t>数据管理在模型评估中的作用</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数据管理对模型评估的准确性有重要影响，良好的数据管理可以确保数据质量和评估结果的可靠性。数据管理在模型评估中的具体作用包括：</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1. 数据质量控制：通过数据清洗和预处理，确保输入数据的准确性和一致性，避免噪声和异常值对模型评估结果的影响。</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2. 数据分区与抽样：合理划分训练集、验证集和测试集，确保数据集的代表性和评估结果的可靠性。使用分层抽样技术可以保持数据分布的一致性。</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3. 数据版本控制：记录和管理不同版本的数据集和评估结果，便于模型的迭代和优化。数据版本控制可以提高模型评估的可追溯性和再现性。</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4. 特征工程：通过特征提取和特征选择，提升数据的表示能力，进而提高模型评估的准确性。合理的特征工程可以显著提升模型的性能。</w:t>
      </w:r>
    </w:p>
    <w:p>
      <w:pPr>
        <w:ind w:firstLine="420"/>
        <w:rPr>
          <w:rFonts w:hint="eastAsia" w:ascii="Times New Roman" w:hAnsi="Times New Roman" w:eastAsia="宋体" w:cs="Times New Roman"/>
          <w:b w:val="0"/>
          <w:bCs w:val="0"/>
          <w:kern w:val="2"/>
          <w:sz w:val="21"/>
          <w:szCs w:val="24"/>
          <w:lang w:val="en-US" w:eastAsia="zh-CN" w:bidi="ar-SA"/>
        </w:rPr>
      </w:pP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bCs/>
          <w:kern w:val="2"/>
          <w:sz w:val="21"/>
          <w:szCs w:val="24"/>
          <w:lang w:val="en-US" w:eastAsia="zh-CN" w:bidi="ar-SA"/>
        </w:rPr>
        <w:t>模型部署技术</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模型部署是将训练好的机器学习模型投入生产环境的过程，目的是让模型能够处理实际的数据和任务。本次研究中，适用于模型部署的策略和工具包括：</w:t>
      </w:r>
    </w:p>
    <w:p>
      <w:pPr>
        <w:ind w:firstLine="420"/>
        <w:rPr>
          <w:rFonts w:hint="eastAsia" w:ascii="Times New Roman" w:hAnsi="Times New Roman" w:eastAsia="宋体" w:cs="Times New Roman"/>
          <w:b w:val="0"/>
          <w:bCs w:val="0"/>
          <w:kern w:val="2"/>
          <w:sz w:val="21"/>
          <w:szCs w:val="24"/>
          <w:lang w:val="en-US" w:eastAsia="zh-CN" w:bidi="ar-SA"/>
        </w:rPr>
      </w:pP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1. 容器化技术：使用Docker将模型封装成容器镜像，便于在不同环境中一致地运行。Docker容器提供了隔离的运行环境，确保模型在开发、测试和生产环境中的一致性。</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2. 编排工具：使用Kubernetes对容器进行编排和管理，实现模型的高可用性和自动伸缩。Kubernetes可以自动化管理容器的部署、扩展和故障恢复，提高系统的可靠性和可扩展性。</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3. 持续集成/持续部署（CI/CD）：使用Jenkins等CI/CD工具，实现模型的自动化构建、测试和部署。CI/CD可以加快模型的迭代速度，提高部署效率和质量。</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4. 模型服务化：使用REST API或gRPC将模型部署为服务，提供标准化的接口供其他应用调用。模型服务化可以提高模型的复用性和集成性，便于扩展和维护。</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5. 监控和日志：在部署过程中，配置监控和日志系统，实时监控模型的运行状态和性能指标。使用Prometheus和Grafana等工具，可以及时发现和处理运行中的问题，确保模型的稳定运行。</w:t>
      </w:r>
    </w:p>
    <w:p>
      <w:pPr>
        <w:rPr>
          <w:rFonts w:hint="eastAsia" w:ascii="Times New Roman" w:hAnsi="Times New Roman" w:eastAsia="宋体" w:cs="Times New Roman"/>
          <w:b w:val="0"/>
          <w:bCs w:val="0"/>
          <w:kern w:val="2"/>
          <w:sz w:val="21"/>
          <w:szCs w:val="24"/>
          <w:lang w:val="en-US" w:eastAsia="zh-CN" w:bidi="ar-SA"/>
        </w:rPr>
      </w:pPr>
    </w:p>
    <w:p>
      <w:pPr>
        <w:ind w:firstLine="420"/>
        <w:rPr>
          <w:rFonts w:hint="eastAsia" w:ascii="Times New Roman" w:hAnsi="Times New Roman" w:eastAsia="宋体" w:cs="Times New Roman"/>
          <w:b w:val="0"/>
          <w:bCs w:val="0"/>
          <w:kern w:val="2"/>
          <w:sz w:val="21"/>
          <w:szCs w:val="24"/>
          <w:lang w:val="en-US" w:eastAsia="zh-CN" w:bidi="ar-SA"/>
        </w:rPr>
      </w:pPr>
    </w:p>
    <w:p>
      <w:pPr>
        <w:rPr>
          <w:rFonts w:hint="eastAsia" w:ascii="Times New Roman" w:hAnsi="Times New Roman" w:eastAsia="宋体" w:cs="Times New Roman"/>
          <w:b/>
          <w:bCs/>
          <w:kern w:val="2"/>
          <w:sz w:val="24"/>
          <w:szCs w:val="24"/>
          <w:lang w:val="en-US" w:eastAsia="zh-CN" w:bidi="ar-SA"/>
        </w:rPr>
      </w:pPr>
      <w:r>
        <w:rPr>
          <w:rFonts w:hint="eastAsia" w:ascii="Times New Roman" w:hAnsi="Times New Roman" w:eastAsia="宋体" w:cs="Times New Roman"/>
          <w:b/>
          <w:bCs/>
          <w:kern w:val="2"/>
          <w:sz w:val="24"/>
          <w:szCs w:val="24"/>
          <w:lang w:val="en-US" w:eastAsia="zh-CN" w:bidi="ar-SA"/>
        </w:rPr>
        <w:t>七、模型推理</w:t>
      </w:r>
    </w:p>
    <w:p>
      <w:pPr>
        <w:ind w:firstLine="420"/>
        <w:rPr>
          <w:rFonts w:hint="eastAsia" w:ascii="Times New Roman" w:hAnsi="Times New Roman" w:eastAsia="宋体" w:cs="Times New Roman"/>
          <w:b w:val="0"/>
          <w:bCs w:val="0"/>
          <w:kern w:val="2"/>
          <w:sz w:val="21"/>
          <w:szCs w:val="24"/>
          <w:lang w:val="en-US" w:eastAsia="zh-CN" w:bidi="ar-SA"/>
        </w:rPr>
      </w:pPr>
    </w:p>
    <w:p>
      <w:pPr>
        <w:ind w:firstLine="420"/>
        <w:rPr>
          <w:rFonts w:hint="eastAsia" w:ascii="Times New Roman" w:hAnsi="Times New Roman" w:eastAsia="宋体" w:cs="Times New Roman"/>
          <w:b/>
          <w:bCs/>
          <w:kern w:val="2"/>
          <w:sz w:val="21"/>
          <w:szCs w:val="24"/>
          <w:lang w:val="en-US" w:eastAsia="zh-CN" w:bidi="ar-SA"/>
        </w:rPr>
      </w:pPr>
      <w:r>
        <w:rPr>
          <w:rFonts w:hint="eastAsia" w:ascii="Times New Roman" w:hAnsi="Times New Roman" w:eastAsia="宋体" w:cs="Times New Roman"/>
          <w:b/>
          <w:bCs/>
          <w:kern w:val="2"/>
          <w:sz w:val="21"/>
          <w:szCs w:val="24"/>
          <w:lang w:val="en-US" w:eastAsia="zh-CN" w:bidi="ar-SA"/>
        </w:rPr>
        <w:t>高效推理技术</w:t>
      </w:r>
    </w:p>
    <w:p>
      <w:pPr>
        <w:ind w:firstLine="420"/>
        <w:rPr>
          <w:rFonts w:hint="eastAsia" w:ascii="Times New Roman" w:hAnsi="Times New Roman" w:eastAsia="宋体" w:cs="Times New Roman"/>
          <w:b/>
          <w:bCs/>
          <w:kern w:val="2"/>
          <w:sz w:val="21"/>
          <w:szCs w:val="24"/>
          <w:lang w:val="en-US" w:eastAsia="zh-CN" w:bidi="ar-SA"/>
        </w:rPr>
      </w:pPr>
      <w:r>
        <w:rPr>
          <w:rFonts w:hint="eastAsia" w:ascii="Times New Roman" w:hAnsi="Times New Roman" w:eastAsia="宋体" w:cs="Times New Roman"/>
          <w:b/>
          <w:bCs/>
          <w:kern w:val="2"/>
          <w:sz w:val="21"/>
          <w:szCs w:val="24"/>
          <w:lang w:val="en-US" w:eastAsia="zh-CN" w:bidi="ar-SA"/>
        </w:rPr>
        <w:t>模型推理基本概念</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模型推理是指将训练好的机器学习模型应用于新数据以生成预测或分类的过程。推理是机器学习模型实际应用的重要环节，直接影响模型的实时性能和用户体验。</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推理可分为两种类型：</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1. 实时推理：在数据到达时立即进行预测，通常用于需要快速响应的场景，如在线推荐系统、金融交易和实时监控等。</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2. 批量推理：将数据积累到一定量后进行集体处理，适用于无需即时响应的场景，如定期生成报告、批量图像处理等。</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bCs/>
          <w:kern w:val="2"/>
          <w:sz w:val="21"/>
          <w:szCs w:val="24"/>
          <w:lang w:val="en-US" w:eastAsia="zh-CN" w:bidi="ar-SA"/>
        </w:rPr>
        <w:t>实时推理</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实时推理要求系统能够在极短的时间内处理单个数据点并返回结果。应用场景包括：</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在线广告推荐：根据用户的实时行为提供个性化广告。</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实时异常检测：在网络安全、工业监控等领域，及时识别异常行为。</w:t>
      </w:r>
    </w:p>
    <w:p>
      <w:pPr>
        <w:ind w:firstLine="420"/>
        <w:rPr>
          <w:rFonts w:hint="eastAsia" w:ascii="Times New Roman" w:hAnsi="Times New Roman" w:eastAsia="宋体" w:cs="Times New Roman"/>
          <w:b/>
          <w:bCs/>
          <w:kern w:val="2"/>
          <w:sz w:val="21"/>
          <w:szCs w:val="24"/>
          <w:lang w:val="en-US" w:eastAsia="zh-CN" w:bidi="ar-SA"/>
        </w:rPr>
      </w:pPr>
      <w:r>
        <w:rPr>
          <w:rFonts w:hint="eastAsia" w:ascii="Times New Roman" w:hAnsi="Times New Roman" w:eastAsia="宋体" w:cs="Times New Roman"/>
          <w:b/>
          <w:bCs/>
          <w:kern w:val="2"/>
          <w:sz w:val="21"/>
          <w:szCs w:val="24"/>
          <w:lang w:val="en-US" w:eastAsia="zh-CN" w:bidi="ar-SA"/>
        </w:rPr>
        <w:t>Spark Streaming在实时推理中的应用：</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Spark Streaming允许将实时数据流处理与机器学习模型结合，实时生成预测。例如，可以使用已训练的模型对实时传入的日志数据进行异常检测。</w:t>
      </w:r>
    </w:p>
    <w:p>
      <w:pPr>
        <w:ind w:firstLine="420"/>
        <w:rPr>
          <w:rFonts w:hint="eastAsia" w:ascii="Times New Roman" w:hAnsi="Times New Roman" w:eastAsia="宋体" w:cs="Times New Roman"/>
          <w:b/>
          <w:bCs/>
          <w:i w:val="0"/>
          <w:iCs w:val="0"/>
          <w:kern w:val="2"/>
          <w:sz w:val="21"/>
          <w:szCs w:val="24"/>
          <w:lang w:val="en-US" w:eastAsia="zh-CN" w:bidi="ar-SA"/>
        </w:rPr>
      </w:pPr>
      <w:r>
        <w:rPr>
          <w:rFonts w:hint="eastAsia" w:ascii="Times New Roman" w:hAnsi="Times New Roman" w:eastAsia="宋体" w:cs="Times New Roman"/>
          <w:b/>
          <w:bCs/>
          <w:i w:val="0"/>
          <w:iCs w:val="0"/>
          <w:kern w:val="2"/>
          <w:sz w:val="21"/>
          <w:szCs w:val="24"/>
          <w:lang w:val="en-US" w:eastAsia="zh-CN" w:bidi="ar-SA"/>
        </w:rPr>
        <w:t>批量推理</w:t>
      </w:r>
    </w:p>
    <w:p>
      <w:pPr>
        <w:rPr>
          <w:rFonts w:hint="default" w:ascii="Times New Roman" w:hAnsi="Times New Roman" w:eastAsia="宋体" w:cs="Times New Roman"/>
          <w:b/>
          <w:bCs/>
          <w:i w:val="0"/>
          <w:iCs w:val="0"/>
          <w:kern w:val="2"/>
          <w:sz w:val="21"/>
          <w:szCs w:val="24"/>
          <w:lang w:val="en-US" w:eastAsia="zh-CN" w:bidi="ar-SA"/>
        </w:rPr>
      </w:pPr>
      <w:r>
        <w:rPr>
          <w:rFonts w:hint="default" w:ascii="Times New Roman" w:hAnsi="Times New Roman" w:eastAsia="宋体" w:cs="Times New Roman"/>
          <w:b/>
          <w:bCs/>
          <w:i w:val="0"/>
          <w:iCs w:val="0"/>
          <w:kern w:val="2"/>
          <w:sz w:val="21"/>
          <w:szCs w:val="24"/>
          <w:lang w:val="en-US" w:eastAsia="zh-CN" w:bidi="ar-SA"/>
        </w:rPr>
        <w:pict>
          <v:shape id="_x0000_i1035" o:spt="75" alt="image3" type="#_x0000_t75" style="height:134.05pt;width:238.3pt;" filled="f" o:preferrelative="t" stroked="f" coordsize="21600,21600">
            <v:path/>
            <v:fill on="f" focussize="0,0"/>
            <v:stroke on="f"/>
            <v:imagedata r:id="rId25" o:title="image3"/>
            <o:lock v:ext="edit" aspectratio="t"/>
            <w10:wrap type="none"/>
            <w10:anchorlock/>
          </v:shape>
        </w:pict>
      </w:r>
    </w:p>
    <w:p>
      <w:pPr>
        <w:spacing w:after="156" w:afterLines="50"/>
        <w:jc w:val="center"/>
        <w:rPr>
          <w:rFonts w:hint="default" w:ascii="Times New Roman" w:hAnsi="Times New Roman" w:eastAsia="宋体" w:cs="Times New Roman"/>
          <w:b/>
          <w:bCs/>
          <w:i w:val="0"/>
          <w:iCs w:val="0"/>
          <w:kern w:val="2"/>
          <w:sz w:val="21"/>
          <w:szCs w:val="24"/>
          <w:lang w:val="en-US" w:eastAsia="zh-CN" w:bidi="ar-SA"/>
        </w:rPr>
      </w:pPr>
      <w:r>
        <w:rPr>
          <w:rFonts w:hint="eastAsia"/>
          <w:sz w:val="18"/>
        </w:rPr>
        <w:t>Fig.</w:t>
      </w:r>
      <w:r>
        <w:rPr>
          <w:rFonts w:hint="default"/>
          <w:sz w:val="18"/>
          <w:lang w:val="en-US"/>
        </w:rPr>
        <w:t>10</w:t>
      </w:r>
      <w:r>
        <w:rPr>
          <w:rFonts w:hint="eastAsia"/>
          <w:sz w:val="18"/>
        </w:rPr>
        <w:t xml:space="preserve"> </w:t>
      </w:r>
      <w:r>
        <w:rPr>
          <w:rFonts w:hint="eastAsia"/>
          <w:sz w:val="18"/>
          <w:lang w:val="en-US" w:eastAsia="zh-CN"/>
        </w:rPr>
        <w:t>批量处理示意图</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批量推理适合处理较大规模数据集，允许更高的吞吐量和资源利用效率。应用场景包括：</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离线数据分析：对积累的数据进行定期分析。</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图像和视频批处理：对大量图像或视频文件进行批量分类或标记。</w:t>
      </w:r>
    </w:p>
    <w:p>
      <w:pPr>
        <w:ind w:firstLine="420"/>
        <w:rPr>
          <w:rFonts w:hint="eastAsia" w:ascii="Times New Roman" w:hAnsi="Times New Roman" w:eastAsia="宋体" w:cs="Times New Roman"/>
          <w:b/>
          <w:bCs/>
          <w:kern w:val="2"/>
          <w:sz w:val="21"/>
          <w:szCs w:val="24"/>
          <w:lang w:val="en-US" w:eastAsia="zh-CN" w:bidi="ar-SA"/>
        </w:rPr>
      </w:pPr>
      <w:r>
        <w:rPr>
          <w:rFonts w:hint="eastAsia" w:ascii="Times New Roman" w:hAnsi="Times New Roman" w:eastAsia="宋体" w:cs="Times New Roman"/>
          <w:b/>
          <w:bCs/>
          <w:kern w:val="2"/>
          <w:sz w:val="21"/>
          <w:szCs w:val="24"/>
          <w:lang w:val="en-US" w:eastAsia="zh-CN" w:bidi="ar-SA"/>
        </w:rPr>
        <w:t>Spark Batch在批量推理中的应用：</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使用Spark Batch，可以将大量数据划分为批次进行并行处理。已训练的模型可以应用于每个数据分区，实现高效的批量推理。</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bCs/>
          <w:kern w:val="2"/>
          <w:sz w:val="21"/>
          <w:szCs w:val="24"/>
          <w:lang w:val="en-US" w:eastAsia="zh-CN" w:bidi="ar-SA"/>
        </w:rPr>
        <w:t>推理优化</w:t>
      </w:r>
    </w:p>
    <w:p>
      <w:pPr>
        <w:ind w:firstLine="420"/>
        <w:rPr>
          <w:rFonts w:hint="eastAsia" w:ascii="Times New Roman" w:hAnsi="Times New Roman" w:eastAsia="宋体" w:cs="Times New Roman"/>
          <w:b/>
          <w:bCs/>
          <w:kern w:val="2"/>
          <w:sz w:val="21"/>
          <w:szCs w:val="24"/>
          <w:lang w:val="en-US" w:eastAsia="zh-CN" w:bidi="ar-SA"/>
        </w:rPr>
      </w:pPr>
      <w:r>
        <w:rPr>
          <w:rFonts w:hint="eastAsia" w:ascii="Times New Roman" w:hAnsi="Times New Roman" w:eastAsia="宋体" w:cs="Times New Roman"/>
          <w:b/>
          <w:bCs/>
          <w:kern w:val="2"/>
          <w:sz w:val="21"/>
          <w:szCs w:val="24"/>
          <w:lang w:val="en-US" w:eastAsia="zh-CN" w:bidi="ar-SA"/>
        </w:rPr>
        <w:t>模型压缩</w:t>
      </w:r>
    </w:p>
    <w:p>
      <w:pPr>
        <w:rPr>
          <w:rFonts w:hint="eastAsia" w:ascii="Times New Roman" w:hAnsi="Times New Roman" w:eastAsia="宋体" w:cs="Times New Roman"/>
          <w:b/>
          <w:bCs/>
          <w:kern w:val="2"/>
          <w:sz w:val="21"/>
          <w:szCs w:val="24"/>
          <w:lang w:val="en-US" w:eastAsia="zh-CN" w:bidi="ar-SA"/>
        </w:rPr>
      </w:pPr>
      <w:r>
        <w:rPr>
          <w:rFonts w:hint="eastAsia" w:ascii="Times New Roman" w:hAnsi="Times New Roman" w:eastAsia="宋体" w:cs="Times New Roman"/>
          <w:b/>
          <w:bCs/>
          <w:kern w:val="2"/>
          <w:sz w:val="21"/>
          <w:szCs w:val="24"/>
          <w:lang w:val="en-US" w:eastAsia="zh-CN" w:bidi="ar-SA"/>
        </w:rPr>
        <w:pict>
          <v:shape id="_x0000_i1036" o:spt="75" alt="learning_rate_rewinding" type="#_x0000_t75" style="height:159pt;width:238.5pt;" filled="f" o:preferrelative="t" stroked="f" coordsize="21600,21600">
            <v:path/>
            <v:fill on="f" focussize="0,0"/>
            <v:stroke on="f"/>
            <v:imagedata r:id="rId26" o:title="learning_rate_rewinding"/>
            <o:lock v:ext="edit" aspectratio="t"/>
            <w10:wrap type="none"/>
            <w10:anchorlock/>
          </v:shape>
        </w:pict>
      </w:r>
    </w:p>
    <w:p>
      <w:pPr>
        <w:spacing w:after="156" w:afterLines="50"/>
        <w:jc w:val="center"/>
        <w:rPr>
          <w:rFonts w:hint="default" w:eastAsia="宋体"/>
          <w:lang w:val="en-US" w:eastAsia="zh-CN"/>
        </w:rPr>
      </w:pPr>
      <w:r>
        <w:rPr>
          <w:rFonts w:hint="eastAsia"/>
          <w:sz w:val="18"/>
        </w:rPr>
        <w:t>Fig.</w:t>
      </w:r>
      <w:r>
        <w:rPr>
          <w:rFonts w:hint="default"/>
          <w:sz w:val="18"/>
          <w:lang w:val="en-US"/>
        </w:rPr>
        <w:t>11</w:t>
      </w:r>
      <w:r>
        <w:rPr>
          <w:rFonts w:hint="eastAsia"/>
          <w:sz w:val="18"/>
        </w:rPr>
        <w:t xml:space="preserve"> </w:t>
      </w:r>
      <w:r>
        <w:rPr>
          <w:rFonts w:hint="default"/>
          <w:sz w:val="18"/>
          <w:lang w:val="en-US"/>
        </w:rPr>
        <w:t>Prune(</w:t>
      </w:r>
      <w:r>
        <w:rPr>
          <w:rFonts w:hint="eastAsia"/>
          <w:sz w:val="18"/>
          <w:lang w:val="en-US" w:eastAsia="zh-CN"/>
        </w:rPr>
        <w:t>剪枝</w:t>
      </w:r>
      <w:r>
        <w:rPr>
          <w:rFonts w:hint="default"/>
          <w:sz w:val="18"/>
          <w:lang w:val="en-US"/>
        </w:rPr>
        <w:t>)</w:t>
      </w:r>
      <w:r>
        <w:rPr>
          <w:rFonts w:hint="eastAsia"/>
          <w:sz w:val="18"/>
          <w:lang w:val="en-US" w:eastAsia="zh-CN"/>
        </w:rPr>
        <w:t>技术示意图</w:t>
      </w:r>
    </w:p>
    <w:p>
      <w:pPr>
        <w:rPr>
          <w:rFonts w:hint="eastAsia" w:ascii="Times New Roman" w:hAnsi="Times New Roman" w:eastAsia="宋体" w:cs="Times New Roman"/>
          <w:b/>
          <w:bCs/>
          <w:kern w:val="2"/>
          <w:sz w:val="21"/>
          <w:szCs w:val="24"/>
          <w:lang w:val="en-US" w:eastAsia="zh-CN" w:bidi="ar-SA"/>
        </w:rPr>
      </w:pP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模型压缩技术旨在减少模型的大小和复杂度，提高推理速度并降低存储需求。常用方法包括：</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bCs/>
          <w:kern w:val="2"/>
          <w:sz w:val="21"/>
          <w:szCs w:val="24"/>
          <w:lang w:val="en-US" w:eastAsia="zh-CN" w:bidi="ar-SA"/>
        </w:rPr>
        <w:t>剪枝</w:t>
      </w:r>
      <w:r>
        <w:rPr>
          <w:rFonts w:hint="eastAsia" w:ascii="Times New Roman" w:hAnsi="Times New Roman" w:eastAsia="宋体" w:cs="Times New Roman"/>
          <w:b w:val="0"/>
          <w:bCs w:val="0"/>
          <w:kern w:val="2"/>
          <w:sz w:val="21"/>
          <w:szCs w:val="24"/>
          <w:lang w:val="en-US" w:eastAsia="zh-CN" w:bidi="ar-SA"/>
        </w:rPr>
        <w:t>：移除对模型性能影响较小的权重或神经元。</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92" w:type="dxa"/>
          </w:tcPr>
          <w:p>
            <w:pPr>
              <w:rPr>
                <w:rFonts w:hint="default" w:cs="Times New Roman"/>
                <w:b w:val="0"/>
                <w:bCs w:val="0"/>
                <w:i/>
                <w:iCs/>
                <w:kern w:val="2"/>
                <w:sz w:val="21"/>
                <w:szCs w:val="24"/>
                <w:vertAlign w:val="baseline"/>
                <w:lang w:val="en-US" w:eastAsia="zh-CN" w:bidi="ar-SA"/>
              </w:rPr>
            </w:pPr>
            <w:r>
              <w:rPr>
                <w:rFonts w:hint="default" w:cs="Times New Roman"/>
                <w:b w:val="0"/>
                <w:bCs w:val="0"/>
                <w:i/>
                <w:iCs/>
                <w:kern w:val="2"/>
                <w:sz w:val="21"/>
                <w:szCs w:val="24"/>
                <w:vertAlign w:val="baseline"/>
                <w:lang w:val="en-US" w:eastAsia="zh-CN" w:bidi="ar-SA"/>
              </w:rPr>
              <w:t># 剪枝算法</w:t>
            </w:r>
          </w:p>
          <w:p>
            <w:pPr>
              <w:rPr>
                <w:rFonts w:hint="default" w:cs="Times New Roman"/>
                <w:b w:val="0"/>
                <w:bCs w:val="0"/>
                <w:i/>
                <w:iCs/>
                <w:kern w:val="2"/>
                <w:sz w:val="21"/>
                <w:szCs w:val="24"/>
                <w:vertAlign w:val="baseline"/>
                <w:lang w:val="en-US" w:eastAsia="zh-CN" w:bidi="ar-SA"/>
              </w:rPr>
            </w:pPr>
            <w:r>
              <w:rPr>
                <w:rFonts w:hint="default" w:cs="Times New Roman"/>
                <w:b w:val="0"/>
                <w:bCs w:val="0"/>
                <w:i/>
                <w:iCs/>
                <w:kern w:val="2"/>
                <w:sz w:val="21"/>
                <w:szCs w:val="24"/>
                <w:vertAlign w:val="baseline"/>
                <w:lang w:val="en-US" w:eastAsia="zh-CN" w:bidi="ar-SA"/>
              </w:rPr>
              <w:t>for layer in model.layers:</w:t>
            </w:r>
          </w:p>
          <w:p>
            <w:pPr>
              <w:rPr>
                <w:rFonts w:hint="default" w:cs="Times New Roman"/>
                <w:b w:val="0"/>
                <w:bCs w:val="0"/>
                <w:i/>
                <w:iCs/>
                <w:kern w:val="2"/>
                <w:sz w:val="21"/>
                <w:szCs w:val="24"/>
                <w:vertAlign w:val="baseline"/>
                <w:lang w:val="en-US" w:eastAsia="zh-CN" w:bidi="ar-SA"/>
              </w:rPr>
            </w:pPr>
            <w:r>
              <w:rPr>
                <w:rFonts w:hint="default" w:cs="Times New Roman"/>
                <w:b w:val="0"/>
                <w:bCs w:val="0"/>
                <w:i/>
                <w:iCs/>
                <w:kern w:val="2"/>
                <w:sz w:val="21"/>
                <w:szCs w:val="24"/>
                <w:vertAlign w:val="baseline"/>
                <w:lang w:val="en-US" w:eastAsia="zh-CN" w:bidi="ar-SA"/>
              </w:rPr>
              <w:t xml:space="preserve">    for neuron in layer.neurons:</w:t>
            </w:r>
          </w:p>
          <w:p>
            <w:pPr>
              <w:rPr>
                <w:rFonts w:hint="default" w:cs="Times New Roman"/>
                <w:b w:val="0"/>
                <w:bCs w:val="0"/>
                <w:i/>
                <w:iCs/>
                <w:kern w:val="2"/>
                <w:sz w:val="21"/>
                <w:szCs w:val="24"/>
                <w:vertAlign w:val="baseline"/>
                <w:lang w:val="en-US" w:eastAsia="zh-CN" w:bidi="ar-SA"/>
              </w:rPr>
            </w:pPr>
            <w:r>
              <w:rPr>
                <w:rFonts w:hint="default" w:cs="Times New Roman"/>
                <w:b w:val="0"/>
                <w:bCs w:val="0"/>
                <w:i/>
                <w:iCs/>
                <w:kern w:val="2"/>
                <w:sz w:val="21"/>
                <w:szCs w:val="24"/>
                <w:vertAlign w:val="baseline"/>
                <w:lang w:val="en-US" w:eastAsia="zh-CN" w:bidi="ar-SA"/>
              </w:rPr>
              <w:t xml:space="preserve">        if neuron.weight &lt; threshold:</w:t>
            </w:r>
          </w:p>
          <w:p>
            <w:pPr>
              <w:rPr>
                <w:rFonts w:hint="default" w:cs="Times New Roman"/>
                <w:b w:val="0"/>
                <w:bCs w:val="0"/>
                <w:kern w:val="2"/>
                <w:sz w:val="21"/>
                <w:szCs w:val="24"/>
                <w:vertAlign w:val="baseline"/>
                <w:lang w:val="en-US" w:eastAsia="zh-CN" w:bidi="ar-SA"/>
              </w:rPr>
            </w:pPr>
            <w:r>
              <w:rPr>
                <w:rFonts w:hint="default" w:cs="Times New Roman"/>
                <w:b w:val="0"/>
                <w:bCs w:val="0"/>
                <w:i/>
                <w:iCs/>
                <w:kern w:val="2"/>
                <w:sz w:val="21"/>
                <w:szCs w:val="24"/>
                <w:vertAlign w:val="baseline"/>
                <w:lang w:val="en-US" w:eastAsia="zh-CN" w:bidi="ar-SA"/>
              </w:rPr>
              <w:t xml:space="preserve">            layer.remove(neuron)</w:t>
            </w:r>
          </w:p>
        </w:tc>
      </w:tr>
    </w:tbl>
    <w:p>
      <w:pPr>
        <w:ind w:firstLine="420"/>
        <w:rPr>
          <w:rFonts w:hint="eastAsia" w:ascii="Times New Roman" w:hAnsi="Times New Roman" w:eastAsia="宋体" w:cs="Times New Roman"/>
          <w:b w:val="0"/>
          <w:bCs w:val="0"/>
          <w:kern w:val="2"/>
          <w:sz w:val="21"/>
          <w:szCs w:val="24"/>
          <w:lang w:val="en-US" w:eastAsia="zh-CN" w:bidi="ar-SA"/>
        </w:rPr>
      </w:pP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bCs/>
          <w:kern w:val="2"/>
          <w:sz w:val="21"/>
          <w:szCs w:val="24"/>
          <w:lang w:val="en-US" w:eastAsia="zh-CN" w:bidi="ar-SA"/>
        </w:rPr>
        <w:t>权重共享</w:t>
      </w:r>
      <w:r>
        <w:rPr>
          <w:rFonts w:hint="eastAsia" w:ascii="Times New Roman" w:hAnsi="Times New Roman" w:eastAsia="宋体" w:cs="Times New Roman"/>
          <w:b w:val="0"/>
          <w:bCs w:val="0"/>
          <w:kern w:val="2"/>
          <w:sz w:val="21"/>
          <w:szCs w:val="24"/>
          <w:lang w:val="en-US" w:eastAsia="zh-CN" w:bidi="ar-SA"/>
        </w:rPr>
        <w:t>：将多个相似的权重值合并为一个，减少模型参数数量。</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position w:val="-28"/>
          <w:sz w:val="21"/>
          <w:szCs w:val="24"/>
          <w:lang w:val="en-US" w:eastAsia="zh-CN" w:bidi="ar-SA"/>
        </w:rPr>
        <w:object>
          <v:shape id="_x0000_i1037" o:spt="75" type="#_x0000_t75" style="height:34pt;width:60pt;" o:ole="t" filled="f" o:preferrelative="t" stroked="f" coordsize="21600,21600">
            <v:path/>
            <v:fill on="f" focussize="0,0"/>
            <v:stroke on="f"/>
            <v:imagedata r:id="rId28" o:title=""/>
            <o:lock v:ext="edit" aspectratio="t"/>
            <w10:wrap type="none"/>
            <w10:anchorlock/>
          </v:shape>
          <o:OLEObject Type="Embed" ProgID="Equation.KSEE3" ShapeID="_x0000_i1037" DrawAspect="Content" ObjectID="_1468075730" r:id="rId27">
            <o:LockedField>false</o:LockedField>
          </o:OLEObject>
        </w:objec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其中，</w:t>
      </w:r>
      <w:r>
        <w:rPr>
          <w:rFonts w:hint="eastAsia" w:ascii="Times New Roman" w:hAnsi="Times New Roman" w:eastAsia="宋体" w:cs="Times New Roman"/>
          <w:b w:val="0"/>
          <w:bCs w:val="0"/>
          <w:kern w:val="2"/>
          <w:position w:val="-6"/>
          <w:sz w:val="21"/>
          <w:szCs w:val="24"/>
          <w:lang w:val="en-US" w:eastAsia="zh-CN" w:bidi="ar-SA"/>
        </w:rPr>
        <w:object>
          <v:shape id="_x0000_i1038" o:spt="75" type="#_x0000_t75" style="height:13.95pt;width:13.95pt;" o:ole="t" filled="f" o:preferrelative="t" stroked="f" coordsize="21600,21600">
            <v:path/>
            <v:fill on="f" focussize="0,0"/>
            <v:stroke on="f"/>
            <v:imagedata r:id="rId30" o:title=""/>
            <o:lock v:ext="edit" aspectratio="t"/>
            <w10:wrap type="none"/>
            <w10:anchorlock/>
          </v:shape>
          <o:OLEObject Type="Embed" ProgID="Equation.KSEE3" ShapeID="_x0000_i1038" DrawAspect="Content" ObjectID="_1468075731" r:id="rId29">
            <o:LockedField>false</o:LockedField>
          </o:OLEObject>
        </w:object>
      </w:r>
      <w:r>
        <w:rPr>
          <w:rFonts w:hint="eastAsia" w:ascii="Times New Roman" w:hAnsi="Times New Roman" w:eastAsia="宋体" w:cs="Times New Roman"/>
          <w:b w:val="0"/>
          <w:bCs w:val="0"/>
          <w:kern w:val="2"/>
          <w:sz w:val="21"/>
          <w:szCs w:val="24"/>
          <w:lang w:val="en-US" w:eastAsia="zh-CN" w:bidi="ar-SA"/>
        </w:rPr>
        <w:t>是共享后的权重，</w:t>
      </w:r>
      <w:r>
        <w:rPr>
          <w:rFonts w:hint="eastAsia" w:ascii="Times New Roman" w:hAnsi="Times New Roman" w:eastAsia="宋体" w:cs="Times New Roman"/>
          <w:b w:val="0"/>
          <w:bCs w:val="0"/>
          <w:kern w:val="2"/>
          <w:position w:val="-6"/>
          <w:sz w:val="21"/>
          <w:szCs w:val="24"/>
          <w:lang w:val="en-US" w:eastAsia="zh-CN" w:bidi="ar-SA"/>
        </w:rPr>
        <w:object>
          <v:shape id="_x0000_i1039" o:spt="75" type="#_x0000_t75" style="height:16pt;width:13.95pt;" o:ole="t" filled="f" o:preferrelative="t" stroked="f" coordsize="21600,21600">
            <v:path/>
            <v:fill on="f" focussize="0,0"/>
            <v:stroke on="f"/>
            <v:imagedata r:id="rId32" o:title=""/>
            <o:lock v:ext="edit" aspectratio="t"/>
            <w10:wrap type="none"/>
            <w10:anchorlock/>
          </v:shape>
          <o:OLEObject Type="Embed" ProgID="Equation.KSEE3" ShapeID="_x0000_i1039" DrawAspect="Content" ObjectID="_1468075732" r:id="rId31">
            <o:LockedField>false</o:LockedField>
          </o:OLEObject>
        </w:object>
      </w:r>
      <w:r>
        <w:rPr>
          <w:rFonts w:hint="eastAsia" w:ascii="Times New Roman" w:hAnsi="Times New Roman" w:eastAsia="宋体" w:cs="Times New Roman"/>
          <w:b w:val="0"/>
          <w:bCs w:val="0"/>
          <w:kern w:val="2"/>
          <w:sz w:val="21"/>
          <w:szCs w:val="24"/>
          <w:lang w:val="en-US" w:eastAsia="zh-CN" w:bidi="ar-SA"/>
        </w:rPr>
        <w:t>是参与共享的各权重值，</w:t>
      </w:r>
      <w:r>
        <w:rPr>
          <w:rFonts w:hint="eastAsia" w:ascii="Times New Roman" w:hAnsi="Times New Roman" w:eastAsia="宋体" w:cs="Times New Roman"/>
          <w:b w:val="0"/>
          <w:bCs w:val="0"/>
          <w:kern w:val="2"/>
          <w:position w:val="-6"/>
          <w:sz w:val="21"/>
          <w:szCs w:val="24"/>
          <w:lang w:val="en-US" w:eastAsia="zh-CN" w:bidi="ar-SA"/>
        </w:rPr>
        <w:object>
          <v:shape id="_x0000_i1040" o:spt="75" type="#_x0000_t75" style="height:11pt;width:10pt;" o:ole="t" filled="f" o:preferrelative="t" stroked="f" coordsize="21600,21600">
            <v:path/>
            <v:fill on="f" focussize="0,0"/>
            <v:stroke on="f"/>
            <v:imagedata r:id="rId34" o:title=""/>
            <o:lock v:ext="edit" aspectratio="t"/>
            <w10:wrap type="none"/>
            <w10:anchorlock/>
          </v:shape>
          <o:OLEObject Type="Embed" ProgID="Equation.KSEE3" ShapeID="_x0000_i1040" DrawAspect="Content" ObjectID="_1468075733" r:id="rId33">
            <o:LockedField>false</o:LockedField>
          </o:OLEObject>
        </w:object>
      </w:r>
      <w:r>
        <w:rPr>
          <w:rFonts w:hint="eastAsia" w:ascii="Times New Roman" w:hAnsi="Times New Roman" w:eastAsia="宋体" w:cs="Times New Roman"/>
          <w:b w:val="0"/>
          <w:bCs w:val="0"/>
          <w:kern w:val="2"/>
          <w:sz w:val="21"/>
          <w:szCs w:val="24"/>
          <w:lang w:val="en-US" w:eastAsia="zh-CN" w:bidi="ar-SA"/>
        </w:rPr>
        <w:t>是权重数量。</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bCs/>
          <w:kern w:val="2"/>
          <w:sz w:val="21"/>
          <w:szCs w:val="24"/>
          <w:lang w:val="en-US" w:eastAsia="zh-CN" w:bidi="ar-SA"/>
        </w:rPr>
        <w:t>低秩分解</w:t>
      </w:r>
      <w:r>
        <w:rPr>
          <w:rFonts w:hint="eastAsia" w:ascii="Times New Roman" w:hAnsi="Times New Roman" w:eastAsia="宋体" w:cs="Times New Roman"/>
          <w:b w:val="0"/>
          <w:bCs w:val="0"/>
          <w:kern w:val="2"/>
          <w:sz w:val="21"/>
          <w:szCs w:val="24"/>
          <w:lang w:val="en-US" w:eastAsia="zh-CN" w:bidi="ar-SA"/>
        </w:rPr>
        <w:t>：将模型的高维权重矩阵分解为低秩形式，降低计算复杂度。</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模型压缩在实际应用中可以显著提升推理速度，尤其是在资源受限的环境中，如移动设备和嵌入式系统。</w:t>
      </w:r>
    </w:p>
    <w:p>
      <w:pPr>
        <w:ind w:firstLine="420"/>
        <w:rPr>
          <w:rFonts w:hint="eastAsia" w:ascii="Times New Roman" w:hAnsi="Times New Roman" w:eastAsia="宋体" w:cs="Times New Roman"/>
          <w:b/>
          <w:bCs/>
          <w:kern w:val="2"/>
          <w:sz w:val="21"/>
          <w:szCs w:val="24"/>
          <w:lang w:val="en-US" w:eastAsia="zh-CN" w:bidi="ar-SA"/>
        </w:rPr>
      </w:pPr>
      <w:r>
        <w:rPr>
          <w:rFonts w:hint="eastAsia" w:ascii="Times New Roman" w:hAnsi="Times New Roman" w:eastAsia="宋体" w:cs="Times New Roman"/>
          <w:b/>
          <w:bCs/>
          <w:kern w:val="2"/>
          <w:sz w:val="21"/>
          <w:szCs w:val="24"/>
          <w:lang w:val="en-US" w:eastAsia="zh-CN" w:bidi="ar-SA"/>
        </w:rPr>
        <w:t>量化</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量化是指将模型的权重和激活函数从浮点数表示转化为低精度表示（如INT8），以减少内存占用和计算需求。常见量化方法包括：</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bCs/>
          <w:kern w:val="2"/>
          <w:sz w:val="21"/>
          <w:szCs w:val="24"/>
          <w:lang w:val="en-US" w:eastAsia="zh-CN" w:bidi="ar-SA"/>
        </w:rPr>
        <w:t>定点量化：</w:t>
      </w:r>
      <w:r>
        <w:rPr>
          <w:rFonts w:hint="eastAsia" w:ascii="Times New Roman" w:hAnsi="Times New Roman" w:eastAsia="宋体" w:cs="Times New Roman"/>
          <w:b w:val="0"/>
          <w:bCs w:val="0"/>
          <w:kern w:val="2"/>
          <w:sz w:val="21"/>
          <w:szCs w:val="24"/>
          <w:lang w:val="en-US" w:eastAsia="zh-CN" w:bidi="ar-SA"/>
        </w:rPr>
        <w:t>将浮点数直接映射为定点数。</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92" w:type="dxa"/>
          </w:tcPr>
          <w:p>
            <w:pPr>
              <w:rPr>
                <w:rFonts w:hint="default" w:cs="Times New Roman"/>
                <w:b w:val="0"/>
                <w:bCs w:val="0"/>
                <w:i/>
                <w:iCs/>
                <w:kern w:val="2"/>
                <w:sz w:val="21"/>
                <w:szCs w:val="24"/>
                <w:vertAlign w:val="baseline"/>
                <w:lang w:val="en-US" w:eastAsia="zh-CN" w:bidi="ar-SA"/>
              </w:rPr>
            </w:pPr>
            <w:r>
              <w:rPr>
                <w:rFonts w:hint="default" w:cs="Times New Roman"/>
                <w:b w:val="0"/>
                <w:bCs w:val="0"/>
                <w:i/>
                <w:iCs/>
                <w:kern w:val="2"/>
                <w:sz w:val="21"/>
                <w:szCs w:val="24"/>
                <w:vertAlign w:val="baseline"/>
                <w:lang w:val="en-US" w:eastAsia="zh-CN" w:bidi="ar-SA"/>
              </w:rPr>
              <w:t># 定点量化</w:t>
            </w:r>
          </w:p>
          <w:p>
            <w:pPr>
              <w:rPr>
                <w:rFonts w:hint="default" w:cs="Times New Roman"/>
                <w:b w:val="0"/>
                <w:bCs w:val="0"/>
                <w:i/>
                <w:iCs/>
                <w:kern w:val="2"/>
                <w:sz w:val="21"/>
                <w:szCs w:val="24"/>
                <w:vertAlign w:val="baseline"/>
                <w:lang w:val="en-US" w:eastAsia="zh-CN" w:bidi="ar-SA"/>
              </w:rPr>
            </w:pPr>
            <w:r>
              <w:rPr>
                <w:rFonts w:hint="default" w:cs="Times New Roman"/>
                <w:b w:val="0"/>
                <w:bCs w:val="0"/>
                <w:i/>
                <w:iCs/>
                <w:kern w:val="2"/>
                <w:sz w:val="21"/>
                <w:szCs w:val="24"/>
                <w:vertAlign w:val="baseline"/>
                <w:lang w:val="en-US" w:eastAsia="zh-CN" w:bidi="ar-SA"/>
              </w:rPr>
              <w:t>for weight in model.weights:</w:t>
            </w:r>
          </w:p>
          <w:p>
            <w:pPr>
              <w:rPr>
                <w:rFonts w:hint="default" w:cs="Times New Roman"/>
                <w:b w:val="0"/>
                <w:bCs w:val="0"/>
                <w:i/>
                <w:iCs/>
                <w:kern w:val="2"/>
                <w:sz w:val="21"/>
                <w:szCs w:val="24"/>
                <w:vertAlign w:val="baseline"/>
                <w:lang w:val="en-US" w:eastAsia="zh-CN" w:bidi="ar-SA"/>
              </w:rPr>
            </w:pPr>
            <w:r>
              <w:rPr>
                <w:rFonts w:hint="default" w:cs="Times New Roman"/>
                <w:b w:val="0"/>
                <w:bCs w:val="0"/>
                <w:i/>
                <w:iCs/>
                <w:kern w:val="2"/>
                <w:sz w:val="21"/>
                <w:szCs w:val="24"/>
                <w:vertAlign w:val="baseline"/>
                <w:lang w:val="en-US" w:eastAsia="zh-CN" w:bidi="ar-SA"/>
              </w:rPr>
              <w:t xml:space="preserve">    quantized_weight = round(weight * scale_factor)</w:t>
            </w:r>
          </w:p>
          <w:p>
            <w:pPr>
              <w:rPr>
                <w:rFonts w:hint="default" w:cs="Times New Roman"/>
                <w:b w:val="0"/>
                <w:bCs w:val="0"/>
                <w:kern w:val="2"/>
                <w:sz w:val="21"/>
                <w:szCs w:val="24"/>
                <w:vertAlign w:val="baseline"/>
                <w:lang w:val="en-US" w:eastAsia="zh-CN" w:bidi="ar-SA"/>
              </w:rPr>
            </w:pPr>
            <w:r>
              <w:rPr>
                <w:rFonts w:hint="default" w:cs="Times New Roman"/>
                <w:b w:val="0"/>
                <w:bCs w:val="0"/>
                <w:i/>
                <w:iCs/>
                <w:kern w:val="2"/>
                <w:sz w:val="21"/>
                <w:szCs w:val="24"/>
                <w:vertAlign w:val="baseline"/>
                <w:lang w:val="en-US" w:eastAsia="zh-CN" w:bidi="ar-SA"/>
              </w:rPr>
              <w:t xml:space="preserve">    weight = quantized_weight / scale_factor</w:t>
            </w:r>
          </w:p>
        </w:tc>
      </w:tr>
    </w:tbl>
    <w:p>
      <w:pPr>
        <w:ind w:firstLine="1680" w:firstLineChars="80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position w:val="-10"/>
          <w:sz w:val="21"/>
          <w:szCs w:val="24"/>
          <w:lang w:val="en-US" w:eastAsia="zh-CN" w:bidi="ar-SA"/>
        </w:rPr>
        <w:object>
          <v:shape id="_x0000_i1041" o:spt="75" type="#_x0000_t75" style="height:16pt;width:84pt;" o:ole="t" filled="f" o:preferrelative="t" stroked="f" coordsize="21600,21600">
            <v:path/>
            <v:fill on="f" focussize="0,0"/>
            <v:stroke on="f"/>
            <v:imagedata r:id="rId36" o:title=""/>
            <o:lock v:ext="edit" aspectratio="t"/>
            <w10:wrap type="none"/>
            <w10:anchorlock/>
          </v:shape>
          <o:OLEObject Type="Embed" ProgID="Equation.KSEE3" ShapeID="_x0000_i1041" DrawAspect="Content" ObjectID="_1468075734" r:id="rId35">
            <o:LockedField>false</o:LockedField>
          </o:OLEObject>
        </w:objec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其中，</w:t>
      </w:r>
      <w:r>
        <w:rPr>
          <w:rFonts w:hint="eastAsia" w:ascii="Times New Roman" w:hAnsi="Times New Roman" w:eastAsia="宋体" w:cs="Times New Roman"/>
          <w:b w:val="0"/>
          <w:bCs w:val="0"/>
          <w:kern w:val="2"/>
          <w:position w:val="-10"/>
          <w:sz w:val="21"/>
          <w:szCs w:val="24"/>
          <w:lang w:val="en-US" w:eastAsia="zh-CN" w:bidi="ar-SA"/>
        </w:rPr>
        <w:object>
          <v:shape id="_x0000_i1042" o:spt="75" type="#_x0000_t75" style="height:13pt;width:10pt;" o:ole="t" filled="f" o:preferrelative="t" stroked="f" coordsize="21600,21600">
            <v:path/>
            <v:fill on="f" focussize="0,0"/>
            <v:stroke on="f"/>
            <v:imagedata r:id="rId38" o:title=""/>
            <o:lock v:ext="edit" aspectratio="t"/>
            <w10:wrap type="none"/>
            <w10:anchorlock/>
          </v:shape>
          <o:OLEObject Type="Embed" ProgID="Equation.KSEE3" ShapeID="_x0000_i1042" DrawAspect="Content" ObjectID="_1468075735" r:id="rId37">
            <o:LockedField>false</o:LockedField>
          </o:OLEObject>
        </w:object>
      </w:r>
      <w:r>
        <w:rPr>
          <w:rFonts w:hint="eastAsia" w:ascii="Times New Roman" w:hAnsi="Times New Roman" w:eastAsia="宋体" w:cs="Times New Roman"/>
          <w:b w:val="0"/>
          <w:bCs w:val="0"/>
          <w:kern w:val="2"/>
          <w:sz w:val="21"/>
          <w:szCs w:val="24"/>
          <w:lang w:val="en-US" w:eastAsia="zh-CN" w:bidi="ar-SA"/>
        </w:rPr>
        <w:t>是量化后的值，</w:t>
      </w:r>
      <w:r>
        <w:rPr>
          <w:rFonts w:hint="eastAsia" w:ascii="Times New Roman" w:hAnsi="Times New Roman" w:eastAsia="宋体" w:cs="Times New Roman"/>
          <w:b w:val="0"/>
          <w:bCs w:val="0"/>
          <w:kern w:val="2"/>
          <w:position w:val="-6"/>
          <w:sz w:val="21"/>
          <w:szCs w:val="24"/>
          <w:lang w:val="en-US" w:eastAsia="zh-CN" w:bidi="ar-SA"/>
        </w:rPr>
        <w:object>
          <v:shape id="_x0000_i1043" o:spt="75" type="#_x0000_t75" style="height:11pt;width:10pt;" o:ole="t" filled="f" o:preferrelative="t" stroked="f" coordsize="21600,21600">
            <v:path/>
            <v:fill on="f" focussize="0,0"/>
            <v:stroke on="f"/>
            <v:imagedata r:id="rId40" o:title=""/>
            <o:lock v:ext="edit" aspectratio="t"/>
            <w10:wrap type="none"/>
            <w10:anchorlock/>
          </v:shape>
          <o:OLEObject Type="Embed" ProgID="Equation.KSEE3" ShapeID="_x0000_i1043" DrawAspect="Content" ObjectID="_1468075736" r:id="rId39">
            <o:LockedField>false</o:LockedField>
          </o:OLEObject>
        </w:object>
      </w:r>
      <w:r>
        <w:rPr>
          <w:rFonts w:hint="eastAsia" w:ascii="Times New Roman" w:hAnsi="Times New Roman" w:eastAsia="宋体" w:cs="Times New Roman"/>
          <w:b w:val="0"/>
          <w:bCs w:val="0"/>
          <w:kern w:val="2"/>
          <w:sz w:val="21"/>
          <w:szCs w:val="24"/>
          <w:lang w:val="en-US" w:eastAsia="zh-CN" w:bidi="ar-SA"/>
        </w:rPr>
        <w:t>是原始浮点数，</w:t>
      </w:r>
      <w:r>
        <w:rPr>
          <w:rFonts w:hint="eastAsia" w:ascii="Times New Roman" w:hAnsi="Times New Roman" w:eastAsia="宋体" w:cs="Times New Roman"/>
          <w:b w:val="0"/>
          <w:bCs w:val="0"/>
          <w:kern w:val="2"/>
          <w:position w:val="-6"/>
          <w:sz w:val="21"/>
          <w:szCs w:val="24"/>
          <w:lang w:val="en-US" w:eastAsia="zh-CN" w:bidi="ar-SA"/>
        </w:rPr>
        <w:object>
          <v:shape id="_x0000_i1044" o:spt="75" type="#_x0000_t75" style="height:11pt;width:9pt;" o:ole="t" filled="f" o:preferrelative="t" stroked="f" coordsize="21600,21600">
            <v:path/>
            <v:fill on="f" focussize="0,0"/>
            <v:stroke on="f"/>
            <v:imagedata r:id="rId42" o:title=""/>
            <o:lock v:ext="edit" aspectratio="t"/>
            <w10:wrap type="none"/>
            <w10:anchorlock/>
          </v:shape>
          <o:OLEObject Type="Embed" ProgID="Equation.KSEE3" ShapeID="_x0000_i1044" DrawAspect="Content" ObjectID="_1468075737" r:id="rId41">
            <o:LockedField>false</o:LockedField>
          </o:OLEObject>
        </w:object>
      </w:r>
      <w:r>
        <w:rPr>
          <w:rFonts w:hint="eastAsia" w:ascii="Times New Roman" w:hAnsi="Times New Roman" w:eastAsia="宋体" w:cs="Times New Roman"/>
          <w:b w:val="0"/>
          <w:bCs w:val="0"/>
          <w:kern w:val="2"/>
          <w:sz w:val="21"/>
          <w:szCs w:val="24"/>
          <w:lang w:val="en-US" w:eastAsia="zh-CN" w:bidi="ar-SA"/>
        </w:rPr>
        <w:t>是缩放因子。</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bCs/>
          <w:kern w:val="2"/>
          <w:sz w:val="21"/>
          <w:szCs w:val="24"/>
          <w:lang w:val="en-US" w:eastAsia="zh-CN" w:bidi="ar-SA"/>
        </w:rPr>
        <w:t>动态范围量化：</w:t>
      </w:r>
      <w:r>
        <w:rPr>
          <w:rFonts w:hint="eastAsia" w:ascii="Times New Roman" w:hAnsi="Times New Roman" w:eastAsia="宋体" w:cs="Times New Roman"/>
          <w:b w:val="0"/>
          <w:bCs w:val="0"/>
          <w:kern w:val="2"/>
          <w:sz w:val="21"/>
          <w:szCs w:val="24"/>
          <w:lang w:val="en-US" w:eastAsia="zh-CN" w:bidi="ar-SA"/>
        </w:rPr>
        <w:t>根据实际数据分布动态调整量化范围。</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量化技术在提升模型推理性能方面效果显著，可以减少计算负荷并提高模型在硬件加速器上的执行效率。</w:t>
      </w:r>
    </w:p>
    <w:p>
      <w:pPr>
        <w:ind w:firstLine="420"/>
        <w:rPr>
          <w:rFonts w:hint="eastAsia" w:ascii="Times New Roman" w:hAnsi="Times New Roman" w:eastAsia="宋体" w:cs="Times New Roman"/>
          <w:b/>
          <w:bCs/>
          <w:kern w:val="2"/>
          <w:sz w:val="21"/>
          <w:szCs w:val="24"/>
          <w:lang w:val="en-US" w:eastAsia="zh-CN" w:bidi="ar-SA"/>
        </w:rPr>
      </w:pPr>
      <w:r>
        <w:rPr>
          <w:rFonts w:hint="eastAsia" w:ascii="Times New Roman" w:hAnsi="Times New Roman" w:eastAsia="宋体" w:cs="Times New Roman"/>
          <w:b/>
          <w:bCs/>
          <w:kern w:val="2"/>
          <w:sz w:val="21"/>
          <w:szCs w:val="24"/>
          <w:lang w:val="en-US" w:eastAsia="zh-CN" w:bidi="ar-SA"/>
        </w:rPr>
        <w:t>蒸馏</w:t>
      </w:r>
    </w:p>
    <w:p>
      <w:pPr>
        <w:rPr>
          <w:rFonts w:hint="eastAsia" w:ascii="Times New Roman" w:hAnsi="Times New Roman" w:eastAsia="宋体" w:cs="Times New Roman"/>
          <w:b/>
          <w:bCs/>
          <w:kern w:val="2"/>
          <w:sz w:val="21"/>
          <w:szCs w:val="24"/>
          <w:lang w:val="en-US" w:eastAsia="zh-CN" w:bidi="ar-SA"/>
        </w:rPr>
      </w:pPr>
      <w:r>
        <w:rPr>
          <w:rFonts w:hint="eastAsia" w:ascii="Times New Roman" w:hAnsi="Times New Roman" w:eastAsia="宋体" w:cs="Times New Roman"/>
          <w:b/>
          <w:bCs/>
          <w:kern w:val="2"/>
          <w:sz w:val="21"/>
          <w:szCs w:val="24"/>
          <w:lang w:val="en-US" w:eastAsia="zh-CN" w:bidi="ar-SA"/>
        </w:rPr>
        <w:pict>
          <v:shape id="_x0000_i1045" o:spt="75" alt="30818Knowledge Distillation Flow Chart 1.2" type="#_x0000_t75" style="height:150.75pt;width:238.3pt;" filled="f" o:preferrelative="t" stroked="f" coordsize="21600,21600">
            <v:path/>
            <v:fill on="f" focussize="0,0"/>
            <v:stroke on="f"/>
            <v:imagedata r:id="rId43" o:title="30818Knowledge Distillation Flow Chart 1.2"/>
            <o:lock v:ext="edit" aspectratio="t"/>
            <w10:wrap type="none"/>
            <w10:anchorlock/>
          </v:shape>
        </w:pict>
      </w:r>
    </w:p>
    <w:p>
      <w:pPr>
        <w:spacing w:after="156" w:afterLines="50"/>
        <w:jc w:val="center"/>
        <w:rPr>
          <w:rFonts w:hint="default" w:ascii="Times New Roman" w:hAnsi="Times New Roman" w:eastAsia="宋体" w:cs="Times New Roman"/>
          <w:b/>
          <w:bCs/>
          <w:kern w:val="2"/>
          <w:sz w:val="21"/>
          <w:szCs w:val="24"/>
          <w:lang w:val="en-US" w:eastAsia="zh-CN" w:bidi="ar-SA"/>
        </w:rPr>
      </w:pPr>
      <w:r>
        <w:rPr>
          <w:rFonts w:hint="eastAsia"/>
          <w:sz w:val="18"/>
        </w:rPr>
        <w:t>Fig.</w:t>
      </w:r>
      <w:r>
        <w:rPr>
          <w:rFonts w:hint="default"/>
          <w:sz w:val="18"/>
          <w:lang w:val="en-US"/>
        </w:rPr>
        <w:t>12</w:t>
      </w:r>
      <w:r>
        <w:rPr>
          <w:rFonts w:hint="eastAsia"/>
          <w:sz w:val="18"/>
        </w:rPr>
        <w:t xml:space="preserve"> </w:t>
      </w:r>
      <w:r>
        <w:rPr>
          <w:rFonts w:hint="eastAsia"/>
          <w:sz w:val="18"/>
          <w:lang w:val="en-US" w:eastAsia="zh-CN"/>
        </w:rPr>
        <w:t>知识蒸馏过程示意图</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知识蒸馏通过将复杂模型（教师模型）的知识迁移到简单模型（学生模型）中，使得学生模型在保持准确性的同时更为轻量化。蒸馏过程通过最小化学生模型输出与教师模型输出的差异，提升学生模型的推理性能。</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92" w:type="dxa"/>
          </w:tcPr>
          <w:p>
            <w:pPr>
              <w:rPr>
                <w:rFonts w:hint="eastAsia" w:ascii="Times New Roman" w:hAnsi="Times New Roman" w:eastAsia="宋体" w:cs="Times New Roman"/>
                <w:b w:val="0"/>
                <w:bCs w:val="0"/>
                <w:i/>
                <w:iCs/>
                <w:kern w:val="2"/>
                <w:sz w:val="21"/>
                <w:szCs w:val="24"/>
                <w:vertAlign w:val="baseline"/>
                <w:lang w:val="en-US" w:eastAsia="zh-CN" w:bidi="ar-SA"/>
              </w:rPr>
            </w:pPr>
            <w:r>
              <w:rPr>
                <w:rFonts w:hint="eastAsia" w:ascii="Times New Roman" w:hAnsi="Times New Roman" w:eastAsia="宋体" w:cs="Times New Roman"/>
                <w:b w:val="0"/>
                <w:bCs w:val="0"/>
                <w:i/>
                <w:iCs/>
                <w:kern w:val="2"/>
                <w:sz w:val="21"/>
                <w:szCs w:val="24"/>
                <w:vertAlign w:val="baseline"/>
                <w:lang w:val="en-US" w:eastAsia="zh-CN" w:bidi="ar-SA"/>
              </w:rPr>
              <w:t># 蒸馏过程</w:t>
            </w:r>
          </w:p>
          <w:p>
            <w:pPr>
              <w:rPr>
                <w:rFonts w:hint="eastAsia" w:ascii="Times New Roman" w:hAnsi="Times New Roman" w:eastAsia="宋体" w:cs="Times New Roman"/>
                <w:b w:val="0"/>
                <w:bCs w:val="0"/>
                <w:i/>
                <w:iCs/>
                <w:kern w:val="2"/>
                <w:sz w:val="21"/>
                <w:szCs w:val="24"/>
                <w:vertAlign w:val="baseline"/>
                <w:lang w:val="en-US" w:eastAsia="zh-CN" w:bidi="ar-SA"/>
              </w:rPr>
            </w:pPr>
            <w:r>
              <w:rPr>
                <w:rFonts w:hint="eastAsia" w:ascii="Times New Roman" w:hAnsi="Times New Roman" w:eastAsia="宋体" w:cs="Times New Roman"/>
                <w:b w:val="0"/>
                <w:bCs w:val="0"/>
                <w:i/>
                <w:iCs/>
                <w:kern w:val="2"/>
                <w:sz w:val="21"/>
                <w:szCs w:val="24"/>
                <w:vertAlign w:val="baseline"/>
                <w:lang w:val="en-US" w:eastAsia="zh-CN" w:bidi="ar-SA"/>
              </w:rPr>
              <w:t>teacher_model.train(data)</w:t>
            </w:r>
          </w:p>
          <w:p>
            <w:pPr>
              <w:rPr>
                <w:rFonts w:hint="eastAsia" w:ascii="Times New Roman" w:hAnsi="Times New Roman" w:eastAsia="宋体" w:cs="Times New Roman"/>
                <w:b w:val="0"/>
                <w:bCs w:val="0"/>
                <w:i/>
                <w:iCs/>
                <w:kern w:val="2"/>
                <w:sz w:val="21"/>
                <w:szCs w:val="24"/>
                <w:vertAlign w:val="baseline"/>
                <w:lang w:val="en-US" w:eastAsia="zh-CN" w:bidi="ar-SA"/>
              </w:rPr>
            </w:pPr>
            <w:r>
              <w:rPr>
                <w:rFonts w:hint="eastAsia" w:ascii="Times New Roman" w:hAnsi="Times New Roman" w:eastAsia="宋体" w:cs="Times New Roman"/>
                <w:b w:val="0"/>
                <w:bCs w:val="0"/>
                <w:i/>
                <w:iCs/>
                <w:kern w:val="2"/>
                <w:sz w:val="21"/>
                <w:szCs w:val="24"/>
                <w:vertAlign w:val="baseline"/>
                <w:lang w:val="en-US" w:eastAsia="zh-CN" w:bidi="ar-SA"/>
              </w:rPr>
              <w:t>student_model.initialize()</w:t>
            </w:r>
          </w:p>
          <w:p>
            <w:pPr>
              <w:rPr>
                <w:rFonts w:hint="eastAsia" w:ascii="Times New Roman" w:hAnsi="Times New Roman" w:eastAsia="宋体" w:cs="Times New Roman"/>
                <w:b w:val="0"/>
                <w:bCs w:val="0"/>
                <w:i/>
                <w:iCs/>
                <w:kern w:val="2"/>
                <w:sz w:val="21"/>
                <w:szCs w:val="24"/>
                <w:vertAlign w:val="baseline"/>
                <w:lang w:val="en-US" w:eastAsia="zh-CN" w:bidi="ar-SA"/>
              </w:rPr>
            </w:pPr>
            <w:r>
              <w:rPr>
                <w:rFonts w:hint="eastAsia" w:ascii="Times New Roman" w:hAnsi="Times New Roman" w:eastAsia="宋体" w:cs="Times New Roman"/>
                <w:b w:val="0"/>
                <w:bCs w:val="0"/>
                <w:i/>
                <w:iCs/>
                <w:kern w:val="2"/>
                <w:sz w:val="21"/>
                <w:szCs w:val="24"/>
                <w:vertAlign w:val="baseline"/>
                <w:lang w:val="en-US" w:eastAsia="zh-CN" w:bidi="ar-SA"/>
              </w:rPr>
              <w:t>for epoch in range(num_epochs):</w:t>
            </w:r>
          </w:p>
          <w:p>
            <w:pPr>
              <w:rPr>
                <w:rFonts w:hint="eastAsia" w:ascii="Times New Roman" w:hAnsi="Times New Roman" w:eastAsia="宋体" w:cs="Times New Roman"/>
                <w:b w:val="0"/>
                <w:bCs w:val="0"/>
                <w:i/>
                <w:iCs/>
                <w:kern w:val="2"/>
                <w:sz w:val="21"/>
                <w:szCs w:val="24"/>
                <w:vertAlign w:val="baseline"/>
                <w:lang w:val="en-US" w:eastAsia="zh-CN" w:bidi="ar-SA"/>
              </w:rPr>
            </w:pPr>
            <w:r>
              <w:rPr>
                <w:rFonts w:hint="eastAsia" w:ascii="Times New Roman" w:hAnsi="Times New Roman" w:eastAsia="宋体" w:cs="Times New Roman"/>
                <w:b w:val="0"/>
                <w:bCs w:val="0"/>
                <w:i/>
                <w:iCs/>
                <w:kern w:val="2"/>
                <w:sz w:val="21"/>
                <w:szCs w:val="24"/>
                <w:vertAlign w:val="baseline"/>
                <w:lang w:val="en-US" w:eastAsia="zh-CN" w:bidi="ar-SA"/>
              </w:rPr>
              <w:t xml:space="preserve">    teacher_outputs = teacher_model.predict(data)</w:t>
            </w:r>
          </w:p>
          <w:p>
            <w:pPr>
              <w:rPr>
                <w:rFonts w:hint="eastAsia" w:ascii="Times New Roman" w:hAnsi="Times New Roman" w:eastAsia="宋体" w:cs="Times New Roman"/>
                <w:b w:val="0"/>
                <w:bCs w:val="0"/>
                <w:i/>
                <w:iCs/>
                <w:kern w:val="2"/>
                <w:sz w:val="21"/>
                <w:szCs w:val="24"/>
                <w:vertAlign w:val="baseline"/>
                <w:lang w:val="en-US" w:eastAsia="zh-CN" w:bidi="ar-SA"/>
              </w:rPr>
            </w:pPr>
            <w:r>
              <w:rPr>
                <w:rFonts w:hint="eastAsia" w:ascii="Times New Roman" w:hAnsi="Times New Roman" w:eastAsia="宋体" w:cs="Times New Roman"/>
                <w:b w:val="0"/>
                <w:bCs w:val="0"/>
                <w:i/>
                <w:iCs/>
                <w:kern w:val="2"/>
                <w:sz w:val="21"/>
                <w:szCs w:val="24"/>
                <w:vertAlign w:val="baseline"/>
                <w:lang w:val="en-US" w:eastAsia="zh-CN" w:bidi="ar-SA"/>
              </w:rPr>
              <w:t xml:space="preserve">    student_loss = calculate_loss(student_model.predict(data), teacher_outputs)</w:t>
            </w:r>
          </w:p>
          <w:p>
            <w:pPr>
              <w:rPr>
                <w:rFonts w:hint="eastAsia" w:ascii="Times New Roman" w:hAnsi="Times New Roman" w:eastAsia="宋体" w:cs="Times New Roman"/>
                <w:b w:val="0"/>
                <w:bCs w:val="0"/>
                <w:kern w:val="2"/>
                <w:sz w:val="21"/>
                <w:szCs w:val="24"/>
                <w:vertAlign w:val="baseline"/>
                <w:lang w:val="en-US" w:eastAsia="zh-CN" w:bidi="ar-SA"/>
              </w:rPr>
            </w:pPr>
            <w:r>
              <w:rPr>
                <w:rFonts w:hint="eastAsia" w:ascii="Times New Roman" w:hAnsi="Times New Roman" w:eastAsia="宋体" w:cs="Times New Roman"/>
                <w:b w:val="0"/>
                <w:bCs w:val="0"/>
                <w:i/>
                <w:iCs/>
                <w:kern w:val="2"/>
                <w:sz w:val="21"/>
                <w:szCs w:val="24"/>
                <w:vertAlign w:val="baseline"/>
                <w:lang w:val="en-US" w:eastAsia="zh-CN" w:bidi="ar-SA"/>
              </w:rPr>
              <w:t xml:space="preserve">    student_model.update_weights(student_loss)</w:t>
            </w:r>
          </w:p>
        </w:tc>
      </w:tr>
    </w:tbl>
    <w:p>
      <w:pPr>
        <w:ind w:firstLine="420"/>
        <w:rPr>
          <w:rFonts w:hint="eastAsia" w:cs="Times New Roman"/>
          <w:b w:val="0"/>
          <w:bCs w:val="0"/>
          <w:kern w:val="2"/>
          <w:sz w:val="21"/>
          <w:szCs w:val="24"/>
          <w:lang w:val="en-US" w:eastAsia="zh-CN" w:bidi="ar-SA"/>
        </w:rPr>
      </w:pPr>
      <w:r>
        <w:rPr>
          <w:rFonts w:hint="eastAsia" w:cs="Times New Roman"/>
          <w:b w:val="0"/>
          <w:bCs w:val="0"/>
          <w:kern w:val="2"/>
          <w:sz w:val="21"/>
          <w:szCs w:val="24"/>
          <w:lang w:val="en-US" w:eastAsia="zh-CN" w:bidi="ar-SA"/>
        </w:rPr>
        <w:t>蒸馏损失：</w:t>
      </w:r>
    </w:p>
    <w:p>
      <w:pPr>
        <w:ind w:firstLine="420"/>
        <w:rPr>
          <w:rFonts w:hint="eastAsia" w:ascii="Times New Roman" w:hAnsi="Times New Roman" w:eastAsia="宋体" w:cs="Times New Roman"/>
          <w:b w:val="0"/>
          <w:bCs w:val="0"/>
          <w:kern w:val="2"/>
          <w:sz w:val="21"/>
          <w:szCs w:val="24"/>
          <w:lang w:val="en-US" w:eastAsia="zh-CN" w:bidi="ar-SA"/>
        </w:rPr>
      </w:pPr>
      <w:r>
        <w:rPr>
          <w:rFonts w:hint="default" w:cs="Times New Roman"/>
          <w:b w:val="0"/>
          <w:bCs w:val="0"/>
          <w:kern w:val="2"/>
          <w:position w:val="-12"/>
          <w:sz w:val="21"/>
          <w:szCs w:val="24"/>
          <w:lang w:val="en-US" w:eastAsia="zh-CN" w:bidi="ar-SA"/>
        </w:rPr>
        <w:object>
          <v:shape id="_x0000_i1046" o:spt="75" type="#_x0000_t75" style="height:19pt;width:229.95pt;" o:ole="t" filled="f" o:preferrelative="t" stroked="f" coordsize="21600,21600">
            <v:path/>
            <v:fill on="f" focussize="0,0"/>
            <v:stroke on="f"/>
            <v:imagedata r:id="rId45" o:title=""/>
            <o:lock v:ext="edit" aspectratio="t"/>
            <w10:wrap type="none"/>
            <w10:anchorlock/>
          </v:shape>
          <o:OLEObject Type="Embed" ProgID="Equation.KSEE3" ShapeID="_x0000_i1046" DrawAspect="Content" ObjectID="_1468075738" r:id="rId44">
            <o:LockedField>false</o:LockedField>
          </o:OLEObject>
        </w:object>
      </w:r>
    </w:p>
    <w:p>
      <w:pPr>
        <w:ind w:firstLine="420"/>
        <w:rPr>
          <w:rFonts w:hint="default"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其中，</w:t>
      </w:r>
      <w:r>
        <w:rPr>
          <w:rFonts w:hint="eastAsia" w:ascii="Times New Roman" w:hAnsi="Times New Roman" w:eastAsia="宋体" w:cs="Times New Roman"/>
          <w:b w:val="0"/>
          <w:bCs w:val="0"/>
          <w:kern w:val="2"/>
          <w:position w:val="-12"/>
          <w:sz w:val="21"/>
          <w:szCs w:val="24"/>
          <w:lang w:val="en-US" w:eastAsia="zh-CN" w:bidi="ar-SA"/>
        </w:rPr>
        <w:object>
          <v:shape id="_x0000_i1047" o:spt="75" type="#_x0000_t75" style="height:18pt;width:20pt;" o:ole="t" filled="f" o:preferrelative="t" stroked="f" coordsize="21600,21600">
            <v:path/>
            <v:fill on="f" focussize="0,0"/>
            <v:stroke on="f"/>
            <v:imagedata r:id="rId47" o:title=""/>
            <o:lock v:ext="edit" aspectratio="t"/>
            <w10:wrap type="none"/>
            <w10:anchorlock/>
          </v:shape>
          <o:OLEObject Type="Embed" ProgID="Equation.KSEE3" ShapeID="_x0000_i1047" DrawAspect="Content" ObjectID="_1468075739" r:id="rId46">
            <o:LockedField>false</o:LockedField>
          </o:OLEObject>
        </w:object>
      </w:r>
      <w:r>
        <w:rPr>
          <w:rFonts w:hint="eastAsia" w:ascii="Times New Roman" w:hAnsi="Times New Roman" w:eastAsia="宋体" w:cs="Times New Roman"/>
          <w:b w:val="0"/>
          <w:bCs w:val="0"/>
          <w:kern w:val="2"/>
          <w:sz w:val="21"/>
          <w:szCs w:val="24"/>
          <w:lang w:val="en-US" w:eastAsia="zh-CN" w:bidi="ar-SA"/>
        </w:rPr>
        <w:t>是交叉熵损失，</w:t>
      </w:r>
      <w:r>
        <w:rPr>
          <w:rFonts w:hint="eastAsia" w:ascii="Times New Roman" w:hAnsi="Times New Roman" w:eastAsia="宋体" w:cs="Times New Roman"/>
          <w:b w:val="0"/>
          <w:bCs w:val="0"/>
          <w:kern w:val="2"/>
          <w:position w:val="-10"/>
          <w:sz w:val="21"/>
          <w:szCs w:val="24"/>
          <w:lang w:val="en-US" w:eastAsia="zh-CN" w:bidi="ar-SA"/>
        </w:rPr>
        <w:object>
          <v:shape id="_x0000_i1048" o:spt="75" type="#_x0000_t75" style="height:17pt;width:21pt;" o:ole="t" filled="f" o:preferrelative="t" stroked="f" coordsize="21600,21600">
            <v:path/>
            <v:fill on="f" focussize="0,0"/>
            <v:stroke on="f"/>
            <v:imagedata r:id="rId49" o:title=""/>
            <o:lock v:ext="edit" aspectratio="t"/>
            <w10:wrap type="none"/>
            <w10:anchorlock/>
          </v:shape>
          <o:OLEObject Type="Embed" ProgID="Equation.KSEE3" ShapeID="_x0000_i1048" DrawAspect="Content" ObjectID="_1468075740" r:id="rId48">
            <o:LockedField>false</o:LockedField>
          </o:OLEObject>
        </w:object>
      </w:r>
      <w:r>
        <w:rPr>
          <w:rFonts w:hint="eastAsia" w:ascii="Times New Roman" w:hAnsi="Times New Roman" w:eastAsia="宋体" w:cs="Times New Roman"/>
          <w:b w:val="0"/>
          <w:bCs w:val="0"/>
          <w:kern w:val="2"/>
          <w:sz w:val="21"/>
          <w:szCs w:val="24"/>
          <w:lang w:val="en-US" w:eastAsia="zh-CN" w:bidi="ar-SA"/>
        </w:rPr>
        <w:t>是知识蒸馏损失，</w:t>
      </w:r>
      <w:r>
        <w:rPr>
          <w:rFonts w:hint="eastAsia" w:ascii="Times New Roman" w:hAnsi="Times New Roman" w:eastAsia="宋体" w:cs="Times New Roman"/>
          <w:b w:val="0"/>
          <w:bCs w:val="0"/>
          <w:kern w:val="2"/>
          <w:position w:val="-12"/>
          <w:sz w:val="21"/>
          <w:szCs w:val="24"/>
          <w:lang w:val="en-US" w:eastAsia="zh-CN" w:bidi="ar-SA"/>
        </w:rPr>
        <w:object>
          <v:shape id="_x0000_i1049" o:spt="75" type="#_x0000_t75" style="height:18pt;width:12pt;" o:ole="t" filled="f" o:preferrelative="t" stroked="f" coordsize="21600,21600">
            <v:path/>
            <v:fill on="f" focussize="0,0"/>
            <v:stroke on="f"/>
            <v:imagedata r:id="rId51" o:title=""/>
            <o:lock v:ext="edit" aspectratio="t"/>
            <w10:wrap type="none"/>
            <w10:anchorlock/>
          </v:shape>
          <o:OLEObject Type="Embed" ProgID="Equation.KSEE3" ShapeID="_x0000_i1049" DrawAspect="Content" ObjectID="_1468075741" r:id="rId50">
            <o:LockedField>false</o:LockedField>
          </o:OLEObject>
        </w:object>
      </w:r>
      <w:r>
        <w:rPr>
          <w:rFonts w:hint="eastAsia" w:ascii="Times New Roman" w:hAnsi="Times New Roman" w:eastAsia="宋体" w:cs="Times New Roman"/>
          <w:b w:val="0"/>
          <w:bCs w:val="0"/>
          <w:kern w:val="2"/>
          <w:sz w:val="21"/>
          <w:szCs w:val="24"/>
          <w:lang w:val="en-US" w:eastAsia="zh-CN" w:bidi="ar-SA"/>
        </w:rPr>
        <w:t>和</w:t>
      </w:r>
      <w:r>
        <w:rPr>
          <w:rFonts w:hint="eastAsia" w:ascii="Times New Roman" w:hAnsi="Times New Roman" w:eastAsia="宋体" w:cs="Times New Roman"/>
          <w:b w:val="0"/>
          <w:bCs w:val="0"/>
          <w:kern w:val="2"/>
          <w:position w:val="-12"/>
          <w:sz w:val="21"/>
          <w:szCs w:val="24"/>
          <w:lang w:val="en-US" w:eastAsia="zh-CN" w:bidi="ar-SA"/>
        </w:rPr>
        <w:object>
          <v:shape id="_x0000_i1050" o:spt="75" type="#_x0000_t75" style="height:18pt;width:13pt;" o:ole="t" filled="f" o:preferrelative="t" stroked="f" coordsize="21600,21600">
            <v:path/>
            <v:fill on="f" focussize="0,0"/>
            <v:stroke on="f"/>
            <v:imagedata r:id="rId53" o:title=""/>
            <o:lock v:ext="edit" aspectratio="t"/>
            <w10:wrap type="none"/>
            <w10:anchorlock/>
          </v:shape>
          <o:OLEObject Type="Embed" ProgID="Equation.KSEE3" ShapeID="_x0000_i1050" DrawAspect="Content" ObjectID="_1468075742" r:id="rId52">
            <o:LockedField>false</o:LockedField>
          </o:OLEObject>
        </w:object>
      </w:r>
      <w:r>
        <w:rPr>
          <w:rFonts w:hint="eastAsia" w:ascii="Times New Roman" w:hAnsi="Times New Roman" w:eastAsia="宋体" w:cs="Times New Roman"/>
          <w:b w:val="0"/>
          <w:bCs w:val="0"/>
          <w:kern w:val="2"/>
          <w:sz w:val="21"/>
          <w:szCs w:val="24"/>
          <w:lang w:val="en-US" w:eastAsia="zh-CN" w:bidi="ar-SA"/>
        </w:rPr>
        <w:t>分别是教师模型和学生模型的输出</w:t>
      </w:r>
      <w:r>
        <w:rPr>
          <w:rFonts w:hint="eastAsia" w:cs="Times New Roman"/>
          <w:b w:val="0"/>
          <w:bCs w:val="0"/>
          <w:kern w:val="2"/>
          <w:sz w:val="21"/>
          <w:szCs w:val="24"/>
          <w:lang w:val="en-US" w:eastAsia="zh-CN" w:bidi="ar-SA"/>
        </w:rPr>
        <w:t>，</w:t>
      </w:r>
      <w:r>
        <w:rPr>
          <w:rFonts w:hint="eastAsia" w:cs="Times New Roman"/>
          <w:b w:val="0"/>
          <w:bCs w:val="0"/>
          <w:kern w:val="2"/>
          <w:position w:val="-4"/>
          <w:sz w:val="21"/>
          <w:szCs w:val="24"/>
          <w:lang w:val="en-US" w:eastAsia="zh-CN" w:bidi="ar-SA"/>
        </w:rPr>
        <w:object>
          <v:shape id="_x0000_i1051" o:spt="75" type="#_x0000_t75" style="height:13pt;width:11pt;" o:ole="t" filled="f" o:preferrelative="t" stroked="f" coordsize="21600,21600">
            <v:path/>
            <v:fill on="f" focussize="0,0"/>
            <v:stroke on="f"/>
            <v:imagedata r:id="rId55" o:title=""/>
            <o:lock v:ext="edit" aspectratio="t"/>
            <w10:wrap type="none"/>
            <w10:anchorlock/>
          </v:shape>
          <o:OLEObject Type="Embed" ProgID="Equation.KSEE3" ShapeID="_x0000_i1051" DrawAspect="Content" ObjectID="_1468075743" r:id="rId54">
            <o:LockedField>false</o:LockedField>
          </o:OLEObject>
        </w:object>
      </w:r>
      <w:r>
        <w:rPr>
          <w:rFonts w:hint="eastAsia" w:ascii="Times New Roman" w:hAnsi="Times New Roman" w:eastAsia="宋体" w:cs="Times New Roman"/>
          <w:b w:val="0"/>
          <w:bCs w:val="0"/>
          <w:kern w:val="2"/>
          <w:sz w:val="21"/>
          <w:szCs w:val="24"/>
          <w:lang w:val="en-US" w:eastAsia="zh-CN" w:bidi="ar-SA"/>
        </w:rPr>
        <w:t>是温度参数，</w:t>
      </w:r>
      <w:r>
        <w:rPr>
          <w:rFonts w:hint="eastAsia" w:ascii="Times New Roman" w:hAnsi="Times New Roman" w:eastAsia="宋体" w:cs="Times New Roman"/>
          <w:b w:val="0"/>
          <w:bCs w:val="0"/>
          <w:kern w:val="2"/>
          <w:position w:val="-6"/>
          <w:sz w:val="21"/>
          <w:szCs w:val="24"/>
          <w:lang w:val="en-US" w:eastAsia="zh-CN" w:bidi="ar-SA"/>
        </w:rPr>
        <w:object>
          <v:shape id="_x0000_i1052" o:spt="75" type="#_x0000_t75" style="height:11pt;width:12pt;" o:ole="t" filled="f" o:preferrelative="t" stroked="f" coordsize="21600,21600">
            <v:path/>
            <v:fill on="f" focussize="0,0"/>
            <v:stroke on="f"/>
            <v:imagedata r:id="rId57" o:title=""/>
            <o:lock v:ext="edit" aspectratio="t"/>
            <w10:wrap type="none"/>
            <w10:anchorlock/>
          </v:shape>
          <o:OLEObject Type="Embed" ProgID="Equation.KSEE3" ShapeID="_x0000_i1052" DrawAspect="Content" ObjectID="_1468075744" r:id="rId56">
            <o:LockedField>false</o:LockedField>
          </o:OLEObject>
        </w:object>
      </w:r>
      <w:r>
        <w:rPr>
          <w:rFonts w:hint="eastAsia" w:ascii="Times New Roman" w:hAnsi="Times New Roman" w:eastAsia="宋体" w:cs="Times New Roman"/>
          <w:b w:val="0"/>
          <w:bCs w:val="0"/>
          <w:kern w:val="2"/>
          <w:sz w:val="21"/>
          <w:szCs w:val="24"/>
          <w:lang w:val="en-US" w:eastAsia="zh-CN" w:bidi="ar-SA"/>
        </w:rPr>
        <w:t>是平衡系数。</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知识蒸馏在模型推理优化中应用广泛，尤其是在模型部署于资源受限环境时，能够显著提升推理速度。</w:t>
      </w:r>
    </w:p>
    <w:p>
      <w:pPr>
        <w:jc w:val="center"/>
        <w:rPr>
          <w:rFonts w:hint="default" w:ascii="Times New Roman" w:hAnsi="Times New Roman" w:eastAsia="宋体" w:cs="Times New Roman"/>
          <w:b w:val="0"/>
          <w:bCs w:val="0"/>
          <w:kern w:val="2"/>
          <w:sz w:val="21"/>
          <w:szCs w:val="24"/>
          <w:lang w:val="en-US" w:eastAsia="zh-CN" w:bidi="ar-SA"/>
        </w:rPr>
      </w:pPr>
      <w:r>
        <w:rPr>
          <w:rFonts w:hint="eastAsia"/>
          <w:sz w:val="15"/>
          <w:lang w:val="en-US" w:eastAsia="zh-CN"/>
        </w:rPr>
        <w:t>Table</w:t>
      </w:r>
      <w:r>
        <w:rPr>
          <w:rFonts w:hint="default"/>
          <w:sz w:val="15"/>
          <w:lang w:val="en-US" w:eastAsia="zh-CN"/>
        </w:rPr>
        <w:t xml:space="preserve"> 4</w:t>
      </w:r>
      <w:r>
        <w:rPr>
          <w:rFonts w:hint="eastAsia"/>
          <w:sz w:val="15"/>
          <w:lang w:val="en-US" w:eastAsia="zh-CN"/>
        </w:rPr>
        <w:t xml:space="preserve">  推理优化技术</w:t>
      </w:r>
    </w:p>
    <w:tbl>
      <w:tblPr>
        <w:tblStyle w:val="16"/>
        <w:tblW w:w="4989" w:type="dxa"/>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1311"/>
        <w:gridCol w:w="1836"/>
        <w:gridCol w:w="1842"/>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90" w:hRule="atLeast"/>
          <w:jc w:val="center"/>
        </w:trPr>
        <w:tc>
          <w:tcPr>
            <w:tcW w:w="932" w:type="dxa"/>
          </w:tcPr>
          <w:p>
            <w:pPr>
              <w:jc w:val="center"/>
              <w:rPr>
                <w:rFonts w:hint="default" w:eastAsia="宋体"/>
                <w:sz w:val="15"/>
                <w:lang w:val="en-US" w:eastAsia="zh-CN"/>
              </w:rPr>
            </w:pPr>
            <w:r>
              <w:rPr>
                <w:rFonts w:hint="default" w:eastAsia="宋体"/>
                <w:sz w:val="15"/>
                <w:lang w:val="en-US" w:eastAsia="zh-CN"/>
              </w:rPr>
              <w:t>优化技术</w:t>
            </w:r>
          </w:p>
        </w:tc>
        <w:tc>
          <w:tcPr>
            <w:tcW w:w="1306" w:type="dxa"/>
          </w:tcPr>
          <w:p>
            <w:pPr>
              <w:jc w:val="center"/>
              <w:rPr>
                <w:rFonts w:hint="default" w:eastAsia="宋体"/>
                <w:sz w:val="15"/>
                <w:lang w:val="en-US" w:eastAsia="zh-CN"/>
              </w:rPr>
            </w:pPr>
            <w:r>
              <w:rPr>
                <w:rFonts w:hint="default" w:eastAsia="宋体"/>
                <w:sz w:val="15"/>
                <w:lang w:val="en-US" w:eastAsia="zh-CN"/>
              </w:rPr>
              <w:t>方法</w:t>
            </w:r>
          </w:p>
        </w:tc>
        <w:tc>
          <w:tcPr>
            <w:tcW w:w="1310" w:type="dxa"/>
          </w:tcPr>
          <w:p>
            <w:pPr>
              <w:jc w:val="center"/>
              <w:rPr>
                <w:rFonts w:hint="default" w:eastAsia="宋体"/>
                <w:sz w:val="15"/>
                <w:lang w:val="en-US" w:eastAsia="zh-CN"/>
              </w:rPr>
            </w:pPr>
            <w:r>
              <w:rPr>
                <w:rFonts w:hint="default" w:eastAsia="宋体"/>
                <w:sz w:val="15"/>
                <w:lang w:val="en-US" w:eastAsia="zh-CN"/>
              </w:rPr>
              <w:t>提升效果</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03" w:hRule="atLeast"/>
          <w:jc w:val="center"/>
        </w:trPr>
        <w:tc>
          <w:tcPr>
            <w:tcW w:w="932" w:type="dxa"/>
          </w:tcPr>
          <w:p>
            <w:pPr>
              <w:jc w:val="center"/>
              <w:rPr>
                <w:rFonts w:hint="default" w:eastAsia="宋体"/>
                <w:sz w:val="15"/>
                <w:lang w:val="en-US" w:eastAsia="zh-CN"/>
              </w:rPr>
            </w:pPr>
            <w:r>
              <w:rPr>
                <w:rFonts w:hint="default" w:eastAsia="宋体"/>
                <w:sz w:val="15"/>
                <w:lang w:val="en-US" w:eastAsia="zh-CN"/>
              </w:rPr>
              <w:t>模型压缩</w:t>
            </w:r>
          </w:p>
        </w:tc>
        <w:tc>
          <w:tcPr>
            <w:tcW w:w="1306" w:type="dxa"/>
          </w:tcPr>
          <w:p>
            <w:pPr>
              <w:jc w:val="center"/>
              <w:rPr>
                <w:rFonts w:hint="default" w:eastAsia="宋体"/>
                <w:sz w:val="15"/>
                <w:lang w:val="en-US" w:eastAsia="zh-CN"/>
              </w:rPr>
            </w:pPr>
            <w:r>
              <w:rPr>
                <w:rFonts w:hint="default" w:eastAsia="宋体"/>
                <w:sz w:val="15"/>
                <w:lang w:val="en-US" w:eastAsia="zh-CN"/>
              </w:rPr>
              <w:t>剪枝、权重共享、低秩分解</w:t>
            </w:r>
          </w:p>
        </w:tc>
        <w:tc>
          <w:tcPr>
            <w:tcW w:w="1310" w:type="dxa"/>
          </w:tcPr>
          <w:p>
            <w:pPr>
              <w:jc w:val="center"/>
              <w:rPr>
                <w:rFonts w:hint="eastAsia" w:eastAsia="宋体"/>
                <w:sz w:val="15"/>
                <w:lang w:val="en-US" w:eastAsia="zh-CN"/>
              </w:rPr>
            </w:pPr>
            <w:r>
              <w:rPr>
                <w:rFonts w:hint="default" w:eastAsia="宋体"/>
                <w:sz w:val="15"/>
                <w:lang w:val="en-US" w:eastAsia="zh-CN"/>
              </w:rPr>
              <w:t>提升推理速度，减少存储需求</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90" w:hRule="atLeast"/>
          <w:jc w:val="center"/>
        </w:trPr>
        <w:tc>
          <w:tcPr>
            <w:tcW w:w="932" w:type="dxa"/>
          </w:tcPr>
          <w:p>
            <w:pPr>
              <w:jc w:val="center"/>
              <w:rPr>
                <w:rFonts w:hint="default" w:eastAsia="宋体"/>
                <w:sz w:val="15"/>
                <w:lang w:val="en-US" w:eastAsia="zh-CN"/>
              </w:rPr>
            </w:pPr>
            <w:r>
              <w:rPr>
                <w:rFonts w:hint="default" w:eastAsia="宋体"/>
                <w:sz w:val="15"/>
                <w:lang w:val="en-US" w:eastAsia="zh-CN"/>
              </w:rPr>
              <w:t>量化</w:t>
            </w:r>
          </w:p>
        </w:tc>
        <w:tc>
          <w:tcPr>
            <w:tcW w:w="1306" w:type="dxa"/>
          </w:tcPr>
          <w:p>
            <w:pPr>
              <w:jc w:val="center"/>
              <w:rPr>
                <w:rFonts w:hint="eastAsia" w:eastAsia="宋体"/>
                <w:sz w:val="15"/>
                <w:lang w:val="en-US" w:eastAsia="zh-CN"/>
              </w:rPr>
            </w:pPr>
            <w:r>
              <w:rPr>
                <w:rFonts w:hint="default" w:eastAsia="宋体"/>
                <w:sz w:val="15"/>
                <w:lang w:val="en-US" w:eastAsia="zh-CN"/>
              </w:rPr>
              <w:t>定点量化、动态范围量化</w:t>
            </w:r>
          </w:p>
        </w:tc>
        <w:tc>
          <w:tcPr>
            <w:tcW w:w="1310" w:type="dxa"/>
          </w:tcPr>
          <w:p>
            <w:pPr>
              <w:jc w:val="center"/>
              <w:rPr>
                <w:rFonts w:hint="eastAsia" w:eastAsia="宋体"/>
                <w:sz w:val="15"/>
                <w:lang w:val="en-US" w:eastAsia="zh-CN"/>
              </w:rPr>
            </w:pPr>
            <w:r>
              <w:rPr>
                <w:rFonts w:hint="default" w:eastAsia="宋体"/>
                <w:sz w:val="15"/>
                <w:lang w:val="en-US" w:eastAsia="zh-CN"/>
              </w:rPr>
              <w:t>减少计算负荷，提高执行效率</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90" w:hRule="atLeast"/>
          <w:jc w:val="center"/>
        </w:trPr>
        <w:tc>
          <w:tcPr>
            <w:tcW w:w="932" w:type="dxa"/>
          </w:tcPr>
          <w:p>
            <w:pPr>
              <w:jc w:val="center"/>
              <w:rPr>
                <w:rFonts w:hint="eastAsia" w:eastAsia="宋体"/>
                <w:sz w:val="15"/>
                <w:lang w:val="en-US" w:eastAsia="zh-CN"/>
              </w:rPr>
            </w:pPr>
            <w:r>
              <w:rPr>
                <w:rFonts w:hint="default" w:eastAsia="宋体"/>
                <w:sz w:val="15"/>
                <w:lang w:val="en-US" w:eastAsia="zh-CN"/>
              </w:rPr>
              <w:t>蒸馏</w:t>
            </w:r>
          </w:p>
        </w:tc>
        <w:tc>
          <w:tcPr>
            <w:tcW w:w="1306" w:type="dxa"/>
          </w:tcPr>
          <w:p>
            <w:pPr>
              <w:jc w:val="center"/>
              <w:rPr>
                <w:rFonts w:hint="eastAsia" w:eastAsia="宋体"/>
                <w:sz w:val="15"/>
                <w:lang w:val="en-US" w:eastAsia="zh-CN"/>
              </w:rPr>
            </w:pPr>
            <w:r>
              <w:rPr>
                <w:rFonts w:hint="default" w:eastAsia="宋体"/>
                <w:sz w:val="15"/>
                <w:lang w:val="en-US" w:eastAsia="zh-CN"/>
              </w:rPr>
              <w:t>知识迁移，复杂模型到简单模型</w:t>
            </w:r>
          </w:p>
        </w:tc>
        <w:tc>
          <w:tcPr>
            <w:tcW w:w="1310" w:type="dxa"/>
          </w:tcPr>
          <w:p>
            <w:pPr>
              <w:jc w:val="center"/>
              <w:rPr>
                <w:rFonts w:hint="eastAsia" w:eastAsia="宋体"/>
                <w:sz w:val="15"/>
                <w:lang w:val="en-US" w:eastAsia="zh-CN"/>
              </w:rPr>
            </w:pPr>
            <w:r>
              <w:rPr>
                <w:rFonts w:hint="default" w:eastAsia="宋体"/>
                <w:sz w:val="15"/>
                <w:lang w:val="en-US" w:eastAsia="zh-CN"/>
              </w:rPr>
              <w:t>提升推理性能，减小模型尺寸</w:t>
            </w:r>
          </w:p>
        </w:tc>
      </w:tr>
    </w:tbl>
    <w:p>
      <w:pPr>
        <w:rPr>
          <w:rFonts w:hint="eastAsia" w:ascii="Times New Roman" w:hAnsi="Times New Roman" w:eastAsia="宋体" w:cs="Times New Roman"/>
          <w:b w:val="0"/>
          <w:bCs w:val="0"/>
          <w:kern w:val="2"/>
          <w:sz w:val="21"/>
          <w:szCs w:val="24"/>
          <w:lang w:val="en-US" w:eastAsia="zh-CN" w:bidi="ar-SA"/>
        </w:rPr>
      </w:pPr>
    </w:p>
    <w:p>
      <w:pPr>
        <w:rPr>
          <w:rFonts w:hint="eastAsia" w:ascii="Times New Roman" w:hAnsi="Times New Roman" w:eastAsia="宋体" w:cs="Times New Roman"/>
          <w:b w:val="0"/>
          <w:bCs w:val="0"/>
          <w:kern w:val="2"/>
          <w:sz w:val="21"/>
          <w:szCs w:val="24"/>
          <w:lang w:val="en-US" w:eastAsia="zh-CN" w:bidi="ar-SA"/>
        </w:rPr>
      </w:pPr>
    </w:p>
    <w:p>
      <w:pPr>
        <w:ind w:firstLine="420"/>
        <w:rPr>
          <w:rFonts w:hint="eastAsia" w:ascii="Times New Roman" w:hAnsi="Times New Roman" w:eastAsia="宋体" w:cs="Times New Roman"/>
          <w:b/>
          <w:bCs/>
          <w:kern w:val="2"/>
          <w:sz w:val="24"/>
          <w:szCs w:val="24"/>
          <w:lang w:val="en-US" w:eastAsia="zh-CN" w:bidi="ar-SA"/>
        </w:rPr>
      </w:pPr>
      <w:r>
        <w:rPr>
          <w:rFonts w:hint="eastAsia" w:ascii="Times New Roman" w:hAnsi="Times New Roman" w:eastAsia="宋体" w:cs="Times New Roman"/>
          <w:b/>
          <w:bCs/>
          <w:kern w:val="2"/>
          <w:sz w:val="24"/>
          <w:szCs w:val="24"/>
          <w:lang w:val="en-US" w:eastAsia="zh-CN" w:bidi="ar-SA"/>
        </w:rPr>
        <w:t>八、未来趋势与挑战</w:t>
      </w:r>
    </w:p>
    <w:p>
      <w:pPr>
        <w:ind w:firstLine="420"/>
        <w:rPr>
          <w:rFonts w:hint="eastAsia" w:ascii="Times New Roman" w:hAnsi="Times New Roman" w:eastAsia="宋体" w:cs="Times New Roman"/>
          <w:b w:val="0"/>
          <w:bCs w:val="0"/>
          <w:kern w:val="2"/>
          <w:sz w:val="21"/>
          <w:szCs w:val="24"/>
          <w:lang w:val="en-US" w:eastAsia="zh-CN" w:bidi="ar-SA"/>
        </w:rPr>
      </w:pP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bCs/>
          <w:kern w:val="2"/>
          <w:sz w:val="21"/>
          <w:szCs w:val="24"/>
          <w:lang w:val="en-US" w:eastAsia="zh-CN" w:bidi="ar-SA"/>
        </w:rPr>
        <w:t>未来发展方向</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数据处理框架与工具在机器学习数据管理中的未来发展趋势主要集中在以下几个方面：</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1. 自动化和智能化：未来的数据处理框架将更加智能，能够自动化处理数据预处理、特征工程和模型选择等任务，从而减少人工干预，提高效率。</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2. 深度集成：数据处理工具将进一步与云计算平台、边缘计算和物联网设备深度集成，以支持更加分布式和实时的数据处理。</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3. 弹性和可扩展性：未来的数据处理框架将更加注重弹性和可扩展性，能够根据工作负载动态调整资源配置，提高计算资源的利用效率。</w:t>
      </w:r>
    </w:p>
    <w:p>
      <w:pPr>
        <w:ind w:firstLine="420"/>
        <w:rPr>
          <w:rFonts w:hint="eastAsia" w:ascii="Times New Roman" w:hAnsi="Times New Roman" w:eastAsia="宋体" w:cs="Times New Roman"/>
          <w:b w:val="0"/>
          <w:bCs w:val="0"/>
          <w:kern w:val="2"/>
          <w:sz w:val="21"/>
          <w:szCs w:val="24"/>
          <w:lang w:val="en-US" w:eastAsia="zh-CN" w:bidi="ar-SA"/>
        </w:rPr>
      </w:pP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bCs/>
          <w:kern w:val="2"/>
          <w:sz w:val="21"/>
          <w:szCs w:val="24"/>
          <w:lang w:val="en-US" w:eastAsia="zh-CN" w:bidi="ar-SA"/>
        </w:rPr>
        <w:t>研究热点</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当前学术界和工业界的研究热点包括：</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1. 分布式学习：如何在分布式环境中高效地训练大规模机器学习模型，尤其是在数据量巨大且分布广泛的情况下。</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2. 隐私保护：研究如何在数据处理和模型训练中保护用户隐私，特别是在联邦学习和隐私计算领域。</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3. 数据可解释性：提升模型输出的可解释性，使得数据驱动的决策过程更加透明，符合伦理和法律要求。</w:t>
      </w:r>
    </w:p>
    <w:p>
      <w:pPr>
        <w:ind w:firstLine="420"/>
        <w:rPr>
          <w:rFonts w:hint="eastAsia" w:ascii="Times New Roman" w:hAnsi="Times New Roman" w:eastAsia="宋体" w:cs="Times New Roman"/>
          <w:b w:val="0"/>
          <w:bCs w:val="0"/>
          <w:kern w:val="2"/>
          <w:sz w:val="21"/>
          <w:szCs w:val="24"/>
          <w:lang w:val="en-US" w:eastAsia="zh-CN" w:bidi="ar-SA"/>
        </w:rPr>
      </w:pP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bCs/>
          <w:kern w:val="2"/>
          <w:sz w:val="21"/>
          <w:szCs w:val="24"/>
          <w:lang w:val="en-US" w:eastAsia="zh-CN" w:bidi="ar-SA"/>
        </w:rPr>
        <w:t>挑战与机遇</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数据处理框架在实际应用中面临的挑战包括：</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1. 数据质量与管理：如何在大规模数据集上保证数据质量，自动化的数据清洗和治理工具是关键。</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2. 计算资源管理：在资源有限的环境中，如何高效管理和调度计算资源，以应对动态变化的工作负载。</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3. 安全与隐私：随着数据规模和敏感性的增加，确保数据的安全和隐私成为关键挑战，需要持续发展新的加密和访问控制技术。</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可能的解决方案包括开发更智能的数据治理工具，提升数据处理框架的自动化程度，以及加强隐私保护技术的研究与应用。这些解决方案将为数据处理框架在未来的发展提供新的机遇和方向。</w:t>
      </w:r>
    </w:p>
    <w:p>
      <w:pPr>
        <w:ind w:firstLine="420"/>
        <w:rPr>
          <w:rFonts w:hint="eastAsia" w:ascii="Times New Roman" w:hAnsi="Times New Roman" w:eastAsia="宋体" w:cs="Times New Roman"/>
          <w:b w:val="0"/>
          <w:bCs w:val="0"/>
          <w:kern w:val="2"/>
          <w:sz w:val="21"/>
          <w:szCs w:val="24"/>
          <w:lang w:val="en-US" w:eastAsia="zh-CN" w:bidi="ar-SA"/>
        </w:rPr>
      </w:pP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bCs/>
          <w:kern w:val="2"/>
          <w:sz w:val="24"/>
          <w:szCs w:val="24"/>
          <w:lang w:val="en-US" w:eastAsia="zh-CN" w:bidi="ar-SA"/>
        </w:rPr>
        <w:t>九、结论</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bCs/>
          <w:kern w:val="2"/>
          <w:sz w:val="21"/>
          <w:szCs w:val="24"/>
          <w:lang w:val="en-US" w:eastAsia="zh-CN" w:bidi="ar-SA"/>
        </w:rPr>
        <w:t>主要发现</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本次调研全面探讨了基于Spark的分布式机器学习数据处理框架的优化。在分析数据收集、存储、处理、模型训练、推理和评估等环节的基础上，研究发现：</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1. 数据处理效率提升：通过优化数据处理流程（如使用视图物化、操作重写和数据缓存技术），显著提升了大规模数据集的处理效率。特别是在文本和图像数据的处理上，Spark的内存计算优势得到充分发挥。</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2. 模型训练和推理性能优化：在模型训练过程中，数据流管理、并行和分布式训练策略的应用有效缩短了训练时间。而在模型推理环节，通过模型压缩、量化和蒸馏等优化技术，提升了推理速度和精度。</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3. 部署与管理便利性：利用容器化技术和编排工具，实现了模型的高效部署和管理。通过CI/CD工具的集成，模型的迭代和更新过程变得更加流畅，部署效率大大提高。</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4. 实时与批量推理的差异化应用：在实时推理场景中，Spark Streaming的应用显著提升了响应速度，适合在线推荐和异常检测等场景；而在批量推理场景中，Spark Batch通过并行处理，优化了大规模数据集的推理效率。</w:t>
      </w:r>
    </w:p>
    <w:p>
      <w:pPr>
        <w:ind w:firstLine="420"/>
        <w:rPr>
          <w:rFonts w:hint="eastAsia" w:ascii="Times New Roman" w:hAnsi="Times New Roman" w:eastAsia="宋体" w:cs="Times New Roman"/>
          <w:b/>
          <w:bCs/>
          <w:kern w:val="2"/>
          <w:sz w:val="21"/>
          <w:szCs w:val="24"/>
          <w:lang w:val="en-US" w:eastAsia="zh-CN" w:bidi="ar-SA"/>
        </w:rPr>
      </w:pPr>
      <w:r>
        <w:rPr>
          <w:rFonts w:hint="eastAsia" w:ascii="Times New Roman" w:hAnsi="Times New Roman" w:eastAsia="宋体" w:cs="Times New Roman"/>
          <w:b/>
          <w:bCs/>
          <w:kern w:val="2"/>
          <w:sz w:val="21"/>
          <w:szCs w:val="24"/>
          <w:lang w:val="en-US" w:eastAsia="zh-CN" w:bidi="ar-SA"/>
        </w:rPr>
        <w:t>研究贡献</w:t>
      </w:r>
    </w:p>
    <w:p>
      <w:pPr>
        <w:ind w:firstLine="420"/>
        <w:rPr>
          <w:rFonts w:hint="eastAsia" w:ascii="Times New Roman" w:hAnsi="Times New Roman" w:eastAsia="宋体" w:cs="Times New Roman"/>
          <w:b w:val="0"/>
          <w:bCs w:val="0"/>
          <w:kern w:val="2"/>
          <w:sz w:val="21"/>
          <w:szCs w:val="24"/>
          <w:lang w:val="en-US" w:eastAsia="zh-CN" w:bidi="ar-SA"/>
        </w:rPr>
      </w:pP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本次研究对数据处理框架优化的贡献体现在以下几个方面：</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1. 优化策略的系统性验证：通过具体案例验证了多种优化策略在数据处理和模型训练中的效果，为实际应用提供了参考和借鉴。</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2. 模型推理优化的新方法：探讨了模型压缩、量化和蒸馏技术在模型推理中的应用，提供了新的优化思路，尤其是在资源受限的环境中，这些方法显著提升了模型的部署效率和响应能力。</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3. 部署流程的标准化与自动化：在模型部署方面，通过引入容器化和CI/CD流程，构建了一个标准化、自动化的模型部署框架，大幅度提高了生产环境的部署效率。</w:t>
      </w:r>
    </w:p>
    <w:p>
      <w:pPr>
        <w:ind w:firstLine="420"/>
        <w:rPr>
          <w:rFonts w:hint="eastAsia" w:ascii="Times New Roman" w:hAnsi="Times New Roman" w:eastAsia="宋体" w:cs="Times New Roman"/>
          <w:b/>
          <w:bCs/>
          <w:kern w:val="2"/>
          <w:sz w:val="21"/>
          <w:szCs w:val="24"/>
          <w:lang w:val="en-US" w:eastAsia="zh-CN" w:bidi="ar-SA"/>
        </w:rPr>
      </w:pPr>
      <w:r>
        <w:rPr>
          <w:rFonts w:hint="eastAsia" w:ascii="Times New Roman" w:hAnsi="Times New Roman" w:eastAsia="宋体" w:cs="Times New Roman"/>
          <w:b/>
          <w:bCs/>
          <w:kern w:val="2"/>
          <w:sz w:val="21"/>
          <w:szCs w:val="24"/>
          <w:lang w:val="en-US" w:eastAsia="zh-CN" w:bidi="ar-SA"/>
        </w:rPr>
        <w:t>未来工作</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未来的研究可以在以下几个方向进行进一步探索和改进：</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1. 智能化数据管理：进一步提升数据管理的自动化和智能化水平，尤其是在数据清洗、特征工程和模型选择等环节，开发智能工具，减少人为干预，提高数据处理效率。</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2. 分布式学习与隐私保护结合：结合联邦学习和差分隐私等技术，研究如何在确保数据隐私的前提下，实现大规模分布式学习，特别是在多源异构数据环境中。</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3. 实时推理系统的性能优化：针对实时推理应用场景，进一步优化Spark Streaming的性能，探索低延迟、高吞吐量的推理方案，提高系统的实时响应能力。</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4. 可解释性与透明性：在数据处理和模型推理中，增加模型输出的可解释性，确保数据驱动的决策过程透明合规，适应日益严格的伦理和法律要求。</w:t>
      </w: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5. 多框架融合与协同优化：研究Spark与其他数据处理和机器学习框架的协同优化，利用各自的优势，实现更高效的数据处理和模型训练。</w:t>
      </w:r>
    </w:p>
    <w:p>
      <w:pPr>
        <w:ind w:firstLine="420"/>
        <w:rPr>
          <w:rFonts w:hint="eastAsia" w:ascii="Times New Roman" w:hAnsi="Times New Roman" w:eastAsia="宋体" w:cs="Times New Roman"/>
          <w:b w:val="0"/>
          <w:bCs w:val="0"/>
          <w:kern w:val="2"/>
          <w:sz w:val="21"/>
          <w:szCs w:val="24"/>
          <w:lang w:val="en-US" w:eastAsia="zh-CN" w:bidi="ar-SA"/>
        </w:rPr>
      </w:pPr>
    </w:p>
    <w:p>
      <w:pPr>
        <w:ind w:firstLine="42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通过持续的研究与优化，数据处理框架将能够更好地支持机器学习和人工智能应用，推动技术进步，满足各行业对大数据处理的需求。未来工作将进一步推动这一领域的发展，为大规模数据处理和机器学习模型的实际应用提供更为有效的解决方案。</w:t>
      </w:r>
    </w:p>
    <w:p>
      <w:pPr>
        <w:ind w:firstLine="420"/>
        <w:rPr>
          <w:rFonts w:hint="eastAsia" w:ascii="Times New Roman" w:hAnsi="Times New Roman" w:eastAsia="宋体" w:cs="Times New Roman"/>
          <w:b w:val="0"/>
          <w:bCs w:val="0"/>
          <w:kern w:val="2"/>
          <w:sz w:val="21"/>
          <w:szCs w:val="24"/>
          <w:lang w:val="en-US" w:eastAsia="zh-CN" w:bidi="ar-SA"/>
        </w:rPr>
      </w:pPr>
    </w:p>
    <w:p>
      <w:pPr>
        <w:rPr>
          <w:rFonts w:hint="default" w:ascii="Times New Roman" w:hAnsi="Times New Roman" w:eastAsia="宋体" w:cs="Times New Roman"/>
          <w:b/>
          <w:bCs/>
          <w:kern w:val="2"/>
          <w:sz w:val="21"/>
          <w:szCs w:val="24"/>
          <w:lang w:val="en-US" w:eastAsia="zh-CN" w:bidi="ar-SA"/>
        </w:rPr>
      </w:pPr>
      <w:r>
        <w:rPr>
          <w:rFonts w:hint="default" w:ascii="Times New Roman" w:hAnsi="Times New Roman" w:eastAsia="宋体" w:cs="Times New Roman"/>
          <w:b/>
          <w:bCs/>
          <w:kern w:val="2"/>
          <w:sz w:val="21"/>
          <w:szCs w:val="24"/>
          <w:lang w:val="en-US" w:eastAsia="zh-CN" w:bidi="ar-SA"/>
        </w:rPr>
        <w:t>References</w:t>
      </w:r>
    </w:p>
    <w:p>
      <w:pPr>
        <w:ind w:left="283" w:hanging="283" w:hangingChars="189"/>
        <w:rPr>
          <w:rFonts w:hint="default"/>
          <w:sz w:val="15"/>
          <w:szCs w:val="15"/>
          <w:lang w:val="en-US"/>
        </w:rPr>
      </w:pPr>
      <w:r>
        <w:rPr>
          <w:sz w:val="15"/>
          <w:szCs w:val="15"/>
        </w:rPr>
        <w:t xml:space="preserve">[1] </w:t>
      </w:r>
      <w:r>
        <w:rPr>
          <w:rFonts w:hint="default"/>
          <w:sz w:val="15"/>
          <w:szCs w:val="15"/>
          <w:lang w:val="en-US"/>
        </w:rPr>
        <w:t>Apache Spark概述：</w:t>
      </w:r>
    </w:p>
    <w:p>
      <w:pPr>
        <w:numPr>
          <w:ilvl w:val="0"/>
          <w:numId w:val="1"/>
        </w:numPr>
        <w:ind w:left="420" w:leftChars="0" w:hanging="420" w:firstLineChars="0"/>
        <w:rPr>
          <w:rFonts w:hint="default"/>
          <w:sz w:val="15"/>
          <w:szCs w:val="15"/>
          <w:lang w:val="en-US"/>
        </w:rPr>
      </w:pPr>
      <w:r>
        <w:rPr>
          <w:rFonts w:hint="default"/>
          <w:sz w:val="15"/>
          <w:szCs w:val="15"/>
          <w:lang w:val="en-US"/>
        </w:rPr>
        <w:t>"Apache Spark: A Unified Analytics Engine for Big Data Processing" - Apache Spark 官方文档.</w:t>
      </w:r>
    </w:p>
    <w:p>
      <w:pPr>
        <w:numPr>
          <w:ilvl w:val="0"/>
          <w:numId w:val="1"/>
        </w:numPr>
        <w:ind w:left="420" w:leftChars="0" w:hanging="420" w:firstLineChars="0"/>
        <w:rPr>
          <w:rFonts w:hint="default"/>
          <w:sz w:val="15"/>
          <w:szCs w:val="15"/>
          <w:lang w:val="en-US"/>
        </w:rPr>
      </w:pPr>
      <w:r>
        <w:rPr>
          <w:rFonts w:hint="default"/>
          <w:sz w:val="15"/>
          <w:szCs w:val="15"/>
          <w:lang w:val="en-US"/>
        </w:rPr>
        <w:t>Zaharia, M., Chowdhury, M., Franklin, M. J., Shenker, S., &amp; Stoica, I. (2010). "Spark: Cluster computing with working sets". HotCloud.</w:t>
      </w:r>
    </w:p>
    <w:p>
      <w:pPr>
        <w:ind w:left="283" w:hanging="283" w:hangingChars="189"/>
        <w:rPr>
          <w:rFonts w:hint="eastAsia"/>
          <w:sz w:val="15"/>
          <w:szCs w:val="15"/>
        </w:rPr>
      </w:pPr>
      <w:r>
        <w:rPr>
          <w:sz w:val="15"/>
          <w:szCs w:val="15"/>
        </w:rPr>
        <w:t xml:space="preserve">[2] </w:t>
      </w:r>
      <w:r>
        <w:rPr>
          <w:rFonts w:hint="eastAsia"/>
          <w:sz w:val="15"/>
          <w:szCs w:val="15"/>
        </w:rPr>
        <w:t>内存管理优化：</w:t>
      </w:r>
    </w:p>
    <w:p>
      <w:pPr>
        <w:numPr>
          <w:ilvl w:val="0"/>
          <w:numId w:val="1"/>
        </w:numPr>
        <w:ind w:left="420" w:leftChars="0" w:hanging="420" w:firstLineChars="0"/>
        <w:rPr>
          <w:rFonts w:hint="eastAsia"/>
          <w:sz w:val="15"/>
          <w:szCs w:val="15"/>
        </w:rPr>
      </w:pPr>
      <w:r>
        <w:rPr>
          <w:rFonts w:hint="eastAsia"/>
          <w:sz w:val="15"/>
          <w:szCs w:val="15"/>
        </w:rPr>
        <w:t>"Improving Memory Management in Apache Spark" - Databricks博客.</w:t>
      </w:r>
    </w:p>
    <w:p>
      <w:pPr>
        <w:numPr>
          <w:ilvl w:val="0"/>
          <w:numId w:val="1"/>
        </w:numPr>
        <w:ind w:left="420" w:leftChars="0" w:hanging="420" w:firstLineChars="0"/>
        <w:rPr>
          <w:sz w:val="15"/>
          <w:szCs w:val="15"/>
        </w:rPr>
      </w:pPr>
      <w:r>
        <w:rPr>
          <w:rFonts w:hint="eastAsia"/>
          <w:sz w:val="15"/>
          <w:szCs w:val="15"/>
        </w:rPr>
        <w:t>Ousterhout, K., Wendell, P., Zaharia, M., &amp; Stoica, I. (2013). "Sparrow: Distributed, low latency scheduling". SOSP.</w:t>
      </w:r>
    </w:p>
    <w:p>
      <w:pPr>
        <w:ind w:left="283" w:hanging="283" w:hangingChars="189"/>
        <w:rPr>
          <w:rFonts w:hint="eastAsia"/>
          <w:sz w:val="15"/>
          <w:szCs w:val="15"/>
        </w:rPr>
      </w:pPr>
      <w:r>
        <w:rPr>
          <w:sz w:val="15"/>
          <w:szCs w:val="15"/>
        </w:rPr>
        <w:t>[</w:t>
      </w:r>
      <w:r>
        <w:rPr>
          <w:rFonts w:hint="eastAsia"/>
          <w:sz w:val="15"/>
          <w:szCs w:val="15"/>
        </w:rPr>
        <w:t>3</w:t>
      </w:r>
      <w:r>
        <w:rPr>
          <w:sz w:val="15"/>
          <w:szCs w:val="15"/>
        </w:rPr>
        <w:t xml:space="preserve">] </w:t>
      </w:r>
      <w:r>
        <w:rPr>
          <w:rFonts w:hint="eastAsia"/>
          <w:sz w:val="15"/>
          <w:szCs w:val="15"/>
        </w:rPr>
        <w:t>任务调度优化：</w:t>
      </w:r>
    </w:p>
    <w:p>
      <w:pPr>
        <w:numPr>
          <w:ilvl w:val="0"/>
          <w:numId w:val="1"/>
        </w:numPr>
        <w:ind w:left="420" w:leftChars="0" w:hanging="420" w:firstLineChars="0"/>
        <w:rPr>
          <w:rFonts w:hint="eastAsia"/>
          <w:sz w:val="15"/>
          <w:szCs w:val="15"/>
        </w:rPr>
      </w:pPr>
      <w:r>
        <w:rPr>
          <w:rFonts w:hint="eastAsia"/>
          <w:sz w:val="15"/>
          <w:szCs w:val="15"/>
        </w:rPr>
        <w:t>"Speculative Execution in Apache Spark" - Spark Summit演讲.</w:t>
      </w:r>
    </w:p>
    <w:p>
      <w:pPr>
        <w:numPr>
          <w:ilvl w:val="0"/>
          <w:numId w:val="1"/>
        </w:numPr>
        <w:ind w:left="420" w:leftChars="0" w:hanging="420" w:firstLineChars="0"/>
        <w:rPr>
          <w:rFonts w:hint="eastAsia"/>
          <w:sz w:val="15"/>
          <w:szCs w:val="15"/>
        </w:rPr>
      </w:pPr>
      <w:r>
        <w:rPr>
          <w:rFonts w:hint="eastAsia"/>
          <w:sz w:val="15"/>
          <w:szCs w:val="15"/>
        </w:rPr>
        <w:t>Zaharia, M., Hindman, B., Konwinski, A., Ghodsi, A., Joseph, A. D., Katz, R., ... &amp; Stoica, I. (2011). "The Datacenter Needs an Operating System". HotCloud.</w:t>
      </w:r>
    </w:p>
    <w:p>
      <w:pPr>
        <w:rPr>
          <w:rFonts w:hint="eastAsia"/>
          <w:sz w:val="15"/>
          <w:szCs w:val="15"/>
        </w:rPr>
      </w:pPr>
      <w:r>
        <w:rPr>
          <w:sz w:val="15"/>
          <w:szCs w:val="15"/>
        </w:rPr>
        <w:t>[</w:t>
      </w:r>
      <w:r>
        <w:rPr>
          <w:rFonts w:hint="eastAsia"/>
          <w:sz w:val="15"/>
          <w:szCs w:val="15"/>
        </w:rPr>
        <w:t>4</w:t>
      </w:r>
      <w:r>
        <w:rPr>
          <w:sz w:val="15"/>
          <w:szCs w:val="15"/>
        </w:rPr>
        <w:t xml:space="preserve">] </w:t>
      </w:r>
      <w:r>
        <w:rPr>
          <w:rFonts w:hint="eastAsia"/>
          <w:sz w:val="15"/>
          <w:szCs w:val="15"/>
        </w:rPr>
        <w:t>数据分区优化：</w:t>
      </w:r>
    </w:p>
    <w:p>
      <w:pPr>
        <w:numPr>
          <w:ilvl w:val="0"/>
          <w:numId w:val="1"/>
        </w:numPr>
        <w:ind w:left="420" w:leftChars="0" w:hanging="420" w:firstLineChars="0"/>
        <w:rPr>
          <w:rFonts w:hint="eastAsia"/>
          <w:sz w:val="15"/>
          <w:szCs w:val="15"/>
        </w:rPr>
      </w:pPr>
      <w:r>
        <w:rPr>
          <w:rFonts w:hint="eastAsia"/>
          <w:sz w:val="15"/>
          <w:szCs w:val="15"/>
        </w:rPr>
        <w:t>"Optimizing Data Partitioning in Apache Spark" - O'Reilly Media.</w:t>
      </w:r>
    </w:p>
    <w:p>
      <w:pPr>
        <w:numPr>
          <w:ilvl w:val="0"/>
          <w:numId w:val="1"/>
        </w:numPr>
        <w:ind w:left="420" w:leftChars="0" w:hanging="420" w:firstLineChars="0"/>
        <w:rPr>
          <w:rFonts w:hint="default"/>
          <w:sz w:val="15"/>
          <w:szCs w:val="15"/>
          <w:lang w:val="en-US" w:eastAsia="zh-CN"/>
        </w:rPr>
      </w:pPr>
      <w:r>
        <w:rPr>
          <w:rFonts w:hint="eastAsia"/>
          <w:sz w:val="15"/>
          <w:szCs w:val="15"/>
        </w:rPr>
        <w:t>Gonzalez, J. E., Xin, R. S., Dave, A., Crankshaw, D., Franklin, M. J., &amp; Stoica, I. (2014). "GraphX: Graph processing in a distributed dataflow framework". OSDI.</w:t>
      </w:r>
    </w:p>
    <w:p>
      <w:pPr>
        <w:rPr>
          <w:rFonts w:hint="default"/>
          <w:sz w:val="15"/>
          <w:szCs w:val="15"/>
          <w:lang w:val="en-US" w:eastAsia="zh-CN"/>
        </w:rPr>
      </w:pPr>
      <w:r>
        <w:rPr>
          <w:rFonts w:hint="default"/>
          <w:sz w:val="15"/>
          <w:szCs w:val="15"/>
          <w:lang w:val="en-US" w:eastAsia="zh-CN"/>
        </w:rPr>
        <w:t>[5] 持久化策略优化：</w:t>
      </w:r>
    </w:p>
    <w:p>
      <w:pPr>
        <w:numPr>
          <w:ilvl w:val="0"/>
          <w:numId w:val="1"/>
        </w:numPr>
        <w:ind w:left="420" w:leftChars="0" w:hanging="420" w:firstLineChars="0"/>
        <w:rPr>
          <w:rFonts w:hint="default"/>
          <w:sz w:val="15"/>
          <w:szCs w:val="15"/>
          <w:lang w:val="en-US" w:eastAsia="zh-CN"/>
        </w:rPr>
      </w:pPr>
      <w:r>
        <w:rPr>
          <w:rFonts w:hint="default"/>
          <w:sz w:val="15"/>
          <w:szCs w:val="15"/>
          <w:lang w:val="en-US" w:eastAsia="zh-CN"/>
        </w:rPr>
        <w:t>"Efficient Persistence in Apache Spark" - Databricks文档.</w:t>
      </w:r>
    </w:p>
    <w:p>
      <w:pPr>
        <w:numPr>
          <w:ilvl w:val="0"/>
          <w:numId w:val="1"/>
        </w:numPr>
        <w:ind w:left="420" w:leftChars="0" w:hanging="420" w:firstLineChars="0"/>
        <w:rPr>
          <w:rFonts w:hint="default"/>
          <w:sz w:val="15"/>
          <w:szCs w:val="15"/>
          <w:lang w:val="en-US" w:eastAsia="zh-CN"/>
        </w:rPr>
      </w:pPr>
      <w:r>
        <w:rPr>
          <w:rFonts w:hint="default"/>
          <w:sz w:val="15"/>
          <w:szCs w:val="15"/>
          <w:lang w:val="en-US" w:eastAsia="zh-CN"/>
        </w:rPr>
        <w:t>Chen, Z., &amp; Guestrin, C. (2016). "XGBoost: A scalable tree boosting system". KDD.</w:t>
      </w:r>
    </w:p>
    <w:p>
      <w:pPr>
        <w:rPr>
          <w:rFonts w:hint="default"/>
          <w:sz w:val="15"/>
          <w:szCs w:val="15"/>
          <w:lang w:val="en-US" w:eastAsia="zh-CN"/>
        </w:rPr>
      </w:pPr>
      <w:r>
        <w:rPr>
          <w:rFonts w:hint="default"/>
          <w:sz w:val="15"/>
          <w:szCs w:val="15"/>
          <w:lang w:val="en-US" w:eastAsia="zh-CN"/>
        </w:rPr>
        <w:t>[6] 代码优化：</w:t>
      </w:r>
    </w:p>
    <w:p>
      <w:pPr>
        <w:numPr>
          <w:ilvl w:val="0"/>
          <w:numId w:val="1"/>
        </w:numPr>
        <w:ind w:left="420" w:leftChars="0" w:hanging="420" w:firstLineChars="0"/>
        <w:rPr>
          <w:rFonts w:hint="default"/>
          <w:sz w:val="15"/>
          <w:szCs w:val="15"/>
          <w:lang w:val="en-US" w:eastAsia="zh-CN"/>
        </w:rPr>
      </w:pPr>
      <w:r>
        <w:rPr>
          <w:rFonts w:hint="default"/>
          <w:sz w:val="15"/>
          <w:szCs w:val="15"/>
          <w:lang w:val="en-US" w:eastAsia="zh-CN"/>
        </w:rPr>
        <w:t>"Optimizing Apache Spark Code" - Databricks培训课程.</w:t>
      </w:r>
    </w:p>
    <w:p>
      <w:pPr>
        <w:numPr>
          <w:ilvl w:val="0"/>
          <w:numId w:val="1"/>
        </w:numPr>
        <w:ind w:left="420" w:leftChars="0" w:hanging="420" w:firstLineChars="0"/>
        <w:rPr>
          <w:rFonts w:hint="default"/>
          <w:sz w:val="15"/>
          <w:szCs w:val="15"/>
          <w:lang w:val="en-US" w:eastAsia="zh-CN"/>
        </w:rPr>
      </w:pPr>
      <w:r>
        <w:rPr>
          <w:rFonts w:hint="default"/>
          <w:sz w:val="15"/>
          <w:szCs w:val="15"/>
          <w:lang w:val="en-US" w:eastAsia="zh-CN"/>
        </w:rPr>
        <w:t>Armbrust, M., Xin, R. S., Lian, C., Huai, Y., Liu, D., Bradley, J. K., ... &amp; Zaharia, M. (2015). "Spark SQL: Relational data processing in spark". SIGMOD.</w:t>
      </w:r>
    </w:p>
    <w:p>
      <w:pPr>
        <w:rPr>
          <w:rFonts w:hint="default"/>
          <w:sz w:val="15"/>
          <w:szCs w:val="15"/>
          <w:lang w:val="en-US" w:eastAsia="zh-CN"/>
        </w:rPr>
      </w:pPr>
      <w:r>
        <w:rPr>
          <w:rFonts w:hint="default"/>
          <w:sz w:val="15"/>
          <w:szCs w:val="15"/>
          <w:lang w:val="en-US" w:eastAsia="zh-CN"/>
        </w:rPr>
        <w:t>[7] Spark在机器学习中的应用：</w:t>
      </w:r>
    </w:p>
    <w:p>
      <w:pPr>
        <w:numPr>
          <w:ilvl w:val="0"/>
          <w:numId w:val="1"/>
        </w:numPr>
        <w:ind w:left="420" w:leftChars="0" w:hanging="420" w:firstLineChars="0"/>
        <w:rPr>
          <w:rFonts w:hint="default"/>
          <w:sz w:val="15"/>
          <w:szCs w:val="15"/>
          <w:lang w:val="en-US" w:eastAsia="zh-CN"/>
        </w:rPr>
      </w:pPr>
      <w:r>
        <w:rPr>
          <w:rFonts w:hint="default"/>
          <w:sz w:val="15"/>
          <w:szCs w:val="15"/>
          <w:lang w:val="en-US" w:eastAsia="zh-CN"/>
        </w:rPr>
        <w:t>"Machine Learning with Spark" - O'Reilly Media.</w:t>
      </w:r>
    </w:p>
    <w:p>
      <w:pPr>
        <w:numPr>
          <w:ilvl w:val="0"/>
          <w:numId w:val="1"/>
        </w:numPr>
        <w:ind w:left="420" w:leftChars="0" w:hanging="420" w:firstLineChars="0"/>
        <w:rPr>
          <w:rFonts w:hint="default"/>
          <w:sz w:val="15"/>
          <w:szCs w:val="15"/>
          <w:lang w:val="en-US" w:eastAsia="zh-CN"/>
        </w:rPr>
      </w:pPr>
      <w:r>
        <w:rPr>
          <w:rFonts w:hint="default"/>
          <w:sz w:val="15"/>
          <w:szCs w:val="15"/>
          <w:lang w:val="en-US" w:eastAsia="zh-CN"/>
        </w:rPr>
        <w:t>Meng, X., Bradley, J., Yavuz, B., Sparks, E., Venkataraman, S., Liu, D., ... &amp; Zadeh, R. (2016). "MLlib: Machine learning in Apache Spark". Journal of Machine Learning Research.</w:t>
      </w:r>
    </w:p>
    <w:p>
      <w:pPr>
        <w:rPr>
          <w:rFonts w:hint="default"/>
          <w:sz w:val="15"/>
          <w:szCs w:val="15"/>
          <w:lang w:val="en-US" w:eastAsia="zh-CN"/>
        </w:rPr>
      </w:pPr>
      <w:r>
        <w:rPr>
          <w:rFonts w:hint="default"/>
          <w:sz w:val="15"/>
          <w:szCs w:val="15"/>
          <w:lang w:val="en-US" w:eastAsia="zh-CN"/>
        </w:rPr>
        <w:t>[8] 现有研究和Spark框架的基本介绍：</w:t>
      </w:r>
    </w:p>
    <w:p>
      <w:pPr>
        <w:numPr>
          <w:ilvl w:val="0"/>
          <w:numId w:val="1"/>
        </w:numPr>
        <w:ind w:left="420" w:leftChars="0" w:hanging="420" w:firstLineChars="0"/>
        <w:rPr>
          <w:rFonts w:hint="default"/>
          <w:sz w:val="15"/>
          <w:szCs w:val="15"/>
          <w:lang w:val="en-US" w:eastAsia="zh-CN"/>
        </w:rPr>
      </w:pPr>
      <w:r>
        <w:rPr>
          <w:rFonts w:hint="default"/>
          <w:sz w:val="15"/>
          <w:szCs w:val="15"/>
          <w:lang w:val="en-US" w:eastAsia="zh-CN"/>
        </w:rPr>
        <w:t>"Apache Spark: A Unified Analytics Engine for Big Data Processing" - Apache Spark 官方文档.</w:t>
      </w:r>
    </w:p>
    <w:p>
      <w:pPr>
        <w:numPr>
          <w:ilvl w:val="0"/>
          <w:numId w:val="1"/>
        </w:numPr>
        <w:ind w:left="420" w:leftChars="0" w:hanging="420" w:firstLineChars="0"/>
        <w:rPr>
          <w:rFonts w:hint="default"/>
          <w:sz w:val="15"/>
          <w:szCs w:val="15"/>
          <w:lang w:val="en-US" w:eastAsia="zh-CN"/>
        </w:rPr>
      </w:pPr>
      <w:r>
        <w:rPr>
          <w:rFonts w:hint="default"/>
          <w:sz w:val="15"/>
          <w:szCs w:val="15"/>
          <w:lang w:val="en-US" w:eastAsia="zh-CN"/>
        </w:rPr>
        <w:t>Zaharia, M., Chowdhury, M., Franklin, M. J., Shenker, S., &amp; Stoica, I. (2010). "Spark: Cluster computing with working sets". HotCloud.</w:t>
      </w:r>
    </w:p>
    <w:p>
      <w:pPr>
        <w:rPr>
          <w:rFonts w:hint="default"/>
          <w:sz w:val="15"/>
          <w:szCs w:val="15"/>
          <w:lang w:val="en-US" w:eastAsia="zh-CN"/>
        </w:rPr>
      </w:pPr>
      <w:r>
        <w:rPr>
          <w:rFonts w:hint="default"/>
          <w:sz w:val="15"/>
          <w:szCs w:val="15"/>
          <w:lang w:val="en-US" w:eastAsia="zh-CN"/>
        </w:rPr>
        <w:t>[9] 数据集来源：</w:t>
      </w:r>
    </w:p>
    <w:p>
      <w:pPr>
        <w:numPr>
          <w:ilvl w:val="0"/>
          <w:numId w:val="1"/>
        </w:numPr>
        <w:ind w:left="420" w:leftChars="0" w:hanging="420" w:firstLineChars="0"/>
        <w:rPr>
          <w:rFonts w:hint="default"/>
          <w:sz w:val="15"/>
          <w:szCs w:val="15"/>
          <w:lang w:val="en-US" w:eastAsia="zh-CN"/>
        </w:rPr>
      </w:pPr>
      <w:r>
        <w:rPr>
          <w:rFonts w:hint="default"/>
          <w:sz w:val="15"/>
          <w:szCs w:val="15"/>
          <w:lang w:val="en-US" w:eastAsia="zh-CN"/>
        </w:rPr>
        <w:t>Amazon商品评论数据集：He, R., &amp; McAuley, J. (2016). "Ups and downs: Modeling the visual evolution of fashion trends with one-class collaborative filtering". WWW.</w:t>
      </w:r>
    </w:p>
    <w:p>
      <w:pPr>
        <w:numPr>
          <w:ilvl w:val="0"/>
          <w:numId w:val="1"/>
        </w:numPr>
        <w:ind w:left="420" w:leftChars="0" w:hanging="420" w:firstLineChars="0"/>
        <w:rPr>
          <w:rFonts w:hint="default"/>
          <w:sz w:val="15"/>
          <w:szCs w:val="15"/>
          <w:lang w:val="en-US" w:eastAsia="zh-CN"/>
        </w:rPr>
      </w:pPr>
      <w:r>
        <w:rPr>
          <w:rFonts w:hint="default"/>
          <w:sz w:val="15"/>
          <w:szCs w:val="15"/>
          <w:lang w:val="en-US" w:eastAsia="zh-CN"/>
        </w:rPr>
        <w:t>CIFAR-10数据集：Krizhevsky, A., &amp; Hinton, G. (2009). "Learning multiple layers of features from tiny images". Technical Report, University of Toronto.</w:t>
      </w:r>
    </w:p>
    <w:p>
      <w:pPr>
        <w:numPr>
          <w:ilvl w:val="0"/>
          <w:numId w:val="1"/>
        </w:numPr>
        <w:ind w:left="420" w:leftChars="0" w:hanging="420" w:firstLineChars="0"/>
        <w:jc w:val="left"/>
        <w:rPr>
          <w:rFonts w:hint="default"/>
          <w:sz w:val="15"/>
          <w:szCs w:val="15"/>
          <w:lang w:val="en-US" w:eastAsia="zh-CN"/>
        </w:rPr>
      </w:pPr>
      <w:r>
        <w:rPr>
          <w:rFonts w:hint="default"/>
          <w:sz w:val="15"/>
          <w:szCs w:val="15"/>
          <w:lang w:val="en-US" w:eastAsia="zh-CN"/>
        </w:rPr>
        <w:t>Twitter API：Twitter Developer Documentation. "Streaming API". Retrieved from https://developer.twitter.com/en/docs/twitter-api/v1/tweets/filter-realtime/overview</w:t>
      </w:r>
    </w:p>
    <w:p>
      <w:pPr>
        <w:rPr>
          <w:rFonts w:hint="default"/>
          <w:sz w:val="15"/>
          <w:szCs w:val="15"/>
          <w:lang w:val="en-US" w:eastAsia="zh-CN"/>
        </w:rPr>
      </w:pPr>
      <w:r>
        <w:rPr>
          <w:rFonts w:hint="default"/>
          <w:sz w:val="15"/>
          <w:szCs w:val="15"/>
          <w:lang w:val="en-US" w:eastAsia="zh-CN"/>
        </w:rPr>
        <w:t>[10] 数据收集工具和方法：</w:t>
      </w:r>
    </w:p>
    <w:p>
      <w:pPr>
        <w:numPr>
          <w:ilvl w:val="0"/>
          <w:numId w:val="1"/>
        </w:numPr>
        <w:ind w:left="420" w:leftChars="0" w:hanging="420" w:firstLineChars="0"/>
        <w:rPr>
          <w:rFonts w:hint="default"/>
          <w:sz w:val="15"/>
          <w:szCs w:val="15"/>
          <w:lang w:val="en-US" w:eastAsia="zh-CN"/>
        </w:rPr>
      </w:pPr>
      <w:r>
        <w:rPr>
          <w:rFonts w:hint="default"/>
          <w:sz w:val="15"/>
          <w:szCs w:val="15"/>
          <w:lang w:val="en-US" w:eastAsia="zh-CN"/>
        </w:rPr>
        <w:t>Web Scraping：Mitchell, R. (2018). "Web Scraping with Python: Collecting More Data from the Modern Web". O'Reilly Media.</w:t>
      </w:r>
    </w:p>
    <w:p>
      <w:pPr>
        <w:numPr>
          <w:ilvl w:val="0"/>
          <w:numId w:val="1"/>
        </w:numPr>
        <w:ind w:left="420" w:leftChars="0" w:hanging="420" w:firstLineChars="0"/>
        <w:rPr>
          <w:rFonts w:hint="default"/>
          <w:sz w:val="15"/>
          <w:szCs w:val="15"/>
          <w:lang w:val="en-US" w:eastAsia="zh-CN"/>
        </w:rPr>
      </w:pPr>
      <w:r>
        <w:rPr>
          <w:rFonts w:hint="default"/>
          <w:sz w:val="15"/>
          <w:szCs w:val="15"/>
          <w:lang w:val="en-US" w:eastAsia="zh-CN"/>
        </w:rPr>
        <w:t>API调用：Amazon Product Advertising API Documentation. Retrieved from https://docs.aws.amazon.com/AWSECommerceService/latest/DG/Welcome.html</w:t>
      </w:r>
    </w:p>
    <w:p>
      <w:pPr>
        <w:numPr>
          <w:ilvl w:val="0"/>
          <w:numId w:val="1"/>
        </w:numPr>
        <w:ind w:left="420" w:leftChars="0" w:hanging="420" w:firstLineChars="0"/>
        <w:rPr>
          <w:rFonts w:hint="default"/>
          <w:sz w:val="15"/>
          <w:szCs w:val="15"/>
          <w:lang w:val="en-US" w:eastAsia="zh-CN"/>
        </w:rPr>
      </w:pPr>
      <w:r>
        <w:rPr>
          <w:rFonts w:hint="default"/>
          <w:sz w:val="15"/>
          <w:szCs w:val="15"/>
          <w:lang w:val="en-US" w:eastAsia="zh-CN"/>
        </w:rPr>
        <w:t>公开数据集下载：Kaggle. "CIFAR-10 - Object Recognition in Images". Retrieved from https://www.kaggle.com/c/cifar-10</w:t>
      </w:r>
    </w:p>
    <w:p>
      <w:pPr>
        <w:numPr>
          <w:ilvl w:val="0"/>
          <w:numId w:val="1"/>
        </w:numPr>
        <w:ind w:left="420" w:leftChars="0" w:hanging="420" w:firstLineChars="0"/>
        <w:rPr>
          <w:rFonts w:hint="default"/>
          <w:sz w:val="15"/>
          <w:szCs w:val="15"/>
          <w:lang w:val="en-US" w:eastAsia="zh-CN"/>
        </w:rPr>
      </w:pPr>
      <w:r>
        <w:rPr>
          <w:rFonts w:hint="default"/>
          <w:sz w:val="15"/>
          <w:szCs w:val="15"/>
          <w:lang w:val="en-US" w:eastAsia="zh-CN"/>
        </w:rPr>
        <w:t>图像爬取：Ryan, M. (2015). "Web Scraping for Data Science with Python". Apress.</w:t>
      </w:r>
    </w:p>
    <w:p>
      <w:pPr>
        <w:numPr>
          <w:ilvl w:val="0"/>
          <w:numId w:val="1"/>
        </w:numPr>
        <w:ind w:left="420" w:leftChars="0" w:hanging="420" w:firstLineChars="0"/>
        <w:rPr>
          <w:rFonts w:hint="default"/>
          <w:sz w:val="15"/>
          <w:szCs w:val="15"/>
          <w:lang w:val="en-US" w:eastAsia="zh-CN"/>
        </w:rPr>
      </w:pPr>
      <w:r>
        <w:rPr>
          <w:rFonts w:hint="default"/>
          <w:sz w:val="15"/>
          <w:szCs w:val="15"/>
          <w:lang w:val="en-US" w:eastAsia="zh-CN"/>
        </w:rPr>
        <w:t>Twitter API：Twitter Developer Documentation. "Twitter API". Retrieved from https://developer.twitter.com/en/docs/twitter-api</w:t>
      </w:r>
    </w:p>
    <w:p>
      <w:pPr>
        <w:rPr>
          <w:rFonts w:hint="default"/>
          <w:sz w:val="15"/>
          <w:szCs w:val="15"/>
          <w:lang w:val="en-US" w:eastAsia="zh-CN"/>
        </w:rPr>
      </w:pPr>
      <w:r>
        <w:rPr>
          <w:rFonts w:hint="default"/>
          <w:sz w:val="15"/>
          <w:szCs w:val="15"/>
          <w:lang w:val="en-US" w:eastAsia="zh-CN"/>
        </w:rPr>
        <w:t>[11] 数据注入与初步管理：</w:t>
      </w:r>
    </w:p>
    <w:p>
      <w:pPr>
        <w:numPr>
          <w:ilvl w:val="0"/>
          <w:numId w:val="1"/>
        </w:numPr>
        <w:ind w:left="420" w:leftChars="0" w:hanging="420" w:firstLineChars="0"/>
        <w:rPr>
          <w:rFonts w:hint="default"/>
          <w:sz w:val="15"/>
          <w:szCs w:val="15"/>
          <w:lang w:val="en-US" w:eastAsia="zh-CN"/>
        </w:rPr>
      </w:pPr>
      <w:r>
        <w:rPr>
          <w:rFonts w:hint="default"/>
          <w:sz w:val="15"/>
          <w:szCs w:val="15"/>
          <w:lang w:val="en-US" w:eastAsia="zh-CN"/>
        </w:rPr>
        <w:t>批量注入：Zaharia, M., Chowdhury, M., Franklin, M. J., Shenker, S., &amp; Stoica, I. (2010). "Spark: Cluster computing with working sets". HotCloud.</w:t>
      </w:r>
    </w:p>
    <w:p>
      <w:pPr>
        <w:numPr>
          <w:ilvl w:val="0"/>
          <w:numId w:val="1"/>
        </w:numPr>
        <w:ind w:left="420" w:leftChars="0" w:hanging="420" w:firstLineChars="0"/>
        <w:rPr>
          <w:rFonts w:hint="default"/>
          <w:sz w:val="15"/>
          <w:szCs w:val="15"/>
          <w:lang w:val="en-US" w:eastAsia="zh-CN"/>
        </w:rPr>
      </w:pPr>
      <w:r>
        <w:rPr>
          <w:rFonts w:hint="default"/>
          <w:sz w:val="15"/>
          <w:szCs w:val="15"/>
          <w:lang w:val="en-US" w:eastAsia="zh-CN"/>
        </w:rPr>
        <w:t>实时注入：Karau, H., &amp; Warren, R. (2017). "High Performance Spark: Best practices for scaling and optimizing Apache Spark". O'Reilly Media.</w:t>
      </w:r>
    </w:p>
    <w:p>
      <w:pPr>
        <w:numPr>
          <w:ilvl w:val="0"/>
          <w:numId w:val="1"/>
        </w:numPr>
        <w:ind w:left="420" w:leftChars="0" w:hanging="420" w:firstLineChars="0"/>
        <w:rPr>
          <w:rFonts w:hint="default"/>
          <w:sz w:val="15"/>
          <w:szCs w:val="15"/>
          <w:lang w:val="en-US" w:eastAsia="zh-CN"/>
        </w:rPr>
      </w:pPr>
      <w:r>
        <w:rPr>
          <w:rFonts w:hint="default"/>
          <w:sz w:val="15"/>
          <w:szCs w:val="15"/>
          <w:lang w:val="en-US" w:eastAsia="zh-CN"/>
        </w:rPr>
        <w:t>数据清洗：Dasu, T., &amp; Johnson, T. (2003). "Exploratory Data Mining and Data Cleaning". Wiley.</w:t>
      </w:r>
    </w:p>
    <w:p>
      <w:pPr>
        <w:numPr>
          <w:ilvl w:val="0"/>
          <w:numId w:val="1"/>
        </w:numPr>
        <w:ind w:left="420" w:leftChars="0" w:hanging="420" w:firstLineChars="0"/>
        <w:rPr>
          <w:rFonts w:hint="default"/>
          <w:sz w:val="15"/>
          <w:szCs w:val="15"/>
          <w:lang w:val="en-US" w:eastAsia="zh-CN"/>
        </w:rPr>
      </w:pPr>
      <w:r>
        <w:rPr>
          <w:rFonts w:hint="default"/>
          <w:sz w:val="15"/>
          <w:szCs w:val="15"/>
          <w:lang w:val="en-US" w:eastAsia="zh-CN"/>
        </w:rPr>
        <w:t>数据转换：Meng, X., Bradley, J., Yavuz, B., Sparks, E., Venkataraman, S., Liu, D., ... &amp; Zadeh, R. (2016). "MLlib: Machine learning in Apache Spark". Journal of Machine Learning Research.</w:t>
      </w:r>
    </w:p>
    <w:p>
      <w:pPr>
        <w:numPr>
          <w:ilvl w:val="0"/>
          <w:numId w:val="1"/>
        </w:numPr>
        <w:ind w:left="420" w:leftChars="0" w:hanging="420" w:firstLineChars="0"/>
        <w:rPr>
          <w:rFonts w:hint="default"/>
          <w:sz w:val="15"/>
          <w:szCs w:val="15"/>
          <w:lang w:val="en-US" w:eastAsia="zh-CN"/>
        </w:rPr>
      </w:pPr>
      <w:r>
        <w:rPr>
          <w:rFonts w:hint="default"/>
          <w:sz w:val="15"/>
          <w:szCs w:val="15"/>
          <w:lang w:val="en-US" w:eastAsia="zh-CN"/>
        </w:rPr>
        <w:t>数据分区：Armbrust, M., Xin, R. S., Lian, C., Huai, Y., Liu, D., Bradley, J. K., ... &amp; Zaharia, M. (2015). "Spark SQL: Relational data processing in spark". SIGMOD.</w:t>
      </w:r>
    </w:p>
    <w:p>
      <w:pPr>
        <w:numPr>
          <w:ilvl w:val="0"/>
          <w:numId w:val="1"/>
        </w:numPr>
        <w:ind w:left="420" w:leftChars="0" w:hanging="420" w:firstLineChars="0"/>
        <w:rPr>
          <w:rFonts w:hint="default"/>
          <w:sz w:val="15"/>
          <w:szCs w:val="15"/>
          <w:lang w:val="en-US" w:eastAsia="zh-CN"/>
        </w:rPr>
      </w:pPr>
      <w:r>
        <w:rPr>
          <w:rFonts w:hint="default"/>
          <w:sz w:val="15"/>
          <w:szCs w:val="15"/>
          <w:lang w:val="en-US" w:eastAsia="zh-CN"/>
        </w:rPr>
        <w:t>元数据管理：Chen, L., Runnegar, B., &amp; Zhang, X. (2019). "Big Data Management". Springer.</w:t>
      </w:r>
    </w:p>
    <w:p>
      <w:pPr>
        <w:numPr>
          <w:ilvl w:val="0"/>
          <w:numId w:val="1"/>
        </w:numPr>
        <w:ind w:left="420" w:leftChars="0" w:hanging="420" w:firstLineChars="0"/>
        <w:rPr>
          <w:rFonts w:hint="default"/>
          <w:sz w:val="15"/>
          <w:szCs w:val="15"/>
          <w:lang w:val="en-US" w:eastAsia="zh-CN"/>
        </w:rPr>
      </w:pPr>
      <w:r>
        <w:rPr>
          <w:rFonts w:hint="default"/>
          <w:sz w:val="15"/>
          <w:szCs w:val="15"/>
          <w:lang w:val="en-US" w:eastAsia="zh-CN"/>
        </w:rPr>
        <w:t>数据验证：Provost, F., &amp; Fawcett, T. (2013). "Data Science for Business: What you need to know about data mining and data-analytic thinking". O'Reilly Media.</w:t>
      </w:r>
    </w:p>
    <w:p>
      <w:pPr>
        <w:rPr>
          <w:rFonts w:hint="default"/>
          <w:sz w:val="15"/>
          <w:szCs w:val="15"/>
          <w:lang w:val="en-US" w:eastAsia="zh-CN"/>
        </w:rPr>
      </w:pPr>
      <w:r>
        <w:rPr>
          <w:rFonts w:hint="default"/>
          <w:sz w:val="15"/>
          <w:szCs w:val="15"/>
          <w:lang w:val="en-US" w:eastAsia="zh-CN"/>
        </w:rPr>
        <w:t>[12] Hadoop分布式文件系统（HDFS）：</w:t>
      </w:r>
    </w:p>
    <w:p>
      <w:pPr>
        <w:numPr>
          <w:ilvl w:val="0"/>
          <w:numId w:val="1"/>
        </w:numPr>
        <w:ind w:left="420" w:leftChars="0" w:hanging="420" w:firstLineChars="0"/>
        <w:rPr>
          <w:rFonts w:hint="default"/>
          <w:sz w:val="15"/>
          <w:szCs w:val="15"/>
          <w:lang w:val="en-US" w:eastAsia="zh-CN"/>
        </w:rPr>
      </w:pPr>
      <w:r>
        <w:rPr>
          <w:rFonts w:hint="default"/>
          <w:sz w:val="15"/>
          <w:szCs w:val="15"/>
          <w:lang w:val="en-US" w:eastAsia="zh-CN"/>
        </w:rPr>
        <w:t>Shvachko, K., Kuang, H., Radia, S., &amp; Chansler, R. (2010). "The Hadoop Distributed File System". MSST.</w:t>
      </w:r>
    </w:p>
    <w:p>
      <w:pPr>
        <w:numPr>
          <w:ilvl w:val="0"/>
          <w:numId w:val="1"/>
        </w:numPr>
        <w:ind w:left="420" w:leftChars="0" w:hanging="420" w:firstLineChars="0"/>
        <w:rPr>
          <w:rFonts w:hint="default"/>
          <w:sz w:val="15"/>
          <w:szCs w:val="15"/>
          <w:lang w:val="en-US" w:eastAsia="zh-CN"/>
        </w:rPr>
      </w:pPr>
      <w:r>
        <w:rPr>
          <w:rFonts w:hint="default"/>
          <w:sz w:val="15"/>
          <w:szCs w:val="15"/>
          <w:lang w:val="en-US" w:eastAsia="zh-CN"/>
        </w:rPr>
        <w:t>White, T. (2015). "Hadoop: The Definitive Guide". O'Reilly Media.</w:t>
      </w:r>
    </w:p>
    <w:p>
      <w:pPr>
        <w:rPr>
          <w:rFonts w:hint="default"/>
          <w:sz w:val="15"/>
          <w:szCs w:val="15"/>
          <w:lang w:val="en-US" w:eastAsia="zh-CN"/>
        </w:rPr>
      </w:pPr>
      <w:r>
        <w:rPr>
          <w:rFonts w:hint="default"/>
          <w:sz w:val="15"/>
          <w:szCs w:val="15"/>
          <w:lang w:val="en-US" w:eastAsia="zh-CN"/>
        </w:rPr>
        <w:t>[13] Apache Cassandra：</w:t>
      </w:r>
    </w:p>
    <w:p>
      <w:pPr>
        <w:numPr>
          <w:ilvl w:val="0"/>
          <w:numId w:val="1"/>
        </w:numPr>
        <w:ind w:left="420" w:leftChars="0" w:hanging="420" w:firstLineChars="0"/>
        <w:rPr>
          <w:rFonts w:hint="default"/>
          <w:sz w:val="15"/>
          <w:szCs w:val="15"/>
          <w:lang w:val="en-US" w:eastAsia="zh-CN"/>
        </w:rPr>
      </w:pPr>
      <w:r>
        <w:rPr>
          <w:rFonts w:hint="default"/>
          <w:sz w:val="15"/>
          <w:szCs w:val="15"/>
          <w:lang w:val="en-US" w:eastAsia="zh-CN"/>
        </w:rPr>
        <w:t>Lakshman, A., &amp; Malik, P. (2010). "Cassandra: A Decentralized Structured Storage System". ACM SIGOPS Operating Systems Review.</w:t>
      </w:r>
    </w:p>
    <w:p>
      <w:pPr>
        <w:numPr>
          <w:ilvl w:val="0"/>
          <w:numId w:val="1"/>
        </w:numPr>
        <w:ind w:left="420" w:leftChars="0" w:hanging="420" w:firstLineChars="0"/>
        <w:rPr>
          <w:rFonts w:hint="default"/>
          <w:sz w:val="15"/>
          <w:szCs w:val="15"/>
          <w:lang w:val="en-US" w:eastAsia="zh-CN"/>
        </w:rPr>
      </w:pPr>
      <w:r>
        <w:rPr>
          <w:rFonts w:hint="default"/>
          <w:sz w:val="15"/>
          <w:szCs w:val="15"/>
          <w:lang w:val="en-US" w:eastAsia="zh-CN"/>
        </w:rPr>
        <w:t>Hewitt, E. (2010). "Cassandra: The Definitive Guide". O'Reilly Media.</w:t>
      </w:r>
    </w:p>
    <w:p>
      <w:pPr>
        <w:rPr>
          <w:rFonts w:hint="default"/>
          <w:sz w:val="15"/>
          <w:szCs w:val="15"/>
          <w:lang w:val="en-US" w:eastAsia="zh-CN"/>
        </w:rPr>
      </w:pPr>
      <w:r>
        <w:rPr>
          <w:rFonts w:hint="default"/>
          <w:sz w:val="15"/>
          <w:szCs w:val="15"/>
          <w:lang w:val="en-US" w:eastAsia="zh-CN"/>
        </w:rPr>
        <w:t>[14] Amazon S3：</w:t>
      </w:r>
    </w:p>
    <w:p>
      <w:pPr>
        <w:numPr>
          <w:ilvl w:val="0"/>
          <w:numId w:val="1"/>
        </w:numPr>
        <w:ind w:left="420" w:leftChars="0" w:hanging="420" w:firstLineChars="0"/>
        <w:rPr>
          <w:rFonts w:hint="default"/>
          <w:sz w:val="15"/>
          <w:szCs w:val="15"/>
          <w:lang w:val="en-US" w:eastAsia="zh-CN"/>
        </w:rPr>
      </w:pPr>
      <w:r>
        <w:rPr>
          <w:rFonts w:hint="default"/>
          <w:sz w:val="15"/>
          <w:szCs w:val="15"/>
          <w:lang w:val="en-US" w:eastAsia="zh-CN"/>
        </w:rPr>
        <w:t>Amazon Web Services. "Amazon Simple Storage Service (S3)". Retrieved from https://aws.amazon.com/s3/</w:t>
      </w:r>
    </w:p>
    <w:p>
      <w:pPr>
        <w:numPr>
          <w:ilvl w:val="0"/>
          <w:numId w:val="1"/>
        </w:numPr>
        <w:ind w:left="420" w:leftChars="0" w:hanging="420" w:firstLineChars="0"/>
        <w:rPr>
          <w:rFonts w:hint="default"/>
          <w:sz w:val="15"/>
          <w:szCs w:val="15"/>
          <w:lang w:val="en-US" w:eastAsia="zh-CN"/>
        </w:rPr>
      </w:pPr>
      <w:r>
        <w:rPr>
          <w:rFonts w:hint="default"/>
          <w:sz w:val="15"/>
          <w:szCs w:val="15"/>
          <w:lang w:val="en-US" w:eastAsia="zh-CN"/>
        </w:rPr>
        <w:t>Hou, Y., Li, H., &amp; Liang, J. (2014). "Optimizing S3 throughput performance in Amazon Web Services". ACM.</w:t>
      </w:r>
    </w:p>
    <w:p>
      <w:pPr>
        <w:rPr>
          <w:rFonts w:hint="default"/>
          <w:sz w:val="15"/>
          <w:szCs w:val="15"/>
          <w:lang w:val="en-US" w:eastAsia="zh-CN"/>
        </w:rPr>
      </w:pPr>
      <w:r>
        <w:rPr>
          <w:rFonts w:hint="default"/>
          <w:sz w:val="15"/>
          <w:szCs w:val="15"/>
          <w:lang w:val="en-US" w:eastAsia="zh-CN"/>
        </w:rPr>
        <w:t>[15] 数据分区：</w:t>
      </w:r>
    </w:p>
    <w:p>
      <w:pPr>
        <w:numPr>
          <w:ilvl w:val="0"/>
          <w:numId w:val="1"/>
        </w:numPr>
        <w:ind w:left="420" w:leftChars="0" w:hanging="420" w:firstLineChars="0"/>
        <w:rPr>
          <w:rFonts w:hint="default"/>
          <w:sz w:val="15"/>
          <w:szCs w:val="15"/>
          <w:lang w:val="en-US" w:eastAsia="zh-CN"/>
        </w:rPr>
      </w:pPr>
      <w:r>
        <w:rPr>
          <w:rFonts w:hint="default"/>
          <w:sz w:val="15"/>
          <w:szCs w:val="15"/>
          <w:lang w:val="en-US" w:eastAsia="zh-CN"/>
        </w:rPr>
        <w:t>Armbrust, M., Xin, R. S., Lian, C., Huai, Y., Liu, D., Bradley, J. K., ... &amp; Zaharia, M. (2015). "Spark SQL: Relational data processing in spark". SIGMOD.</w:t>
      </w:r>
    </w:p>
    <w:p>
      <w:pPr>
        <w:numPr>
          <w:ilvl w:val="0"/>
          <w:numId w:val="1"/>
        </w:numPr>
        <w:ind w:left="420" w:leftChars="0" w:hanging="420" w:firstLineChars="0"/>
        <w:rPr>
          <w:rFonts w:hint="default"/>
          <w:sz w:val="15"/>
          <w:szCs w:val="15"/>
          <w:lang w:val="en-US" w:eastAsia="zh-CN"/>
        </w:rPr>
      </w:pPr>
      <w:r>
        <w:rPr>
          <w:rFonts w:hint="default"/>
          <w:sz w:val="15"/>
          <w:szCs w:val="15"/>
          <w:lang w:val="en-US" w:eastAsia="zh-CN"/>
        </w:rPr>
        <w:t>Stonebraker, M., Abadi, D. J., DeWitt, D. J., Madden, S., Paulson, E., Pavlo, A., &amp; Rasin, A. (2010). "MapReduce and Parallel DBMSs: Friends or Foes?". Communications of the ACM.</w:t>
      </w:r>
    </w:p>
    <w:p>
      <w:pPr>
        <w:rPr>
          <w:rFonts w:hint="default"/>
          <w:sz w:val="15"/>
          <w:szCs w:val="15"/>
          <w:lang w:val="en-US" w:eastAsia="zh-CN"/>
        </w:rPr>
      </w:pPr>
      <w:r>
        <w:rPr>
          <w:rFonts w:hint="default"/>
          <w:sz w:val="15"/>
          <w:szCs w:val="15"/>
          <w:lang w:val="en-US" w:eastAsia="zh-CN"/>
        </w:rPr>
        <w:t>[16] 数据索引：</w:t>
      </w:r>
    </w:p>
    <w:p>
      <w:pPr>
        <w:numPr>
          <w:ilvl w:val="0"/>
          <w:numId w:val="1"/>
        </w:numPr>
        <w:ind w:left="420" w:leftChars="0" w:hanging="420" w:firstLineChars="0"/>
        <w:rPr>
          <w:rFonts w:hint="default"/>
          <w:sz w:val="15"/>
          <w:szCs w:val="15"/>
          <w:lang w:val="en-US" w:eastAsia="zh-CN"/>
        </w:rPr>
      </w:pPr>
      <w:r>
        <w:rPr>
          <w:rFonts w:hint="default"/>
          <w:sz w:val="15"/>
          <w:szCs w:val="15"/>
          <w:lang w:val="en-US" w:eastAsia="zh-CN"/>
        </w:rPr>
        <w:t>Dean, J., &amp; Ghemawat, S. (2004). "MapReduce: Simplified data processing on large clusters". OSDI.</w:t>
      </w:r>
    </w:p>
    <w:p>
      <w:pPr>
        <w:numPr>
          <w:ilvl w:val="0"/>
          <w:numId w:val="1"/>
        </w:numPr>
        <w:ind w:left="420" w:leftChars="0" w:hanging="420" w:firstLineChars="0"/>
        <w:rPr>
          <w:rFonts w:hint="default"/>
          <w:sz w:val="15"/>
          <w:szCs w:val="15"/>
          <w:lang w:val="en-US" w:eastAsia="zh-CN"/>
        </w:rPr>
      </w:pPr>
      <w:r>
        <w:rPr>
          <w:rFonts w:hint="default"/>
          <w:sz w:val="15"/>
          <w:szCs w:val="15"/>
          <w:lang w:val="en-US" w:eastAsia="zh-CN"/>
        </w:rPr>
        <w:t>Stonebraker, M., &amp; Çetintemel, U. (2005). "One size fits all: An idea whose time has come and gone". ICDE.</w:t>
      </w:r>
    </w:p>
    <w:p>
      <w:pPr>
        <w:rPr>
          <w:rFonts w:hint="default"/>
          <w:sz w:val="15"/>
          <w:szCs w:val="15"/>
          <w:lang w:val="en-US" w:eastAsia="zh-CN"/>
        </w:rPr>
      </w:pPr>
      <w:r>
        <w:rPr>
          <w:rFonts w:hint="default"/>
          <w:sz w:val="15"/>
          <w:szCs w:val="15"/>
          <w:lang w:val="en-US" w:eastAsia="zh-CN"/>
        </w:rPr>
        <w:t>[17] 备份与恢复：</w:t>
      </w:r>
    </w:p>
    <w:p>
      <w:pPr>
        <w:numPr>
          <w:ilvl w:val="0"/>
          <w:numId w:val="1"/>
        </w:numPr>
        <w:ind w:left="420" w:leftChars="0" w:hanging="420" w:firstLineChars="0"/>
        <w:rPr>
          <w:rFonts w:hint="default"/>
          <w:sz w:val="15"/>
          <w:szCs w:val="15"/>
          <w:lang w:val="en-US" w:eastAsia="zh-CN"/>
        </w:rPr>
      </w:pPr>
      <w:r>
        <w:rPr>
          <w:rFonts w:hint="default"/>
          <w:sz w:val="15"/>
          <w:szCs w:val="15"/>
          <w:lang w:val="en-US" w:eastAsia="zh-CN"/>
        </w:rPr>
        <w:t>Amazon Web Services. "Backup and Restore". Retrieved from https://aws.amazon.com/backup-restore/</w:t>
      </w:r>
    </w:p>
    <w:p>
      <w:pPr>
        <w:numPr>
          <w:ilvl w:val="0"/>
          <w:numId w:val="1"/>
        </w:numPr>
        <w:ind w:left="420" w:leftChars="0" w:hanging="420" w:firstLineChars="0"/>
        <w:rPr>
          <w:rFonts w:hint="default"/>
          <w:sz w:val="15"/>
          <w:szCs w:val="15"/>
          <w:lang w:val="en-US" w:eastAsia="zh-CN"/>
        </w:rPr>
      </w:pPr>
      <w:r>
        <w:rPr>
          <w:rFonts w:hint="default"/>
          <w:sz w:val="15"/>
          <w:szCs w:val="15"/>
          <w:lang w:val="en-US" w:eastAsia="zh-CN"/>
        </w:rPr>
        <w:t>Patterson, D. A., Gibson, G., &amp; Katz, R. H. (1988). "A case for redundant arrays of inexpensive disks (RAID)". ACM SIGMOD Record.</w:t>
      </w:r>
    </w:p>
    <w:p>
      <w:pPr>
        <w:rPr>
          <w:rFonts w:hint="default"/>
          <w:sz w:val="15"/>
          <w:szCs w:val="15"/>
          <w:lang w:val="en-US" w:eastAsia="zh-CN"/>
        </w:rPr>
      </w:pPr>
      <w:r>
        <w:rPr>
          <w:rFonts w:hint="default"/>
          <w:sz w:val="15"/>
          <w:szCs w:val="15"/>
          <w:lang w:val="en-US" w:eastAsia="zh-CN"/>
        </w:rPr>
        <w:t>[18] 数据压缩：</w:t>
      </w:r>
    </w:p>
    <w:p>
      <w:pPr>
        <w:numPr>
          <w:ilvl w:val="0"/>
          <w:numId w:val="1"/>
        </w:numPr>
        <w:ind w:left="420" w:leftChars="0" w:hanging="420" w:firstLineChars="0"/>
        <w:rPr>
          <w:rFonts w:hint="default"/>
          <w:sz w:val="15"/>
          <w:szCs w:val="15"/>
          <w:lang w:val="en-US" w:eastAsia="zh-CN"/>
        </w:rPr>
      </w:pPr>
      <w:r>
        <w:rPr>
          <w:rFonts w:hint="default"/>
          <w:sz w:val="15"/>
          <w:szCs w:val="15"/>
          <w:lang w:val="en-US" w:eastAsia="zh-CN"/>
        </w:rPr>
        <w:t>Salomon, D., &amp; Motta, G. (2010). "Handbook of Data Compression". Springer.</w:t>
      </w:r>
    </w:p>
    <w:p>
      <w:pPr>
        <w:numPr>
          <w:ilvl w:val="0"/>
          <w:numId w:val="1"/>
        </w:numPr>
        <w:ind w:left="420" w:leftChars="0" w:hanging="420" w:firstLineChars="0"/>
        <w:rPr>
          <w:rFonts w:hint="default"/>
          <w:sz w:val="15"/>
          <w:szCs w:val="15"/>
          <w:lang w:val="en-US" w:eastAsia="zh-CN"/>
        </w:rPr>
      </w:pPr>
      <w:r>
        <w:rPr>
          <w:rFonts w:hint="default"/>
          <w:sz w:val="15"/>
          <w:szCs w:val="15"/>
          <w:lang w:val="en-US" w:eastAsia="zh-CN"/>
        </w:rPr>
        <w:t>Ziv, J., &amp; Lempel, A. (1977). "A universal algorithm for sequential data compression". IEEE Transactions on Information Theory.</w:t>
      </w:r>
    </w:p>
    <w:p>
      <w:pPr>
        <w:rPr>
          <w:rFonts w:hint="default"/>
          <w:sz w:val="15"/>
          <w:szCs w:val="15"/>
          <w:lang w:val="en-US" w:eastAsia="zh-CN"/>
        </w:rPr>
      </w:pPr>
      <w:r>
        <w:rPr>
          <w:rFonts w:hint="default"/>
          <w:sz w:val="15"/>
          <w:szCs w:val="15"/>
          <w:lang w:val="en-US" w:eastAsia="zh-CN"/>
        </w:rPr>
        <w:t>[19] 数据加密：</w:t>
      </w:r>
    </w:p>
    <w:p>
      <w:pPr>
        <w:numPr>
          <w:ilvl w:val="0"/>
          <w:numId w:val="1"/>
        </w:numPr>
        <w:ind w:left="420" w:leftChars="0" w:hanging="420" w:firstLineChars="0"/>
        <w:rPr>
          <w:rFonts w:hint="default"/>
          <w:sz w:val="15"/>
          <w:szCs w:val="15"/>
          <w:lang w:val="en-US" w:eastAsia="zh-CN"/>
        </w:rPr>
      </w:pPr>
      <w:r>
        <w:rPr>
          <w:rFonts w:hint="default"/>
          <w:sz w:val="15"/>
          <w:szCs w:val="15"/>
          <w:lang w:val="en-US" w:eastAsia="zh-CN"/>
        </w:rPr>
        <w:t>Schneier, B. (2015). "Applied Cryptography: Protocols, Algorithms, and Source Code in C". Wiley.</w:t>
      </w:r>
    </w:p>
    <w:p>
      <w:pPr>
        <w:numPr>
          <w:ilvl w:val="0"/>
          <w:numId w:val="1"/>
        </w:numPr>
        <w:ind w:left="420" w:leftChars="0" w:hanging="420" w:firstLineChars="0"/>
        <w:rPr>
          <w:rFonts w:hint="default"/>
          <w:sz w:val="15"/>
          <w:szCs w:val="15"/>
          <w:lang w:val="en-US" w:eastAsia="zh-CN"/>
        </w:rPr>
      </w:pPr>
      <w:r>
        <w:rPr>
          <w:rFonts w:hint="default"/>
          <w:sz w:val="15"/>
          <w:szCs w:val="15"/>
          <w:lang w:val="en-US" w:eastAsia="zh-CN"/>
        </w:rPr>
        <w:t>Stallings, W. (2016). "Cryptography and Network Security: Principles and Practice". Pearson.</w:t>
      </w:r>
    </w:p>
    <w:p>
      <w:pPr>
        <w:rPr>
          <w:rFonts w:hint="default"/>
          <w:sz w:val="15"/>
          <w:szCs w:val="15"/>
          <w:lang w:val="en-US" w:eastAsia="zh-CN"/>
        </w:rPr>
      </w:pPr>
      <w:r>
        <w:rPr>
          <w:rFonts w:hint="default"/>
          <w:sz w:val="15"/>
          <w:szCs w:val="15"/>
          <w:lang w:val="en-US" w:eastAsia="zh-CN"/>
        </w:rPr>
        <w:t>[20] 数据匿名化：</w:t>
      </w:r>
    </w:p>
    <w:p>
      <w:pPr>
        <w:numPr>
          <w:ilvl w:val="0"/>
          <w:numId w:val="1"/>
        </w:numPr>
        <w:ind w:left="420" w:leftChars="0" w:hanging="420" w:firstLineChars="0"/>
        <w:rPr>
          <w:rFonts w:hint="default"/>
          <w:sz w:val="15"/>
          <w:szCs w:val="15"/>
          <w:lang w:val="en-US" w:eastAsia="zh-CN"/>
        </w:rPr>
      </w:pPr>
      <w:r>
        <w:rPr>
          <w:rFonts w:hint="default"/>
          <w:sz w:val="15"/>
          <w:szCs w:val="15"/>
          <w:lang w:val="en-US" w:eastAsia="zh-CN"/>
        </w:rPr>
        <w:t>Fung, B. C. M., Wang, K., Chen, R., &amp; Yu, P. S. (2010). "Privacy-preserving data publishing: A survey of recent developments". ACM Computing Surveys.</w:t>
      </w:r>
    </w:p>
    <w:p>
      <w:pPr>
        <w:numPr>
          <w:ilvl w:val="0"/>
          <w:numId w:val="1"/>
        </w:numPr>
        <w:ind w:left="420" w:leftChars="0" w:hanging="420" w:firstLineChars="0"/>
        <w:rPr>
          <w:rFonts w:hint="default"/>
          <w:sz w:val="15"/>
          <w:szCs w:val="15"/>
          <w:lang w:val="en-US" w:eastAsia="zh-CN"/>
        </w:rPr>
      </w:pPr>
      <w:r>
        <w:rPr>
          <w:rFonts w:hint="default"/>
          <w:sz w:val="15"/>
          <w:szCs w:val="15"/>
          <w:lang w:val="en-US" w:eastAsia="zh-CN"/>
        </w:rPr>
        <w:t>Dwork, C. (2008). "Differential privacy: A survey of results". TAMC.</w:t>
      </w:r>
    </w:p>
    <w:p>
      <w:pPr>
        <w:rPr>
          <w:rFonts w:hint="default"/>
          <w:sz w:val="15"/>
          <w:szCs w:val="15"/>
          <w:lang w:val="en-US" w:eastAsia="zh-CN"/>
        </w:rPr>
      </w:pPr>
      <w:r>
        <w:rPr>
          <w:rFonts w:hint="default"/>
          <w:sz w:val="15"/>
          <w:szCs w:val="15"/>
          <w:lang w:val="en-US" w:eastAsia="zh-CN"/>
        </w:rPr>
        <w:t>[21] 视图物化：</w:t>
      </w:r>
    </w:p>
    <w:p>
      <w:pPr>
        <w:rPr>
          <w:rFonts w:hint="default"/>
          <w:sz w:val="15"/>
          <w:szCs w:val="15"/>
          <w:lang w:val="en-US" w:eastAsia="zh-CN"/>
        </w:rPr>
      </w:pPr>
      <w:r>
        <w:rPr>
          <w:rFonts w:hint="default"/>
          <w:sz w:val="15"/>
          <w:szCs w:val="15"/>
          <w:lang w:val="en-US" w:eastAsia="zh-CN"/>
        </w:rPr>
        <w:t>Bailis, P., Narayanan, A., &amp; Han, S. (2016). "An evaluation of distributed concurrency control". VLDB.</w:t>
      </w:r>
    </w:p>
    <w:p>
      <w:pPr>
        <w:rPr>
          <w:rFonts w:hint="default"/>
          <w:sz w:val="15"/>
          <w:szCs w:val="15"/>
          <w:lang w:val="en-US" w:eastAsia="zh-CN"/>
        </w:rPr>
      </w:pPr>
      <w:r>
        <w:rPr>
          <w:rFonts w:hint="default"/>
          <w:sz w:val="15"/>
          <w:szCs w:val="15"/>
          <w:lang w:val="en-US" w:eastAsia="zh-CN"/>
        </w:rPr>
        <w:t>[22] 模型评估方法：</w:t>
      </w:r>
    </w:p>
    <w:p>
      <w:pPr>
        <w:numPr>
          <w:ilvl w:val="0"/>
          <w:numId w:val="1"/>
        </w:numPr>
        <w:ind w:left="420" w:leftChars="0" w:hanging="420" w:firstLineChars="0"/>
        <w:rPr>
          <w:rFonts w:hint="default"/>
          <w:sz w:val="15"/>
          <w:szCs w:val="15"/>
          <w:lang w:val="en-US" w:eastAsia="zh-CN"/>
        </w:rPr>
      </w:pPr>
      <w:r>
        <w:rPr>
          <w:rFonts w:hint="default"/>
          <w:sz w:val="15"/>
          <w:szCs w:val="15"/>
          <w:lang w:val="en-US" w:eastAsia="zh-CN"/>
        </w:rPr>
        <w:t>Han, J., Kamber, M., &amp; Pei, J. (2011). "Data Mining: Concepts and Techniques". Elsevier.</w:t>
      </w:r>
    </w:p>
    <w:p>
      <w:pPr>
        <w:numPr>
          <w:ilvl w:val="0"/>
          <w:numId w:val="1"/>
        </w:numPr>
        <w:ind w:left="420" w:leftChars="0" w:hanging="420" w:firstLineChars="0"/>
        <w:rPr>
          <w:rFonts w:hint="default"/>
          <w:sz w:val="15"/>
          <w:szCs w:val="15"/>
          <w:lang w:val="en-US" w:eastAsia="zh-CN"/>
        </w:rPr>
      </w:pPr>
      <w:r>
        <w:rPr>
          <w:rFonts w:hint="default"/>
          <w:sz w:val="15"/>
          <w:szCs w:val="15"/>
          <w:lang w:val="en-US" w:eastAsia="zh-CN"/>
        </w:rPr>
        <w:t>Powers, D. M. W. (2011). "Evaluation: From Precision, Recall and F-measure to ROC, Informedness, Markedness &amp; Correlation". Journal of Machine Learning Technologies.</w:t>
      </w:r>
    </w:p>
    <w:p>
      <w:pPr>
        <w:rPr>
          <w:rFonts w:hint="default"/>
          <w:sz w:val="15"/>
          <w:szCs w:val="15"/>
          <w:lang w:val="en-US" w:eastAsia="zh-CN"/>
        </w:rPr>
      </w:pPr>
      <w:r>
        <w:rPr>
          <w:rFonts w:hint="default"/>
          <w:sz w:val="15"/>
          <w:szCs w:val="15"/>
          <w:lang w:val="en-US" w:eastAsia="zh-CN"/>
        </w:rPr>
        <w:t>[23] 数据管理在模型评估中的作用：</w:t>
      </w:r>
    </w:p>
    <w:p>
      <w:pPr>
        <w:numPr>
          <w:ilvl w:val="0"/>
          <w:numId w:val="1"/>
        </w:numPr>
        <w:ind w:left="420" w:leftChars="0" w:hanging="420" w:firstLineChars="0"/>
        <w:rPr>
          <w:rFonts w:hint="default"/>
          <w:sz w:val="15"/>
          <w:szCs w:val="15"/>
          <w:lang w:val="en-US" w:eastAsia="zh-CN"/>
        </w:rPr>
      </w:pPr>
      <w:r>
        <w:rPr>
          <w:rFonts w:hint="default"/>
          <w:sz w:val="15"/>
          <w:szCs w:val="15"/>
          <w:lang w:val="en-US" w:eastAsia="zh-CN"/>
        </w:rPr>
        <w:t>Provost, F., &amp; Fawcett, T. (2013). "Data Science for Business: What you need to know about data mining and data-analytic thinking". O'Reilly Media.</w:t>
      </w:r>
    </w:p>
    <w:p>
      <w:pPr>
        <w:numPr>
          <w:ilvl w:val="0"/>
          <w:numId w:val="1"/>
        </w:numPr>
        <w:ind w:left="420" w:leftChars="0" w:hanging="420" w:firstLineChars="0"/>
        <w:rPr>
          <w:rFonts w:hint="default"/>
          <w:sz w:val="15"/>
          <w:szCs w:val="15"/>
          <w:lang w:val="en-US" w:eastAsia="zh-CN"/>
        </w:rPr>
      </w:pPr>
      <w:r>
        <w:rPr>
          <w:rFonts w:hint="default"/>
          <w:sz w:val="15"/>
          <w:szCs w:val="15"/>
          <w:lang w:val="en-US" w:eastAsia="zh-CN"/>
        </w:rPr>
        <w:t>Kohavi, R., &amp; Longbotham, R. (2017). "Online Controlled Experiments and A/B Testing". In "Encyclopedia of Machine Learning and Data Mining". Springer.</w:t>
      </w:r>
    </w:p>
    <w:p>
      <w:pPr>
        <w:numPr>
          <w:ilvl w:val="0"/>
          <w:numId w:val="0"/>
        </w:numPr>
        <w:ind w:leftChars="0"/>
        <w:rPr>
          <w:rFonts w:hint="default"/>
          <w:sz w:val="15"/>
          <w:szCs w:val="15"/>
          <w:lang w:val="en-US" w:eastAsia="zh-CN"/>
        </w:rPr>
      </w:pPr>
      <w:r>
        <w:rPr>
          <w:rFonts w:hint="default"/>
          <w:sz w:val="15"/>
          <w:szCs w:val="15"/>
          <w:lang w:val="en-US" w:eastAsia="zh-CN"/>
        </w:rPr>
        <w:t>[24] 模型部署技术：</w:t>
      </w:r>
    </w:p>
    <w:p>
      <w:pPr>
        <w:numPr>
          <w:ilvl w:val="0"/>
          <w:numId w:val="0"/>
        </w:numPr>
        <w:ind w:leftChars="0"/>
        <w:rPr>
          <w:rFonts w:hint="default"/>
          <w:sz w:val="15"/>
          <w:szCs w:val="15"/>
          <w:lang w:val="en-US" w:eastAsia="zh-CN"/>
        </w:rPr>
      </w:pPr>
    </w:p>
    <w:p>
      <w:pPr>
        <w:numPr>
          <w:ilvl w:val="0"/>
          <w:numId w:val="1"/>
        </w:numPr>
        <w:ind w:left="420" w:leftChars="0" w:hanging="420" w:firstLineChars="0"/>
        <w:rPr>
          <w:rFonts w:hint="default"/>
          <w:sz w:val="15"/>
          <w:szCs w:val="15"/>
          <w:lang w:val="en-US" w:eastAsia="zh-CN"/>
        </w:rPr>
      </w:pPr>
      <w:r>
        <w:rPr>
          <w:rFonts w:hint="default"/>
          <w:sz w:val="15"/>
          <w:szCs w:val="15"/>
          <w:lang w:val="en-US" w:eastAsia="zh-CN"/>
        </w:rPr>
        <w:t>Merkel, D. (2014). "Docker: Lightweight Linux Containers for Consistent Development and Deployment". Linux Journal.</w:t>
      </w:r>
    </w:p>
    <w:p>
      <w:pPr>
        <w:numPr>
          <w:ilvl w:val="0"/>
          <w:numId w:val="1"/>
        </w:numPr>
        <w:ind w:left="420" w:leftChars="0" w:hanging="420" w:firstLineChars="0"/>
        <w:rPr>
          <w:rFonts w:hint="default"/>
          <w:sz w:val="15"/>
          <w:szCs w:val="15"/>
          <w:lang w:val="en-US" w:eastAsia="zh-CN"/>
        </w:rPr>
      </w:pPr>
      <w:r>
        <w:rPr>
          <w:rFonts w:hint="default"/>
          <w:sz w:val="15"/>
          <w:szCs w:val="15"/>
          <w:lang w:val="en-US" w:eastAsia="zh-CN"/>
        </w:rPr>
        <w:t>Burns, B., Grant, B., Oppenheimer, D., Brewer, E., &amp; Wilkes, J. (2016). "Borg, Omega, and Kubernetes". ACM Queue.</w:t>
      </w:r>
    </w:p>
    <w:p>
      <w:pPr>
        <w:numPr>
          <w:ilvl w:val="0"/>
          <w:numId w:val="1"/>
        </w:numPr>
        <w:ind w:left="420" w:leftChars="0" w:hanging="420" w:firstLineChars="0"/>
        <w:rPr>
          <w:rFonts w:hint="default"/>
          <w:sz w:val="15"/>
          <w:szCs w:val="15"/>
          <w:lang w:val="en-US" w:eastAsia="zh-CN"/>
        </w:rPr>
      </w:pPr>
      <w:r>
        <w:rPr>
          <w:rFonts w:hint="default"/>
          <w:sz w:val="15"/>
          <w:szCs w:val="15"/>
          <w:lang w:val="en-US" w:eastAsia="zh-CN"/>
        </w:rPr>
        <w:t>Humble, J., &amp; Farley, D. (2010). "Continuous Delivery: Reliable Software Releases through Build, Test, and Deployment Automation". Addison-Wesley.</w:t>
      </w:r>
    </w:p>
    <w:p>
      <w:pPr>
        <w:numPr>
          <w:ilvl w:val="0"/>
          <w:numId w:val="0"/>
        </w:numPr>
        <w:ind w:leftChars="0"/>
        <w:rPr>
          <w:rFonts w:hint="default"/>
          <w:sz w:val="15"/>
          <w:szCs w:val="15"/>
          <w:lang w:val="en-US" w:eastAsia="zh-CN"/>
        </w:rPr>
      </w:pPr>
      <w:r>
        <w:rPr>
          <w:rFonts w:hint="default"/>
          <w:sz w:val="15"/>
          <w:szCs w:val="15"/>
          <w:lang w:val="en-US" w:eastAsia="zh-CN"/>
        </w:rPr>
        <w:t>[25] 模型推理基本概念：</w:t>
      </w:r>
    </w:p>
    <w:p>
      <w:pPr>
        <w:numPr>
          <w:ilvl w:val="0"/>
          <w:numId w:val="1"/>
        </w:numPr>
        <w:ind w:left="420" w:leftChars="0" w:hanging="420" w:firstLineChars="0"/>
        <w:rPr>
          <w:rFonts w:hint="default"/>
          <w:sz w:val="15"/>
          <w:szCs w:val="15"/>
          <w:lang w:val="en-US" w:eastAsia="zh-CN"/>
        </w:rPr>
      </w:pPr>
      <w:r>
        <w:rPr>
          <w:rFonts w:hint="default"/>
          <w:sz w:val="15"/>
          <w:szCs w:val="15"/>
          <w:lang w:val="en-US" w:eastAsia="zh-CN"/>
        </w:rPr>
        <w:t>Han, J., Kamber, M., &amp; Pei, J. (2011). "Data Mining: Concepts and Techniques". Elsevier.</w:t>
      </w:r>
    </w:p>
    <w:p>
      <w:pPr>
        <w:numPr>
          <w:ilvl w:val="0"/>
          <w:numId w:val="1"/>
        </w:numPr>
        <w:ind w:left="420" w:leftChars="0" w:hanging="420" w:firstLineChars="0"/>
        <w:rPr>
          <w:rFonts w:hint="default"/>
          <w:sz w:val="15"/>
          <w:szCs w:val="15"/>
          <w:lang w:val="en-US" w:eastAsia="zh-CN"/>
        </w:rPr>
      </w:pPr>
      <w:r>
        <w:rPr>
          <w:rFonts w:hint="default"/>
          <w:sz w:val="15"/>
          <w:szCs w:val="15"/>
          <w:lang w:val="en-US" w:eastAsia="zh-CN"/>
        </w:rPr>
        <w:t>Dean, J., &amp; Ghemawat, S. (2004). "MapReduce: Simplified data processing on large clusters". OSDI.</w:t>
      </w:r>
    </w:p>
    <w:p>
      <w:pPr>
        <w:numPr>
          <w:ilvl w:val="0"/>
          <w:numId w:val="0"/>
        </w:numPr>
        <w:ind w:leftChars="0"/>
        <w:rPr>
          <w:rFonts w:hint="default"/>
          <w:sz w:val="15"/>
          <w:szCs w:val="15"/>
          <w:lang w:val="en-US" w:eastAsia="zh-CN"/>
        </w:rPr>
      </w:pPr>
      <w:r>
        <w:rPr>
          <w:rFonts w:hint="default"/>
          <w:sz w:val="15"/>
          <w:szCs w:val="15"/>
          <w:lang w:val="en-US" w:eastAsia="zh-CN"/>
        </w:rPr>
        <w:t>[26] 实时推理和批量推理：</w:t>
      </w:r>
    </w:p>
    <w:p>
      <w:pPr>
        <w:numPr>
          <w:ilvl w:val="0"/>
          <w:numId w:val="1"/>
        </w:numPr>
        <w:ind w:left="420" w:leftChars="0" w:hanging="420" w:firstLineChars="0"/>
        <w:rPr>
          <w:rFonts w:hint="default"/>
          <w:sz w:val="15"/>
          <w:szCs w:val="15"/>
          <w:lang w:val="en-US" w:eastAsia="zh-CN"/>
        </w:rPr>
      </w:pPr>
      <w:r>
        <w:rPr>
          <w:rFonts w:hint="default"/>
          <w:sz w:val="15"/>
          <w:szCs w:val="15"/>
          <w:lang w:val="en-US" w:eastAsia="zh-CN"/>
        </w:rPr>
        <w:t>Zaharia, M., Chowdhury, M., Franklin, M. J., Shenker, S., &amp; Stoica, I. (2010). "Spark: Cluster computing with working sets". HotCloud.</w:t>
      </w:r>
    </w:p>
    <w:p>
      <w:pPr>
        <w:numPr>
          <w:ilvl w:val="0"/>
          <w:numId w:val="1"/>
        </w:numPr>
        <w:ind w:left="420" w:leftChars="0" w:hanging="420" w:firstLineChars="0"/>
        <w:rPr>
          <w:rFonts w:hint="default"/>
          <w:sz w:val="15"/>
          <w:szCs w:val="15"/>
          <w:lang w:val="en-US" w:eastAsia="zh-CN"/>
        </w:rPr>
      </w:pPr>
      <w:r>
        <w:rPr>
          <w:rFonts w:hint="default"/>
          <w:sz w:val="15"/>
          <w:szCs w:val="15"/>
          <w:lang w:val="en-US" w:eastAsia="zh-CN"/>
        </w:rPr>
        <w:t>Karau, H., &amp; Warren, R. (2017). "High Performance Spark: Best practices for scaling and optimizing Apache Spark". O'Reilly Media.</w:t>
      </w:r>
    </w:p>
    <w:p>
      <w:pPr>
        <w:numPr>
          <w:ilvl w:val="0"/>
          <w:numId w:val="0"/>
        </w:numPr>
        <w:ind w:leftChars="0"/>
        <w:rPr>
          <w:rFonts w:hint="default"/>
          <w:sz w:val="15"/>
          <w:szCs w:val="15"/>
          <w:lang w:val="en-US" w:eastAsia="zh-CN"/>
        </w:rPr>
      </w:pPr>
      <w:r>
        <w:rPr>
          <w:rFonts w:hint="default"/>
          <w:sz w:val="15"/>
          <w:szCs w:val="15"/>
          <w:lang w:val="en-US" w:eastAsia="zh-CN"/>
        </w:rPr>
        <w:t>[27] 模型压缩：</w:t>
      </w:r>
    </w:p>
    <w:p>
      <w:pPr>
        <w:numPr>
          <w:ilvl w:val="0"/>
          <w:numId w:val="1"/>
        </w:numPr>
        <w:ind w:left="420" w:leftChars="0" w:hanging="420" w:firstLineChars="0"/>
        <w:rPr>
          <w:rFonts w:hint="default"/>
          <w:sz w:val="15"/>
          <w:szCs w:val="15"/>
          <w:lang w:val="en-US" w:eastAsia="zh-CN"/>
        </w:rPr>
      </w:pPr>
      <w:r>
        <w:rPr>
          <w:rFonts w:hint="default"/>
          <w:sz w:val="15"/>
          <w:szCs w:val="15"/>
          <w:lang w:val="en-US" w:eastAsia="zh-CN"/>
        </w:rPr>
        <w:t>Han, S., Pool, J., Tran, J., &amp; Dally, W. J. (2015). "Learning both weights and connections for efficient neural networks". NIPS.</w:t>
      </w:r>
    </w:p>
    <w:p>
      <w:pPr>
        <w:numPr>
          <w:ilvl w:val="0"/>
          <w:numId w:val="1"/>
        </w:numPr>
        <w:ind w:left="420" w:leftChars="0" w:hanging="420" w:firstLineChars="0"/>
        <w:rPr>
          <w:rFonts w:hint="default"/>
          <w:sz w:val="15"/>
          <w:szCs w:val="15"/>
          <w:lang w:val="en-US" w:eastAsia="zh-CN"/>
        </w:rPr>
      </w:pPr>
      <w:r>
        <w:rPr>
          <w:rFonts w:hint="default"/>
          <w:sz w:val="15"/>
          <w:szCs w:val="15"/>
          <w:lang w:val="en-US" w:eastAsia="zh-CN"/>
        </w:rPr>
        <w:t>Cheng, Y., Wang, D., Zhou, P., &amp; Zhang, T. (2017). "A survey of model compression and acceleration for deep neural networks". IEEE Signal Processing Magazine.</w:t>
      </w:r>
    </w:p>
    <w:p>
      <w:pPr>
        <w:numPr>
          <w:ilvl w:val="0"/>
          <w:numId w:val="0"/>
        </w:numPr>
        <w:ind w:leftChars="0"/>
        <w:rPr>
          <w:rFonts w:hint="default"/>
          <w:sz w:val="15"/>
          <w:szCs w:val="15"/>
          <w:lang w:val="en-US" w:eastAsia="zh-CN"/>
        </w:rPr>
      </w:pPr>
      <w:r>
        <w:rPr>
          <w:rFonts w:hint="default"/>
          <w:sz w:val="15"/>
          <w:szCs w:val="15"/>
          <w:lang w:val="en-US" w:eastAsia="zh-CN"/>
        </w:rPr>
        <w:t>[28] 量化：</w:t>
      </w:r>
    </w:p>
    <w:p>
      <w:pPr>
        <w:numPr>
          <w:ilvl w:val="0"/>
          <w:numId w:val="1"/>
        </w:numPr>
        <w:ind w:left="420" w:leftChars="0" w:hanging="420" w:firstLineChars="0"/>
        <w:rPr>
          <w:rFonts w:hint="default"/>
          <w:sz w:val="15"/>
          <w:szCs w:val="15"/>
          <w:lang w:val="en-US" w:eastAsia="zh-CN"/>
        </w:rPr>
      </w:pPr>
      <w:r>
        <w:rPr>
          <w:rFonts w:hint="default"/>
          <w:sz w:val="15"/>
          <w:szCs w:val="15"/>
          <w:lang w:val="en-US" w:eastAsia="zh-CN"/>
        </w:rPr>
        <w:t>Gupta, S., Agrawal, A., Gopalakrishnan, K., &amp; Narayanan, P. (2015). "Deep learning with limited numerical precision". ICML.</w:t>
      </w:r>
    </w:p>
    <w:p>
      <w:pPr>
        <w:numPr>
          <w:ilvl w:val="0"/>
          <w:numId w:val="1"/>
        </w:numPr>
        <w:ind w:left="420" w:leftChars="0" w:hanging="420" w:firstLineChars="0"/>
        <w:rPr>
          <w:rFonts w:hint="default"/>
          <w:sz w:val="15"/>
          <w:szCs w:val="15"/>
          <w:lang w:val="en-US" w:eastAsia="zh-CN"/>
        </w:rPr>
      </w:pPr>
      <w:r>
        <w:rPr>
          <w:rFonts w:hint="default"/>
          <w:sz w:val="15"/>
          <w:szCs w:val="15"/>
          <w:lang w:val="en-US" w:eastAsia="zh-CN"/>
        </w:rPr>
        <w:t>Jacob, B., Kligys, S., Chen, B., Zhu, M., Tang, M., Howard, A., ... &amp; Adam, H. (2018). "Quantization and training of neural networks for efficient integer-arithmetic-only inference". CVPR.</w:t>
      </w:r>
    </w:p>
    <w:p>
      <w:pPr>
        <w:numPr>
          <w:ilvl w:val="0"/>
          <w:numId w:val="0"/>
        </w:numPr>
        <w:ind w:leftChars="0"/>
        <w:rPr>
          <w:rFonts w:hint="default"/>
          <w:sz w:val="15"/>
          <w:szCs w:val="15"/>
          <w:lang w:val="en-US" w:eastAsia="zh-CN"/>
        </w:rPr>
      </w:pPr>
      <w:r>
        <w:rPr>
          <w:rFonts w:hint="default"/>
          <w:sz w:val="15"/>
          <w:szCs w:val="15"/>
          <w:lang w:val="en-US" w:eastAsia="zh-CN"/>
        </w:rPr>
        <w:t>[29] 蒸馏：</w:t>
      </w:r>
    </w:p>
    <w:p>
      <w:pPr>
        <w:numPr>
          <w:ilvl w:val="0"/>
          <w:numId w:val="1"/>
        </w:numPr>
        <w:ind w:left="420" w:leftChars="0" w:hanging="420" w:firstLineChars="0"/>
        <w:rPr>
          <w:rFonts w:hint="default"/>
          <w:sz w:val="15"/>
          <w:szCs w:val="15"/>
          <w:lang w:val="en-US" w:eastAsia="zh-CN"/>
        </w:rPr>
      </w:pPr>
      <w:r>
        <w:rPr>
          <w:rFonts w:hint="default"/>
          <w:sz w:val="15"/>
          <w:szCs w:val="15"/>
          <w:lang w:val="en-US" w:eastAsia="zh-CN"/>
        </w:rPr>
        <w:t>Hinton, G., Vinyals, O., &amp; Dean, J. (2015). "Distilling the knowledge in a neural network". NIPS Workshop.</w:t>
      </w:r>
    </w:p>
    <w:p>
      <w:pPr>
        <w:numPr>
          <w:ilvl w:val="0"/>
          <w:numId w:val="1"/>
        </w:numPr>
        <w:ind w:left="420" w:leftChars="0" w:hanging="420" w:firstLineChars="0"/>
        <w:rPr>
          <w:rFonts w:hint="default"/>
          <w:sz w:val="15"/>
          <w:szCs w:val="15"/>
          <w:lang w:val="en-US" w:eastAsia="zh-CN"/>
        </w:rPr>
      </w:pPr>
      <w:r>
        <w:rPr>
          <w:rFonts w:hint="default"/>
          <w:sz w:val="15"/>
          <w:szCs w:val="15"/>
          <w:lang w:val="en-US" w:eastAsia="zh-CN"/>
        </w:rPr>
        <w:t>Ba, J., &amp; Caruana, R. (2014). "Do deep nets really need to be deep?". NIPS.</w:t>
      </w:r>
    </w:p>
    <w:p>
      <w:pPr>
        <w:numPr>
          <w:ilvl w:val="0"/>
          <w:numId w:val="0"/>
        </w:numPr>
        <w:ind w:leftChars="0"/>
        <w:rPr>
          <w:rFonts w:hint="default"/>
          <w:sz w:val="15"/>
          <w:szCs w:val="15"/>
          <w:lang w:val="en-US" w:eastAsia="zh-CN"/>
        </w:rPr>
      </w:pPr>
    </w:p>
    <w:p>
      <w:pPr>
        <w:numPr>
          <w:ilvl w:val="0"/>
          <w:numId w:val="0"/>
        </w:numPr>
        <w:ind w:leftChars="0"/>
        <w:rPr>
          <w:rFonts w:hint="default"/>
          <w:sz w:val="15"/>
          <w:szCs w:val="15"/>
          <w:lang w:val="en-US" w:eastAsia="zh-CN"/>
        </w:rPr>
      </w:pPr>
    </w:p>
    <w:p>
      <w:pPr>
        <w:rPr>
          <w:rFonts w:hint="default"/>
          <w:sz w:val="15"/>
          <w:szCs w:val="15"/>
          <w:lang w:val="en-US" w:eastAsia="zh-CN"/>
        </w:rPr>
        <w:sectPr>
          <w:headerReference r:id="rId3" w:type="default"/>
          <w:footerReference r:id="rId4" w:type="default"/>
          <w:pgSz w:w="11906" w:h="16838"/>
          <w:pgMar w:top="1021" w:right="964" w:bottom="851" w:left="964" w:header="851" w:footer="992" w:gutter="0"/>
          <w:cols w:space="425" w:num="2"/>
          <w:docGrid w:type="lines" w:linePitch="312" w:charSpace="0"/>
        </w:sectPr>
      </w:pPr>
      <w:r>
        <w:rPr>
          <w:rFonts w:hint="default"/>
          <w:sz w:val="15"/>
          <w:szCs w:val="15"/>
          <w:lang w:val="en-US" w:eastAsia="zh-CN"/>
        </w:rPr>
        <w:t>______________________________________</w:t>
      </w:r>
    </w:p>
    <w:p>
      <w:pPr>
        <w:ind w:firstLine="420"/>
        <w:rPr>
          <w:rFonts w:hint="default" w:cs="Times New Roman"/>
          <w:b w:val="0"/>
          <w:bCs w:val="0"/>
          <w:kern w:val="2"/>
          <w:sz w:val="21"/>
          <w:szCs w:val="24"/>
          <w:lang w:val="en-US" w:eastAsia="zh-CN" w:bidi="ar-SA"/>
        </w:rPr>
      </w:pPr>
      <w:r>
        <w:rPr>
          <w:rFonts w:hint="default" w:cs="Times New Roman"/>
          <w:b w:val="0"/>
          <w:bCs w:val="0"/>
          <w:kern w:val="2"/>
          <w:sz w:val="21"/>
          <w:szCs w:val="24"/>
          <w:lang w:val="en-US" w:eastAsia="zh-CN" w:bidi="ar-SA"/>
        </w:rPr>
        <w:br w:type="column"/>
      </w:r>
    </w:p>
    <w:p>
      <w:pPr>
        <w:ind w:firstLine="420"/>
        <w:rPr>
          <w:rFonts w:hint="default" w:cs="Times New Roman"/>
          <w:b w:val="0"/>
          <w:bCs w:val="0"/>
          <w:kern w:val="2"/>
          <w:sz w:val="21"/>
          <w:szCs w:val="24"/>
          <w:lang w:val="en-US" w:eastAsia="zh-CN" w:bidi="ar-SA"/>
        </w:rPr>
      </w:pPr>
    </w:p>
    <w:sectPr>
      <w:pgSz w:w="11906" w:h="16838"/>
      <w:pgMar w:top="1021" w:right="964" w:bottom="851" w:left="964" w:header="851" w:footer="992" w:gutter="0"/>
      <w:cols w:space="425" w:num="2"/>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0000000000000000000"/>
    <w:charset w:val="86"/>
    <w:family w:val="modern"/>
    <w:pitch w:val="default"/>
    <w:sig w:usb0="00000000" w:usb1="00000000" w:usb2="0000001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r>
      <w:fldChar w:fldCharType="begin"/>
    </w:r>
    <w:r>
      <w:instrText xml:space="preserve">PAGE   \* MERGEFORMAT</w:instrText>
    </w:r>
    <w:r>
      <w:fldChar w:fldCharType="separate"/>
    </w:r>
    <w:r>
      <w:rPr>
        <w:lang w:val="zh-CN"/>
      </w:rPr>
      <w:t>2</w:t>
    </w:r>
    <w:r>
      <w:fldChar w:fldCharType="end"/>
    </w:r>
  </w:p>
  <w:p>
    <w:pPr>
      <w:pStyle w:val="11"/>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wordWrap w:val="0"/>
      <w:jc w:val="both"/>
    </w:pPr>
    <w:r>
      <w:rPr>
        <w:rFonts w:hint="eastAsia"/>
      </w:rPr>
      <w:t xml:space="preserve">基于Spark的分布式机器学习数据处理框架优化        </w:t>
    </w:r>
    <w:r>
      <w:t xml:space="preserve"> </w:t>
    </w:r>
    <w:r>
      <w:rPr>
        <w:rFonts w:hint="eastAsia"/>
      </w:rPr>
      <w:t xml:space="preserve">                </w:t>
    </w:r>
    <w:r>
      <w:rPr>
        <w:rFonts w:hint="default"/>
        <w:lang w:val="en-US"/>
      </w:rPr>
      <w:t xml:space="preserve">                        </w:t>
    </w:r>
    <w:r>
      <w:rPr>
        <w:rFonts w:hint="eastAsia"/>
      </w:rPr>
      <w:t>2023-2024</w:t>
    </w:r>
    <w:r>
      <w:t xml:space="preserve">-2 </w:t>
    </w:r>
    <w:r>
      <w:rPr>
        <w:rFonts w:hint="eastAsia"/>
        <w:lang w:val="en-US" w:eastAsia="zh-CN"/>
      </w:rPr>
      <w:t>机器学习</w:t>
    </w:r>
    <w:r>
      <w:rPr>
        <w:rFonts w:hint="eastAsia"/>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B17F82C"/>
    <w:multiLevelType w:val="singleLevel"/>
    <w:tmpl w:val="BB17F82C"/>
    <w:lvl w:ilvl="0" w:tentative="0">
      <w:start w:val="1"/>
      <w:numFmt w:val="bullet"/>
      <w:lvlText w:val=""/>
      <w:lvlJc w:val="left"/>
      <w:pPr>
        <w:ind w:left="420" w:hanging="42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val="bestFit" w:percent="175"/>
  <w:bordersDoNotSurroundHeader w:val="0"/>
  <w:bordersDoNotSurroundFooter w:val="0"/>
  <w:doNotTrackMove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commondata" w:val="eyJoZGlkIjoiODc3NTAxZTdiN2UzODhlOTRiZWM2MTJmMzA4MDAzNmMifQ=="/>
  </w:docVars>
  <w:rsids>
    <w:rsidRoot w:val="00D04369"/>
    <w:rsid w:val="00023B2F"/>
    <w:rsid w:val="000651C2"/>
    <w:rsid w:val="0007153D"/>
    <w:rsid w:val="000D18BC"/>
    <w:rsid w:val="00114A49"/>
    <w:rsid w:val="00140AC1"/>
    <w:rsid w:val="001B6074"/>
    <w:rsid w:val="001C4198"/>
    <w:rsid w:val="00267456"/>
    <w:rsid w:val="00346AC0"/>
    <w:rsid w:val="00386705"/>
    <w:rsid w:val="003A0190"/>
    <w:rsid w:val="004D0D2C"/>
    <w:rsid w:val="005058D3"/>
    <w:rsid w:val="005E6D21"/>
    <w:rsid w:val="00653014"/>
    <w:rsid w:val="006B34AB"/>
    <w:rsid w:val="00732CBE"/>
    <w:rsid w:val="00795C02"/>
    <w:rsid w:val="007D56DD"/>
    <w:rsid w:val="007E32A3"/>
    <w:rsid w:val="00863D19"/>
    <w:rsid w:val="008C7977"/>
    <w:rsid w:val="009011BA"/>
    <w:rsid w:val="00914303"/>
    <w:rsid w:val="009609A4"/>
    <w:rsid w:val="00AF3E29"/>
    <w:rsid w:val="00B700B8"/>
    <w:rsid w:val="00B73598"/>
    <w:rsid w:val="00B97FC6"/>
    <w:rsid w:val="00BB063A"/>
    <w:rsid w:val="00BE3891"/>
    <w:rsid w:val="00BF0695"/>
    <w:rsid w:val="00C17C55"/>
    <w:rsid w:val="00C21501"/>
    <w:rsid w:val="00C219F6"/>
    <w:rsid w:val="00C83A07"/>
    <w:rsid w:val="00CE216C"/>
    <w:rsid w:val="00D04369"/>
    <w:rsid w:val="00DA6412"/>
    <w:rsid w:val="00DC3CBC"/>
    <w:rsid w:val="00E81FA1"/>
    <w:rsid w:val="00ED1B4F"/>
    <w:rsid w:val="00F77DCC"/>
    <w:rsid w:val="00F828B8"/>
    <w:rsid w:val="00FD7D49"/>
    <w:rsid w:val="00FF79D7"/>
    <w:rsid w:val="21530733"/>
    <w:rsid w:val="219F0AC7"/>
    <w:rsid w:val="2BF02E0D"/>
    <w:rsid w:val="323C423F"/>
    <w:rsid w:val="33816B34"/>
    <w:rsid w:val="3392223A"/>
    <w:rsid w:val="361A6373"/>
    <w:rsid w:val="370D27C8"/>
    <w:rsid w:val="377039DE"/>
    <w:rsid w:val="3CE11346"/>
    <w:rsid w:val="41C932CA"/>
    <w:rsid w:val="454D7D6F"/>
    <w:rsid w:val="46262E8C"/>
    <w:rsid w:val="47FE2E9D"/>
    <w:rsid w:val="4E4B5067"/>
    <w:rsid w:val="4F5C39D0"/>
    <w:rsid w:val="62B5145A"/>
    <w:rsid w:val="6B7161F3"/>
    <w:rsid w:val="6FA81EC2"/>
    <w:rsid w:val="77745301"/>
    <w:rsid w:val="7DA178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nhideWhenUsed="0" w:uiPriority="0" w:name="footnote text"/>
    <w:lsdException w:uiPriority="99" w:name="annotation text"/>
    <w:lsdException w:qFormat="1" w:unhideWhenUsed="0" w:uiPriority="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nhideWhenUsed="0" w:uiPriority="0" w:name="footnote reference"/>
    <w:lsdException w:uiPriority="99" w:name="annotation reference"/>
    <w:lsdException w:uiPriority="99" w:name="line number"/>
    <w:lsdException w:qFormat="1" w:unhideWhenUsed="0" w:uiPriority="0" w:name="page number"/>
    <w:lsdException w:qFormat="1" w:unhideWhenUsed="0" w:uiPriority="0" w:name="endnote reference"/>
    <w:lsdException w:qFormat="1" w:unhideWhenUsed="0" w:uiPriority="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name="Body Text"/>
    <w:lsdException w:qFormat="1" w:unhideWhenUsed="0" w:uiPriority="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name="Hyperlink"/>
    <w:lsdException w:qFormat="1" w:uiPriority="99" w:name="FollowedHyperlink"/>
    <w:lsdException w:qFormat="1" w:unhideWhenUsed="0" w:uiPriority="22" w:semiHidden="0" w:name="Strong"/>
    <w:lsdException w:qFormat="1" w:unhideWhenUsed="0" w:uiPriority="20" w:semiHidden="0" w:name="Emphasis"/>
    <w:lsdException w:qFormat="1" w:unhideWhenUsed="0" w:uiPriority="0"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autoRedefine/>
    <w:qFormat/>
    <w:uiPriority w:val="0"/>
    <w:pPr>
      <w:keepNext/>
      <w:outlineLvl w:val="0"/>
    </w:pPr>
    <w:rPr>
      <w:b/>
      <w:bCs/>
    </w:rPr>
  </w:style>
  <w:style w:type="paragraph" w:styleId="3">
    <w:name w:val="heading 2"/>
    <w:basedOn w:val="1"/>
    <w:next w:val="1"/>
    <w:autoRedefine/>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autoRedefine/>
    <w:qFormat/>
    <w:uiPriority w:val="0"/>
    <w:pPr>
      <w:keepNext/>
      <w:keepLines/>
      <w:spacing w:before="260" w:after="260" w:line="416" w:lineRule="auto"/>
      <w:outlineLvl w:val="2"/>
    </w:pPr>
    <w:rPr>
      <w:b/>
      <w:bCs/>
      <w:sz w:val="32"/>
      <w:szCs w:val="32"/>
    </w:rPr>
  </w:style>
  <w:style w:type="paragraph" w:styleId="5">
    <w:name w:val="heading 4"/>
    <w:basedOn w:val="1"/>
    <w:next w:val="1"/>
    <w:autoRedefine/>
    <w:qFormat/>
    <w:uiPriority w:val="0"/>
    <w:pPr>
      <w:keepNext/>
      <w:jc w:val="center"/>
      <w:outlineLvl w:val="3"/>
    </w:pPr>
    <w:rPr>
      <w:b/>
      <w:bCs/>
      <w:sz w:val="30"/>
    </w:rPr>
  </w:style>
  <w:style w:type="character" w:default="1" w:styleId="18">
    <w:name w:val="Default Paragraph Font"/>
    <w:autoRedefine/>
    <w:semiHidden/>
    <w:unhideWhenUsed/>
    <w:qFormat/>
    <w:uiPriority w:val="1"/>
  </w:style>
  <w:style w:type="table" w:default="1" w:styleId="16">
    <w:name w:val="Normal Table"/>
    <w:autoRedefine/>
    <w:semiHidden/>
    <w:unhideWhenUsed/>
    <w:qFormat/>
    <w:uiPriority w:val="99"/>
    <w:tblPr>
      <w:tblCellMar>
        <w:top w:w="0" w:type="dxa"/>
        <w:left w:w="108" w:type="dxa"/>
        <w:bottom w:w="0" w:type="dxa"/>
        <w:right w:w="108" w:type="dxa"/>
      </w:tblCellMar>
    </w:tblPr>
  </w:style>
  <w:style w:type="paragraph" w:styleId="6">
    <w:name w:val="Document Map"/>
    <w:basedOn w:val="1"/>
    <w:autoRedefine/>
    <w:semiHidden/>
    <w:qFormat/>
    <w:uiPriority w:val="0"/>
    <w:pPr>
      <w:shd w:val="clear" w:color="auto" w:fill="000080"/>
    </w:pPr>
  </w:style>
  <w:style w:type="paragraph" w:styleId="7">
    <w:name w:val="Body Text"/>
    <w:basedOn w:val="1"/>
    <w:autoRedefine/>
    <w:semiHidden/>
    <w:qFormat/>
    <w:uiPriority w:val="0"/>
    <w:rPr>
      <w:b/>
      <w:bCs/>
    </w:rPr>
  </w:style>
  <w:style w:type="paragraph" w:styleId="8">
    <w:name w:val="Body Text Indent"/>
    <w:basedOn w:val="1"/>
    <w:autoRedefine/>
    <w:semiHidden/>
    <w:qFormat/>
    <w:uiPriority w:val="0"/>
    <w:pPr>
      <w:ind w:firstLine="359" w:firstLineChars="171"/>
    </w:pPr>
  </w:style>
  <w:style w:type="paragraph" w:styleId="9">
    <w:name w:val="endnote text"/>
    <w:basedOn w:val="1"/>
    <w:autoRedefine/>
    <w:semiHidden/>
    <w:qFormat/>
    <w:uiPriority w:val="0"/>
    <w:pPr>
      <w:snapToGrid w:val="0"/>
      <w:jc w:val="left"/>
    </w:pPr>
  </w:style>
  <w:style w:type="paragraph" w:styleId="10">
    <w:name w:val="Balloon Text"/>
    <w:basedOn w:val="1"/>
    <w:link w:val="29"/>
    <w:autoRedefine/>
    <w:semiHidden/>
    <w:unhideWhenUsed/>
    <w:qFormat/>
    <w:uiPriority w:val="99"/>
    <w:rPr>
      <w:sz w:val="18"/>
      <w:szCs w:val="18"/>
    </w:rPr>
  </w:style>
  <w:style w:type="paragraph" w:styleId="11">
    <w:name w:val="footer"/>
    <w:basedOn w:val="1"/>
    <w:link w:val="28"/>
    <w:autoRedefine/>
    <w:qFormat/>
    <w:uiPriority w:val="99"/>
    <w:pPr>
      <w:tabs>
        <w:tab w:val="center" w:pos="4153"/>
        <w:tab w:val="right" w:pos="8306"/>
      </w:tabs>
      <w:snapToGrid w:val="0"/>
      <w:jc w:val="left"/>
    </w:pPr>
    <w:rPr>
      <w:sz w:val="18"/>
      <w:szCs w:val="18"/>
    </w:rPr>
  </w:style>
  <w:style w:type="paragraph" w:styleId="12">
    <w:name w:val="header"/>
    <w:basedOn w:val="1"/>
    <w:autoRedefine/>
    <w:semiHidden/>
    <w:qFormat/>
    <w:uiPriority w:val="0"/>
    <w:pPr>
      <w:pBdr>
        <w:bottom w:val="single" w:color="auto" w:sz="6" w:space="1"/>
      </w:pBdr>
      <w:tabs>
        <w:tab w:val="center" w:pos="4153"/>
        <w:tab w:val="right" w:pos="8306"/>
      </w:tabs>
      <w:snapToGrid w:val="0"/>
      <w:jc w:val="center"/>
    </w:pPr>
    <w:rPr>
      <w:sz w:val="18"/>
      <w:szCs w:val="18"/>
    </w:rPr>
  </w:style>
  <w:style w:type="paragraph" w:styleId="13">
    <w:name w:val="Subtitle"/>
    <w:basedOn w:val="1"/>
    <w:next w:val="1"/>
    <w:autoRedefine/>
    <w:qFormat/>
    <w:uiPriority w:val="0"/>
    <w:pPr>
      <w:overflowPunct w:val="0"/>
      <w:spacing w:before="320"/>
      <w:outlineLvl w:val="0"/>
    </w:pPr>
    <w:rPr>
      <w:rFonts w:eastAsia="黑体"/>
      <w:sz w:val="36"/>
      <w:szCs w:val="20"/>
    </w:rPr>
  </w:style>
  <w:style w:type="paragraph" w:styleId="14">
    <w:name w:val="footnote text"/>
    <w:basedOn w:val="1"/>
    <w:autoRedefine/>
    <w:semiHidden/>
    <w:qFormat/>
    <w:uiPriority w:val="0"/>
    <w:pPr>
      <w:snapToGrid w:val="0"/>
      <w:jc w:val="left"/>
    </w:pPr>
    <w:rPr>
      <w:sz w:val="18"/>
      <w:szCs w:val="18"/>
    </w:rPr>
  </w:style>
  <w:style w:type="paragraph" w:styleId="15">
    <w:name w:val="Normal (Web)"/>
    <w:basedOn w:val="1"/>
    <w:autoRedefine/>
    <w:semiHidden/>
    <w:unhideWhenUsed/>
    <w:qFormat/>
    <w:uiPriority w:val="99"/>
    <w:pPr>
      <w:spacing w:before="0" w:beforeAutospacing="1" w:after="0" w:afterAutospacing="1"/>
      <w:ind w:left="0" w:right="0"/>
      <w:jc w:val="left"/>
    </w:pPr>
    <w:rPr>
      <w:kern w:val="0"/>
      <w:sz w:val="24"/>
      <w:lang w:val="en-US" w:eastAsia="zh-CN" w:bidi="ar"/>
    </w:rPr>
  </w:style>
  <w:style w:type="table" w:styleId="17">
    <w:name w:val="Table Grid"/>
    <w:basedOn w:val="16"/>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Strong"/>
    <w:autoRedefine/>
    <w:qFormat/>
    <w:uiPriority w:val="22"/>
    <w:rPr>
      <w:b/>
      <w:bCs/>
    </w:rPr>
  </w:style>
  <w:style w:type="character" w:styleId="20">
    <w:name w:val="endnote reference"/>
    <w:autoRedefine/>
    <w:semiHidden/>
    <w:qFormat/>
    <w:uiPriority w:val="0"/>
    <w:rPr>
      <w:vertAlign w:val="superscript"/>
    </w:rPr>
  </w:style>
  <w:style w:type="character" w:styleId="21">
    <w:name w:val="page number"/>
    <w:basedOn w:val="18"/>
    <w:autoRedefine/>
    <w:semiHidden/>
    <w:qFormat/>
    <w:uiPriority w:val="0"/>
  </w:style>
  <w:style w:type="character" w:styleId="22">
    <w:name w:val="FollowedHyperlink"/>
    <w:basedOn w:val="18"/>
    <w:autoRedefine/>
    <w:semiHidden/>
    <w:unhideWhenUsed/>
    <w:qFormat/>
    <w:uiPriority w:val="99"/>
    <w:rPr>
      <w:color w:val="800080"/>
      <w:u w:val="single"/>
    </w:rPr>
  </w:style>
  <w:style w:type="character" w:styleId="23">
    <w:name w:val="Hyperlink"/>
    <w:autoRedefine/>
    <w:semiHidden/>
    <w:qFormat/>
    <w:uiPriority w:val="0"/>
    <w:rPr>
      <w:color w:val="0000FF"/>
      <w:u w:val="single"/>
    </w:rPr>
  </w:style>
  <w:style w:type="character" w:styleId="24">
    <w:name w:val="footnote reference"/>
    <w:autoRedefine/>
    <w:semiHidden/>
    <w:qFormat/>
    <w:uiPriority w:val="0"/>
    <w:rPr>
      <w:vertAlign w:val="superscript"/>
    </w:rPr>
  </w:style>
  <w:style w:type="paragraph" w:customStyle="1" w:styleId="25">
    <w:name w:val="摘要"/>
    <w:basedOn w:val="7"/>
    <w:next w:val="1"/>
    <w:autoRedefine/>
    <w:qFormat/>
    <w:uiPriority w:val="0"/>
    <w:pPr>
      <w:tabs>
        <w:tab w:val="left" w:pos="798"/>
      </w:tabs>
      <w:overflowPunct w:val="0"/>
      <w:adjustRightInd w:val="0"/>
    </w:pPr>
    <w:rPr>
      <w:rFonts w:eastAsia="楷体_GB2312"/>
      <w:b w:val="0"/>
      <w:bCs w:val="0"/>
      <w:snapToGrid w:val="0"/>
      <w:sz w:val="18"/>
      <w:szCs w:val="20"/>
    </w:rPr>
  </w:style>
  <w:style w:type="paragraph" w:customStyle="1" w:styleId="26">
    <w:name w:val="关键词"/>
    <w:basedOn w:val="25"/>
    <w:next w:val="1"/>
    <w:autoRedefine/>
    <w:qFormat/>
    <w:uiPriority w:val="0"/>
    <w:pPr>
      <w:ind w:left="429" w:hanging="429" w:hangingChars="429"/>
    </w:pPr>
  </w:style>
  <w:style w:type="paragraph" w:customStyle="1" w:styleId="27">
    <w:name w:val="Depart.Correspond"/>
    <w:basedOn w:val="1"/>
    <w:autoRedefine/>
    <w:qFormat/>
    <w:uiPriority w:val="0"/>
    <w:pPr>
      <w:widowControl/>
      <w:ind w:left="66" w:hanging="66" w:hangingChars="66"/>
    </w:pPr>
    <w:rPr>
      <w:iCs/>
      <w:kern w:val="0"/>
      <w:sz w:val="16"/>
      <w:szCs w:val="20"/>
    </w:rPr>
  </w:style>
  <w:style w:type="character" w:customStyle="1" w:styleId="28">
    <w:name w:val="页脚 字符"/>
    <w:link w:val="11"/>
    <w:autoRedefine/>
    <w:qFormat/>
    <w:uiPriority w:val="99"/>
    <w:rPr>
      <w:kern w:val="2"/>
      <w:sz w:val="18"/>
      <w:szCs w:val="18"/>
    </w:rPr>
  </w:style>
  <w:style w:type="character" w:customStyle="1" w:styleId="29">
    <w:name w:val="批注框文本 字符"/>
    <w:link w:val="10"/>
    <w:autoRedefine/>
    <w:semiHidden/>
    <w:qFormat/>
    <w:uiPriority w:val="99"/>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3.wmf"/><Relationship Id="rId8" Type="http://schemas.openxmlformats.org/officeDocument/2006/relationships/oleObject" Target="embeddings/oleObject1.bin"/><Relationship Id="rId7" Type="http://schemas.openxmlformats.org/officeDocument/2006/relationships/image" Target="media/image2.png"/><Relationship Id="rId60" Type="http://schemas.openxmlformats.org/officeDocument/2006/relationships/fontTable" Target="fontTable.xml"/><Relationship Id="rId6" Type="http://schemas.openxmlformats.org/officeDocument/2006/relationships/image" Target="media/image1.png"/><Relationship Id="rId59" Type="http://schemas.openxmlformats.org/officeDocument/2006/relationships/customXml" Target="../customXml/item1.xml"/><Relationship Id="rId58" Type="http://schemas.openxmlformats.org/officeDocument/2006/relationships/numbering" Target="numbering.xml"/><Relationship Id="rId57" Type="http://schemas.openxmlformats.org/officeDocument/2006/relationships/image" Target="media/image32.wmf"/><Relationship Id="rId56" Type="http://schemas.openxmlformats.org/officeDocument/2006/relationships/oleObject" Target="embeddings/oleObject20.bin"/><Relationship Id="rId55" Type="http://schemas.openxmlformats.org/officeDocument/2006/relationships/image" Target="media/image31.wmf"/><Relationship Id="rId54" Type="http://schemas.openxmlformats.org/officeDocument/2006/relationships/oleObject" Target="embeddings/oleObject19.bin"/><Relationship Id="rId53" Type="http://schemas.openxmlformats.org/officeDocument/2006/relationships/image" Target="media/image30.wmf"/><Relationship Id="rId52" Type="http://schemas.openxmlformats.org/officeDocument/2006/relationships/oleObject" Target="embeddings/oleObject18.bin"/><Relationship Id="rId51" Type="http://schemas.openxmlformats.org/officeDocument/2006/relationships/image" Target="media/image29.wmf"/><Relationship Id="rId50" Type="http://schemas.openxmlformats.org/officeDocument/2006/relationships/oleObject" Target="embeddings/oleObject17.bin"/><Relationship Id="rId5" Type="http://schemas.openxmlformats.org/officeDocument/2006/relationships/theme" Target="theme/theme1.xml"/><Relationship Id="rId49" Type="http://schemas.openxmlformats.org/officeDocument/2006/relationships/image" Target="media/image28.wmf"/><Relationship Id="rId48" Type="http://schemas.openxmlformats.org/officeDocument/2006/relationships/oleObject" Target="embeddings/oleObject16.bin"/><Relationship Id="rId47" Type="http://schemas.openxmlformats.org/officeDocument/2006/relationships/image" Target="media/image27.wmf"/><Relationship Id="rId46" Type="http://schemas.openxmlformats.org/officeDocument/2006/relationships/oleObject" Target="embeddings/oleObject15.bin"/><Relationship Id="rId45" Type="http://schemas.openxmlformats.org/officeDocument/2006/relationships/image" Target="media/image26.wmf"/><Relationship Id="rId44" Type="http://schemas.openxmlformats.org/officeDocument/2006/relationships/oleObject" Target="embeddings/oleObject14.bin"/><Relationship Id="rId43" Type="http://schemas.openxmlformats.org/officeDocument/2006/relationships/image" Target="media/image25.jpeg"/><Relationship Id="rId42" Type="http://schemas.openxmlformats.org/officeDocument/2006/relationships/image" Target="media/image24.wmf"/><Relationship Id="rId41" Type="http://schemas.openxmlformats.org/officeDocument/2006/relationships/oleObject" Target="embeddings/oleObject13.bin"/><Relationship Id="rId40" Type="http://schemas.openxmlformats.org/officeDocument/2006/relationships/image" Target="media/image23.wmf"/><Relationship Id="rId4" Type="http://schemas.openxmlformats.org/officeDocument/2006/relationships/footer" Target="footer1.xml"/><Relationship Id="rId39" Type="http://schemas.openxmlformats.org/officeDocument/2006/relationships/oleObject" Target="embeddings/oleObject12.bin"/><Relationship Id="rId38" Type="http://schemas.openxmlformats.org/officeDocument/2006/relationships/image" Target="media/image22.wmf"/><Relationship Id="rId37" Type="http://schemas.openxmlformats.org/officeDocument/2006/relationships/oleObject" Target="embeddings/oleObject11.bin"/><Relationship Id="rId36" Type="http://schemas.openxmlformats.org/officeDocument/2006/relationships/image" Target="media/image21.wmf"/><Relationship Id="rId35" Type="http://schemas.openxmlformats.org/officeDocument/2006/relationships/oleObject" Target="embeddings/oleObject10.bin"/><Relationship Id="rId34" Type="http://schemas.openxmlformats.org/officeDocument/2006/relationships/image" Target="media/image20.wmf"/><Relationship Id="rId33" Type="http://schemas.openxmlformats.org/officeDocument/2006/relationships/oleObject" Target="embeddings/oleObject9.bin"/><Relationship Id="rId32" Type="http://schemas.openxmlformats.org/officeDocument/2006/relationships/image" Target="media/image19.wmf"/><Relationship Id="rId31" Type="http://schemas.openxmlformats.org/officeDocument/2006/relationships/oleObject" Target="embeddings/oleObject8.bin"/><Relationship Id="rId30" Type="http://schemas.openxmlformats.org/officeDocument/2006/relationships/image" Target="media/image18.wmf"/><Relationship Id="rId3" Type="http://schemas.openxmlformats.org/officeDocument/2006/relationships/header" Target="header1.xml"/><Relationship Id="rId29" Type="http://schemas.openxmlformats.org/officeDocument/2006/relationships/oleObject" Target="embeddings/oleObject7.bin"/><Relationship Id="rId28" Type="http://schemas.openxmlformats.org/officeDocument/2006/relationships/image" Target="media/image17.wmf"/><Relationship Id="rId27" Type="http://schemas.openxmlformats.org/officeDocument/2006/relationships/oleObject" Target="embeddings/oleObject6.bin"/><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wmf"/><Relationship Id="rId23" Type="http://schemas.openxmlformats.org/officeDocument/2006/relationships/oleObject" Target="embeddings/oleObject5.bin"/><Relationship Id="rId22" Type="http://schemas.openxmlformats.org/officeDocument/2006/relationships/image" Target="media/image13.jpeg"/><Relationship Id="rId21" Type="http://schemas.openxmlformats.org/officeDocument/2006/relationships/image" Target="media/image12.jpe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wmf"/><Relationship Id="rId14" Type="http://schemas.openxmlformats.org/officeDocument/2006/relationships/oleObject" Target="embeddings/oleObject4.bin"/><Relationship Id="rId13" Type="http://schemas.openxmlformats.org/officeDocument/2006/relationships/image" Target="media/image5.wmf"/><Relationship Id="rId12" Type="http://schemas.openxmlformats.org/officeDocument/2006/relationships/oleObject" Target="embeddings/oleObject3.bin"/><Relationship Id="rId11" Type="http://schemas.openxmlformats.org/officeDocument/2006/relationships/image" Target="media/image4.wmf"/><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C54D4F-864C-441D-9973-FD28F429DD86}">
  <ds:schemaRefs/>
</ds:datastoreItem>
</file>

<file path=docProps/app.xml><?xml version="1.0" encoding="utf-8"?>
<Properties xmlns="http://schemas.openxmlformats.org/officeDocument/2006/extended-properties" xmlns:vt="http://schemas.openxmlformats.org/officeDocument/2006/docPropsVTypes">
  <Template>Normal</Template>
  <Company>app</Company>
  <Pages>17</Pages>
  <Words>14387</Words>
  <Characters>22259</Characters>
  <Lines>90</Lines>
  <Paragraphs>25</Paragraphs>
  <TotalTime>2</TotalTime>
  <ScaleCrop>false</ScaleCrop>
  <LinksUpToDate>false</LinksUpToDate>
  <CharactersWithSpaces>23864</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2023-02-14T07:52:00Z</dcterms:created>
  <dc:creator>hqb</dc:creator>
  <cp:lastModifiedBy>Toyo</cp:lastModifiedBy>
  <cp:lastPrinted>2006-05-23T07:20:00Z</cp:lastPrinted>
  <dcterms:modified xsi:type="dcterms:W3CDTF">2024-06-29T07:09:44Z</dcterms:modified>
  <dc:title>一种新的图像置乱算法</dc:title>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F22CF2C5275A4FBBB5643A02AD2A1AD4_12</vt:lpwstr>
  </property>
</Properties>
</file>