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32"/>
          <w:szCs w:val="32"/>
        </w:rPr>
        <w:t>本项目随机采集了在2017年11月25日至2017年12月3日之间，淘宝用户的行为，其中行为包括浏览、加购物车、收藏、购买等。数据集主要包含：用户数量约3万（37,376），商品数量约9万（930,607），商品类目数量7106以及总的淘宝用户行为记录数量为3百万（3,835,329）。</w:t>
      </w:r>
    </w:p>
    <w:p>
      <w:pPr>
        <w:rPr>
          <w:rFonts w:hint="eastAsia" w:ascii="微软雅黑 Light" w:hAnsi="微软雅黑 Light" w:eastAsia="微软雅黑 Light" w:cs="微软雅黑 Light"/>
          <w:sz w:val="32"/>
          <w:szCs w:val="32"/>
        </w:rPr>
      </w:pPr>
      <w:r>
        <w:rPr>
          <w:rFonts w:hint="eastAsia" w:ascii="微软雅黑 Light" w:hAnsi="微软雅黑 Light" w:eastAsia="微软雅黑 Light" w:cs="微软雅黑 Light"/>
          <w:sz w:val="32"/>
          <w:szCs w:val="32"/>
        </w:rPr>
        <w:t xml:space="preserve">  数据来源：阿里云天池 https://tianchi.aliyun.com/dataset/dataDetail?dataId=649&amp;userId=1</w:t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3NTAxZTdiN2UzODhlOTRiZWM2MTJmMzA4MDAzNmMifQ=="/>
  </w:docVars>
  <w:rsids>
    <w:rsidRoot w:val="00000000"/>
    <w:rsid w:val="31F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219</Characters>
  <Lines>0</Lines>
  <Paragraphs>0</Paragraphs>
  <TotalTime>0</TotalTime>
  <ScaleCrop>false</ScaleCrop>
  <LinksUpToDate>false</LinksUpToDate>
  <CharactersWithSpaces>223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2022-10-25T01:30:49Z</dcterms:created>
  <dc:creator>CruelsAngel</dc:creator>
  <cp:lastModifiedBy>Toyo</cp:lastModifiedBy>
  <dcterms:modified xsi:type="dcterms:W3CDTF">2022-10-25T01:31:04Z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B1D39A8FDDA848DDBDADF79DE412089F</vt:lpwstr>
  </property>
</Properties>
</file>