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HomeCare Wake County Offline GTM Field Manual</w:t>
      </w:r>
    </w:p>
    <w:p>
      <w:pPr>
        <w:jc w:val="center"/>
      </w:pPr>
      <w:r>
        <w:rPr>
          <w:i/>
          <w:sz w:val="22"/>
        </w:rPr>
        <w:t>Execution week: April 6-10, 2026</w:t>
      </w:r>
    </w:p>
    <w:p/>
    <w:p>
      <w:r>
        <w:rPr>
          <w:b/>
        </w:rPr>
        <w:t>Purpose</w:t>
      </w:r>
    </w:p>
    <w:p>
      <w:pPr>
        <w:pStyle w:val="ListBullet"/>
      </w:pPr>
      <w:r>
        <w:rPr>
          <w:sz w:val="21"/>
        </w:rPr>
        <w:t>Give the salesperson one clear field document for next week.</w:t>
      </w:r>
    </w:p>
    <w:p>
      <w:pPr>
        <w:pStyle w:val="ListBullet"/>
      </w:pPr>
      <w:r>
        <w:rPr>
          <w:sz w:val="21"/>
        </w:rPr>
        <w:t>Focus on offline, trust-based distribution in Wake County.</w:t>
      </w:r>
    </w:p>
    <w:p>
      <w:pPr>
        <w:pStyle w:val="ListBullet"/>
      </w:pPr>
      <w:r>
        <w:rPr>
          <w:sz w:val="21"/>
        </w:rPr>
        <w:t>Prioritize senior centers, caregiver-serving organizations, churches, and community multipliers.</w:t>
      </w:r>
    </w:p>
    <w:p>
      <w:r>
        <w:rPr>
          <w:b/>
        </w:rPr>
        <w:t>Data Verification</w:t>
      </w:r>
    </w:p>
    <w:p>
      <w:pPr>
        <w:pStyle w:val="ListBullet"/>
      </w:pPr>
      <w:r>
        <w:rPr>
          <w:sz w:val="21"/>
        </w:rPr>
        <w:t>Target data was checked against official public-facing pages on April 4, 2026.</w:t>
      </w:r>
    </w:p>
    <w:p>
      <w:pPr>
        <w:pStyle w:val="ListBullet"/>
      </w:pPr>
      <w:r>
        <w:rPr>
          <w:sz w:val="21"/>
        </w:rPr>
        <w:t>Where a direct named contact was not clearly shown on an official page, this manual uses the main public line or official website instead of guessing.</w:t>
      </w:r>
    </w:p>
    <w:p>
      <w:pPr>
        <w:pStyle w:val="ListBullet"/>
      </w:pPr>
      <w:r>
        <w:rPr>
          <w:sz w:val="21"/>
        </w:rPr>
        <w:t>For some churches, use the office line or pastoral-care inbox first, then capture the direct ministry lead during outreach.</w:t>
      </w:r>
    </w:p>
    <w:p>
      <w:r>
        <w:rPr>
          <w:b/>
        </w:rPr>
        <w:t>What Success Looks Like This Week</w:t>
      </w:r>
    </w:p>
    <w:p>
      <w:pPr>
        <w:pStyle w:val="ListBullet"/>
      </w:pPr>
      <w:r>
        <w:rPr>
          <w:sz w:val="21"/>
        </w:rPr>
        <w:t>25 physical stops</w:t>
      </w:r>
    </w:p>
    <w:p>
      <w:pPr>
        <w:pStyle w:val="ListBullet"/>
      </w:pPr>
      <w:r>
        <w:rPr>
          <w:sz w:val="21"/>
        </w:rPr>
        <w:t>40 outbound calls</w:t>
      </w:r>
    </w:p>
    <w:p>
      <w:pPr>
        <w:pStyle w:val="ListBullet"/>
      </w:pPr>
      <w:r>
        <w:rPr>
          <w:sz w:val="21"/>
        </w:rPr>
        <w:t>15 real conversations with staff or decision-makers</w:t>
      </w:r>
    </w:p>
    <w:p>
      <w:pPr>
        <w:pStyle w:val="ListBullet"/>
      </w:pPr>
      <w:r>
        <w:rPr>
          <w:sz w:val="21"/>
        </w:rPr>
        <w:t>10 approved flyer placements</w:t>
      </w:r>
    </w:p>
    <w:p>
      <w:pPr>
        <w:pStyle w:val="ListBullet"/>
      </w:pPr>
      <w:r>
        <w:rPr>
          <w:sz w:val="21"/>
        </w:rPr>
        <w:t>5 follow-up meetings booked</w:t>
      </w:r>
    </w:p>
    <w:p>
      <w:pPr>
        <w:pStyle w:val="ListBullet"/>
      </w:pPr>
      <w:r>
        <w:rPr>
          <w:sz w:val="21"/>
        </w:rPr>
        <w:t>4 talks, table opportunities, or ministry/event placements</w:t>
      </w:r>
    </w:p>
    <w:p>
      <w:pPr>
        <w:pStyle w:val="ListBullet"/>
      </w:pPr>
      <w:r>
        <w:rPr>
          <w:sz w:val="21"/>
        </w:rPr>
        <w:t>3 newsletter or bulletin inclusions</w:t>
      </w:r>
    </w:p>
    <w:p>
      <w:r>
        <w:rPr>
          <w:b/>
        </w:rPr>
        <w:t>Core Positioning</w:t>
      </w:r>
    </w:p>
    <w:p>
      <w:r>
        <w:t>"HomeCare helps Wake County families quickly find non-medical in-home support for an aging parent. We are especially useful after discharge, when families need daytime help, or when adult children are coordinating care from work or from out of town."</w:t>
      </w:r>
    </w:p>
    <w:p>
      <w:r>
        <w:rPr>
          <w:b/>
        </w:rPr>
        <w:t>Rules For The Salesperson</w:t>
      </w:r>
    </w:p>
    <w:p>
      <w:pPr>
        <w:pStyle w:val="ListNumber"/>
      </w:pPr>
      <w:r>
        <w:rPr>
          <w:sz w:val="21"/>
        </w:rPr>
        <w:t>Do not start with "Can I leave flyers?" Start with "Who handles family resources or community materials here?"</w:t>
      </w:r>
    </w:p>
    <w:p>
      <w:pPr>
        <w:pStyle w:val="ListNumber"/>
      </w:pPr>
      <w:r>
        <w:rPr>
          <w:sz w:val="21"/>
        </w:rPr>
        <w:t>Do not pitch clinical care. Always say "non-medical home care support."</w:t>
      </w:r>
    </w:p>
    <w:p>
      <w:pPr>
        <w:pStyle w:val="ListNumber"/>
      </w:pPr>
      <w:r>
        <w:rPr>
          <w:sz w:val="21"/>
        </w:rPr>
        <w:t>Do not overexplain the product. Keep the first explanation short and local.</w:t>
      </w:r>
    </w:p>
    <w:p>
      <w:pPr>
        <w:pStyle w:val="ListNumber"/>
      </w:pPr>
      <w:r>
        <w:rPr>
          <w:sz w:val="21"/>
        </w:rPr>
        <w:t>Always ask for the next higher-value step: flyer approval, bulletin/newsletter, event table, short talk, or a direct introduction.</w:t>
      </w:r>
    </w:p>
    <w:p>
      <w:pPr>
        <w:pStyle w:val="ListNumber"/>
      </w:pPr>
      <w:r>
        <w:rPr>
          <w:sz w:val="21"/>
        </w:rPr>
        <w:t>Every stop must end with a next step and a follow-up date.</w:t>
      </w:r>
    </w:p>
    <w:p>
      <w:r>
        <w:rPr>
          <w:b/>
        </w:rPr>
        <w:t>Daily Schedule</w:t>
      </w:r>
    </w:p>
    <w:p>
      <w:r>
        <w:rPr>
          <w:b/>
          <w:sz w:val="23"/>
        </w:rPr>
        <w:t>Monday, April 6, 2026</w:t>
      </w:r>
    </w:p>
    <w:p>
      <w:r>
        <w:t>Theme: Raleigh senior and active-adult centers plus core referral organizations</w:t>
      </w:r>
    </w:p>
    <w:p>
      <w:pPr>
        <w:pStyle w:val="ListBullet"/>
      </w:pPr>
      <w:r>
        <w:rPr>
          <w:sz w:val="21"/>
        </w:rPr>
        <w:t>8:00-9:00 a.m.: Call Five Points, Anne Gordon, Laurel Hills, John Chavis, Resources for Seniors, and Ruth Sheets.</w:t>
      </w:r>
    </w:p>
    <w:p>
      <w:pPr>
        <w:pStyle w:val="ListBullet"/>
      </w:pPr>
      <w:r>
        <w:rPr>
          <w:sz w:val="21"/>
        </w:rPr>
        <w:t>9:30 a.m.-12:00 p.m.: Visit Five Points, Anne Gordon, and Resources for Seniors.</w:t>
      </w:r>
    </w:p>
    <w:p>
      <w:pPr>
        <w:pStyle w:val="ListBullet"/>
      </w:pPr>
      <w:r>
        <w:rPr>
          <w:sz w:val="21"/>
        </w:rPr>
        <w:t>1:00-4:30 p.m.: Visit Ruth Sheets, Laurel Hills, and John Chavis.</w:t>
      </w:r>
    </w:p>
    <w:p>
      <w:pPr>
        <w:pStyle w:val="ListBullet"/>
      </w:pPr>
      <w:r>
        <w:rPr>
          <w:sz w:val="21"/>
        </w:rPr>
        <w:t>4:30-5:30 p.m.: Log outcomes, send follow-up emails, and confirm Tuesday appointments.</w:t>
      </w:r>
    </w:p>
    <w:p>
      <w:r>
        <w:rPr>
          <w:b/>
          <w:sz w:val="23"/>
        </w:rPr>
        <w:t>Tuesday, April 7, 2026</w:t>
      </w:r>
    </w:p>
    <w:p>
      <w:r>
        <w:t>Theme: Cary and Apex senior-focused outreach</w:t>
      </w:r>
    </w:p>
    <w:p>
      <w:pPr>
        <w:pStyle w:val="ListBullet"/>
      </w:pPr>
      <w:r>
        <w:rPr>
          <w:sz w:val="21"/>
        </w:rPr>
        <w:t>8:00-9:00 a.m.: Call Cary Senior Center, Bond Park, Herbert C. Young, St. Michael Cary, Cary First Baptist, Apex Senior Center, and John M. Brown.</w:t>
      </w:r>
    </w:p>
    <w:p>
      <w:pPr>
        <w:pStyle w:val="ListBullet"/>
      </w:pPr>
      <w:r>
        <w:rPr>
          <w:sz w:val="21"/>
        </w:rPr>
        <w:t>9:30 a.m.-12:30 p.m.: Visit Cary Senior Center, Bond Park, and Herbert C. Young.</w:t>
      </w:r>
    </w:p>
    <w:p>
      <w:pPr>
        <w:pStyle w:val="ListBullet"/>
      </w:pPr>
      <w:r>
        <w:rPr>
          <w:sz w:val="21"/>
        </w:rPr>
        <w:t>1:30-5:00 p.m.: Visit St. Michael Cary, Cary First Baptist, Apex Senior Center, and John M. Brown.</w:t>
      </w:r>
    </w:p>
    <w:p>
      <w:r>
        <w:rPr>
          <w:b/>
          <w:sz w:val="23"/>
        </w:rPr>
        <w:t>Wednesday, April 8, 2026</w:t>
      </w:r>
    </w:p>
    <w:p>
      <w:r>
        <w:t>Theme: Garner and Wake Forest, plus nonprofit and church follow-up</w:t>
      </w:r>
    </w:p>
    <w:p>
      <w:pPr>
        <w:pStyle w:val="ListBullet"/>
      </w:pPr>
      <w:r>
        <w:rPr>
          <w:sz w:val="21"/>
        </w:rPr>
        <w:t>8:00-9:00 a.m.: Call Garner Senior Center, Wake Forest Center for Active Aging, Meals on Wheels, Bay Leaf Baptist, and Crossroads.</w:t>
      </w:r>
    </w:p>
    <w:p>
      <w:pPr>
        <w:pStyle w:val="ListBullet"/>
      </w:pPr>
      <w:r>
        <w:rPr>
          <w:sz w:val="21"/>
        </w:rPr>
        <w:t>9:30 a.m.-12:00 p.m.: Visit Garner Senior Center and Meals on Wheels.</w:t>
      </w:r>
    </w:p>
    <w:p>
      <w:pPr>
        <w:pStyle w:val="ListBullet"/>
      </w:pPr>
      <w:r>
        <w:rPr>
          <w:sz w:val="21"/>
        </w:rPr>
        <w:t>1:30-4:30 p.m.: Visit Wake Forest Center for Active Aging, Bay Leaf Baptist, and Crossroads.</w:t>
      </w:r>
    </w:p>
    <w:p>
      <w:r>
        <w:rPr>
          <w:b/>
          <w:sz w:val="23"/>
        </w:rPr>
        <w:t>Thursday, April 9, 2026</w:t>
      </w:r>
    </w:p>
    <w:p>
      <w:r>
        <w:t>Theme: Church and network day</w:t>
      </w:r>
    </w:p>
    <w:p>
      <w:pPr>
        <w:pStyle w:val="ListBullet"/>
      </w:pPr>
      <w:r>
        <w:rPr>
          <w:sz w:val="21"/>
        </w:rPr>
        <w:t>8:00-9:00 a.m.: Call remaining church leads, ONE Wake, NCBAM, and all warm follow-ups.</w:t>
      </w:r>
    </w:p>
    <w:p>
      <w:pPr>
        <w:pStyle w:val="ListBullet"/>
      </w:pPr>
      <w:r>
        <w:rPr>
          <w:sz w:val="21"/>
        </w:rPr>
        <w:t>9:30 a.m.-12:30 p.m.: Visit warm church offices or attend booked conversations.</w:t>
      </w:r>
    </w:p>
    <w:p>
      <w:pPr>
        <w:pStyle w:val="ListBullet"/>
      </w:pPr>
      <w:r>
        <w:rPr>
          <w:sz w:val="21"/>
        </w:rPr>
        <w:t>1:30-5:00 p.m.: Make second visits to best leads and deliver requested materials.</w:t>
      </w:r>
    </w:p>
    <w:p>
      <w:r>
        <w:rPr>
          <w:b/>
          <w:sz w:val="23"/>
        </w:rPr>
        <w:t>Friday, April 10, 2026</w:t>
      </w:r>
    </w:p>
    <w:p>
      <w:r>
        <w:t>Theme: Follow-up and conversion day</w:t>
      </w:r>
    </w:p>
    <w:p>
      <w:pPr>
        <w:pStyle w:val="ListBullet"/>
      </w:pPr>
      <w:r>
        <w:rPr>
          <w:sz w:val="21"/>
        </w:rPr>
        <w:t>8:00-10:00 a.m.: Call every warm lead and lock next-week follow-up.</w:t>
      </w:r>
    </w:p>
    <w:p>
      <w:pPr>
        <w:pStyle w:val="ListBullet"/>
      </w:pPr>
      <w:r>
        <w:rPr>
          <w:sz w:val="21"/>
        </w:rPr>
        <w:t>10:00 a.m.-12:00 p.m.: Revisit the highest-probability institutions.</w:t>
      </w:r>
    </w:p>
    <w:p>
      <w:pPr>
        <w:pStyle w:val="ListBullet"/>
      </w:pPr>
      <w:r>
        <w:rPr>
          <w:sz w:val="21"/>
        </w:rPr>
        <w:t>1:00-3:30 p.m.: Final visit block for warm accounts only.</w:t>
      </w:r>
    </w:p>
    <w:p>
      <w:pPr>
        <w:pStyle w:val="ListBullet"/>
      </w:pPr>
      <w:r>
        <w:rPr>
          <w:sz w:val="21"/>
        </w:rPr>
        <w:t>3:30-5:30 p.m.: Complete weekly report and rank the top 10 warm accounts.</w:t>
      </w:r>
    </w:p>
    <w:p>
      <w:r>
        <w:rPr>
          <w:b/>
        </w:rPr>
        <w:t>What To Say</w:t>
      </w:r>
    </w:p>
    <w:p>
      <w:r>
        <w:rPr>
          <w:b/>
        </w:rPr>
        <w:t>Front desk / first contact</w:t>
      </w:r>
    </w:p>
    <w:p>
      <w:r>
        <w:t>Hi, I am with HomeCare. We help Wake County families find non-medical in-home support for an aging parent. Who handles family resource information or community materials here?</w:t>
      </w:r>
    </w:p>
    <w:p>
      <w:r>
        <w:rPr>
          <w:b/>
        </w:rPr>
        <w:t>Senior center director or program lead</w:t>
      </w:r>
    </w:p>
    <w:p>
      <w:r>
        <w:t>We are building awareness in Wake County for families who suddenly need non-medical support at home for an aging parent. We already have caregiver supply locally, and we are trying to become a practical local resource rather than just another ad. Would you be open to letting us leave materials, submit a newsletter blurb, or discuss a short informational talk?</w:t>
      </w:r>
    </w:p>
    <w:p>
      <w:r>
        <w:rPr>
          <w:b/>
        </w:rPr>
        <w:t>Church office</w:t>
      </w:r>
    </w:p>
    <w:p>
      <w:r>
        <w:t>Hi, I am reaching out from HomeCare. We help Wake County families find non-medical support for an aging parent at home. I am looking for the person who handles member care, pastoral care, senior adult ministry, or church bulletin announcements. Who would that be?</w:t>
      </w:r>
    </w:p>
    <w:p>
      <w:r>
        <w:rPr>
          <w:b/>
        </w:rPr>
        <w:t>Pastor or pastoral-care lead</w:t>
      </w:r>
    </w:p>
    <w:p>
      <w:r>
        <w:t>A lot of adult children in churches are quietly trying to coordinate help for an aging parent, especially after a health event or when work makes daily support hard. We would love to be a practical local resource. Would it be useful to leave materials, submit a bulletin blurb, or offer a short caregiver-focused session?</w:t>
      </w:r>
    </w:p>
    <w:p>
      <w:r>
        <w:rPr>
          <w:b/>
        </w:rPr>
        <w:t>Nonprofit / referral organization</w:t>
      </w:r>
    </w:p>
    <w:p>
      <w:r>
        <w:t>We know you already support older adults and caregivers in Wake County. We are not asking for a hard referral right away. We would simply value an introductory conversation to explain where HomeCare may fit as a private-pay non-medical option when families need help quickly.</w:t>
      </w:r>
    </w:p>
    <w:p>
      <w:r>
        <w:rPr>
          <w:b/>
        </w:rPr>
        <w:t>Objection Handling</w:t>
      </w:r>
    </w:p>
    <w:p>
      <w:pPr>
        <w:pStyle w:val="ListBullet"/>
      </w:pPr>
      <w:r>
        <w:rPr>
          <w:sz w:val="21"/>
        </w:rPr>
        <w:t>If they say "We do not allow flyers," respond: "No problem. Do you ever share local resources through a newsletter, email, bulletin, or event table?"</w:t>
      </w:r>
    </w:p>
    <w:p>
      <w:pPr>
        <w:pStyle w:val="ListBullet"/>
      </w:pPr>
      <w:r>
        <w:rPr>
          <w:sz w:val="21"/>
        </w:rPr>
        <w:t>If they say "We cannot endorse outside businesses," respond: "Understood. We are simply asking whether HomeCare can be listed as a local resource families may choose to explore, not as an endorsed provider."</w:t>
      </w:r>
    </w:p>
    <w:p>
      <w:pPr>
        <w:pStyle w:val="ListBullet"/>
      </w:pPr>
      <w:r>
        <w:rPr>
          <w:sz w:val="21"/>
        </w:rPr>
        <w:t>If they say "Send me something by email," respond: "Absolutely. What is the best email, and when should I follow up?"</w:t>
      </w:r>
    </w:p>
    <w:p>
      <w:r>
        <w:rPr>
          <w:b/>
        </w:rPr>
        <w:t>Target Directory</w:t>
      </w:r>
    </w:p>
    <w:p>
      <w:r>
        <w:t>Use this section in the field. First move tells the rep exactly what to do first.</w:t>
      </w:r>
    </w:p>
    <w:p>
      <w:r>
        <w:br w:type="page"/>
      </w:r>
    </w:p>
    <w:p>
      <w:r>
        <w:rPr>
          <w:b/>
          <w:sz w:val="24"/>
        </w:rPr>
        <w:t>Priority 1: Senior Centers And Core Referral Organizations</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shd w:fill="D9EAF7"/>
          </w:tcPr>
          <w:p>
            <w:r>
              <w:rPr>
                <w:b/>
                <w:sz w:val="18"/>
              </w:rPr>
              <w:t>Organization</w:t>
            </w:r>
          </w:p>
        </w:tc>
        <w:tc>
          <w:tcPr>
            <w:tcW w:type="dxa" w:w="1522"/>
            <w:shd w:fill="D9EAF7"/>
          </w:tcPr>
          <w:p>
            <w:r>
              <w:rPr>
                <w:b/>
                <w:sz w:val="18"/>
              </w:rPr>
              <w:t>Town</w:t>
            </w:r>
          </w:p>
        </w:tc>
        <w:tc>
          <w:tcPr>
            <w:tcW w:type="dxa" w:w="1522"/>
            <w:shd w:fill="D9EAF7"/>
          </w:tcPr>
          <w:p>
            <w:r>
              <w:rPr>
                <w:b/>
                <w:sz w:val="18"/>
              </w:rPr>
              <w:t>Type</w:t>
            </w:r>
          </w:p>
        </w:tc>
        <w:tc>
          <w:tcPr>
            <w:tcW w:type="dxa" w:w="1522"/>
            <w:shd w:fill="D9EAF7"/>
          </w:tcPr>
          <w:p>
            <w:r>
              <w:rPr>
                <w:b/>
                <w:sz w:val="18"/>
              </w:rPr>
              <w:t>First Move</w:t>
            </w:r>
          </w:p>
        </w:tc>
        <w:tc>
          <w:tcPr>
            <w:tcW w:type="dxa" w:w="1522"/>
            <w:shd w:fill="D9EAF7"/>
          </w:tcPr>
          <w:p>
            <w:r>
              <w:rPr>
                <w:b/>
                <w:sz w:val="18"/>
              </w:rPr>
              <w:t>Contact</w:t>
            </w:r>
          </w:p>
        </w:tc>
        <w:tc>
          <w:tcPr>
            <w:tcW w:type="dxa" w:w="1522"/>
            <w:shd w:fill="D9EAF7"/>
          </w:tcPr>
          <w:p>
            <w:r>
              <w:rPr>
                <w:b/>
                <w:sz w:val="18"/>
              </w:rPr>
              <w:t>Primary Ask</w:t>
            </w:r>
          </w:p>
        </w:tc>
        <w:tc>
          <w:tcPr>
            <w:tcW w:type="dxa" w:w="1522"/>
            <w:shd w:fill="D9EAF7"/>
          </w:tcPr>
          <w:p>
            <w:r>
              <w:rPr>
                <w:b/>
                <w:sz w:val="18"/>
              </w:rPr>
              <w:t>Notes</w:t>
            </w:r>
          </w:p>
        </w:tc>
      </w:tr>
      <w:tr>
        <w:tc>
          <w:tcPr>
            <w:tcW w:type="dxa" w:w="1522"/>
          </w:tcPr>
          <w:p>
            <w:r>
              <w:rPr>
                <w:sz w:val="18"/>
              </w:rPr>
              <w:t>Five Points Center for Active Adults</w:t>
            </w:r>
          </w:p>
        </w:tc>
        <w:tc>
          <w:tcPr>
            <w:tcW w:type="dxa" w:w="1522"/>
          </w:tcPr>
          <w:p>
            <w:r>
              <w:rPr>
                <w:sz w:val="18"/>
              </w:rPr>
              <w:t>Raleigh</w:t>
            </w:r>
          </w:p>
        </w:tc>
        <w:tc>
          <w:tcPr>
            <w:tcW w:type="dxa" w:w="1522"/>
          </w:tcPr>
          <w:p>
            <w:r>
              <w:rPr>
                <w:sz w:val="18"/>
              </w:rPr>
              <w:t>Senior center</w:t>
            </w:r>
          </w:p>
        </w:tc>
        <w:tc>
          <w:tcPr>
            <w:tcW w:type="dxa" w:w="1522"/>
          </w:tcPr>
          <w:p>
            <w:r>
              <w:rPr>
                <w:sz w:val="18"/>
              </w:rPr>
              <w:t>Call first Monday morning, then visit</w:t>
            </w:r>
          </w:p>
        </w:tc>
        <w:tc>
          <w:tcPr>
            <w:tcW w:type="dxa" w:w="1522"/>
          </w:tcPr>
          <w:p>
            <w:r>
              <w:rPr>
                <w:sz w:val="18"/>
              </w:rPr>
              <w:t>2000 Noble Rd, Raleigh, NC 27608 | 919-996-4730 | raleighnc.gov/parks-and-recreation/places/five-points-center-active-adults</w:t>
            </w:r>
          </w:p>
        </w:tc>
        <w:tc>
          <w:tcPr>
            <w:tcW w:type="dxa" w:w="1522"/>
          </w:tcPr>
          <w:p>
            <w:r>
              <w:rPr>
                <w:sz w:val="18"/>
              </w:rPr>
              <w:t>Flyer approval, newsletter inclusion, short talk</w:t>
            </w:r>
          </w:p>
        </w:tc>
        <w:tc>
          <w:tcPr>
            <w:tcW w:type="dxa" w:w="1522"/>
          </w:tcPr>
          <w:p>
            <w:r>
              <w:rPr>
                <w:sz w:val="18"/>
              </w:rPr>
              <w:t>High-trust active adult site. Meals on Wheels already has presence there.</w:t>
            </w:r>
          </w:p>
        </w:tc>
      </w:tr>
      <w:tr>
        <w:tc>
          <w:tcPr>
            <w:tcW w:type="dxa" w:w="1522"/>
          </w:tcPr>
          <w:p>
            <w:r>
              <w:rPr>
                <w:sz w:val="18"/>
              </w:rPr>
              <w:t>Anne Gordon Center for Active Adults</w:t>
            </w:r>
          </w:p>
        </w:tc>
        <w:tc>
          <w:tcPr>
            <w:tcW w:type="dxa" w:w="1522"/>
          </w:tcPr>
          <w:p>
            <w:r>
              <w:rPr>
                <w:sz w:val="18"/>
              </w:rPr>
              <w:t>Raleigh</w:t>
            </w:r>
          </w:p>
        </w:tc>
        <w:tc>
          <w:tcPr>
            <w:tcW w:type="dxa" w:w="1522"/>
          </w:tcPr>
          <w:p>
            <w:r>
              <w:rPr>
                <w:sz w:val="18"/>
              </w:rPr>
              <w:t>Senior center</w:t>
            </w:r>
          </w:p>
        </w:tc>
        <w:tc>
          <w:tcPr>
            <w:tcW w:type="dxa" w:w="1522"/>
          </w:tcPr>
          <w:p>
            <w:r>
              <w:rPr>
                <w:sz w:val="18"/>
              </w:rPr>
              <w:t>Call first Monday morning, then visit</w:t>
            </w:r>
          </w:p>
        </w:tc>
        <w:tc>
          <w:tcPr>
            <w:tcW w:type="dxa" w:w="1522"/>
          </w:tcPr>
          <w:p>
            <w:r>
              <w:rPr>
                <w:sz w:val="18"/>
              </w:rPr>
              <w:t>1901 Spring Forest Rd, Raleigh, NC 27615 | 919-996-4720 | Brian Philpot | raleighnc.gov/parks-and-recreation/places/anne-gordon-center-active-adults</w:t>
            </w:r>
          </w:p>
        </w:tc>
        <w:tc>
          <w:tcPr>
            <w:tcW w:type="dxa" w:w="1522"/>
          </w:tcPr>
          <w:p>
            <w:r>
              <w:rPr>
                <w:sz w:val="18"/>
              </w:rPr>
              <w:t>Flyer approval, program lead intro, educational session</w:t>
            </w:r>
          </w:p>
        </w:tc>
        <w:tc>
          <w:tcPr>
            <w:tcW w:type="dxa" w:w="1522"/>
          </w:tcPr>
          <w:p>
            <w:r>
              <w:rPr>
                <w:sz w:val="18"/>
              </w:rPr>
              <w:t>Resources for Seniors has appointments there. Strong trust-transfer location.</w:t>
            </w:r>
          </w:p>
        </w:tc>
      </w:tr>
      <w:tr>
        <w:tc>
          <w:tcPr>
            <w:tcW w:type="dxa" w:w="1522"/>
          </w:tcPr>
          <w:p>
            <w:r>
              <w:rPr>
                <w:sz w:val="18"/>
              </w:rPr>
              <w:t>Cary Senior Center</w:t>
            </w:r>
          </w:p>
        </w:tc>
        <w:tc>
          <w:tcPr>
            <w:tcW w:type="dxa" w:w="1522"/>
          </w:tcPr>
          <w:p>
            <w:r>
              <w:rPr>
                <w:sz w:val="18"/>
              </w:rPr>
              <w:t>Cary</w:t>
            </w:r>
          </w:p>
        </w:tc>
        <w:tc>
          <w:tcPr>
            <w:tcW w:type="dxa" w:w="1522"/>
          </w:tcPr>
          <w:p>
            <w:r>
              <w:rPr>
                <w:sz w:val="18"/>
              </w:rPr>
              <w:t>Senior center</w:t>
            </w:r>
          </w:p>
        </w:tc>
        <w:tc>
          <w:tcPr>
            <w:tcW w:type="dxa" w:w="1522"/>
          </w:tcPr>
          <w:p>
            <w:r>
              <w:rPr>
                <w:sz w:val="18"/>
              </w:rPr>
              <w:t>Call first Tuesday morning, then visit</w:t>
            </w:r>
          </w:p>
        </w:tc>
        <w:tc>
          <w:tcPr>
            <w:tcW w:type="dxa" w:w="1522"/>
          </w:tcPr>
          <w:p>
            <w:r>
              <w:rPr>
                <w:sz w:val="18"/>
              </w:rPr>
              <w:t>120 Maury O'Dell Place, Cary, NC 27513 | 919-469-4081 | carync.gov/recreation-enjoyment/facilities/senior-center</w:t>
            </w:r>
          </w:p>
        </w:tc>
        <w:tc>
          <w:tcPr>
            <w:tcW w:type="dxa" w:w="1522"/>
          </w:tcPr>
          <w:p>
            <w:r>
              <w:rPr>
                <w:sz w:val="18"/>
              </w:rPr>
              <w:t>Flyer approval, bulletin/newsletter, event-table intro</w:t>
            </w:r>
          </w:p>
        </w:tc>
        <w:tc>
          <w:tcPr>
            <w:tcW w:type="dxa" w:w="1522"/>
          </w:tcPr>
          <w:p>
            <w:r>
              <w:rPr>
                <w:sz w:val="18"/>
              </w:rPr>
              <w:t>High-priority Cary family audience.</w:t>
            </w:r>
          </w:p>
        </w:tc>
      </w:tr>
      <w:tr>
        <w:tc>
          <w:tcPr>
            <w:tcW w:type="dxa" w:w="1522"/>
          </w:tcPr>
          <w:p>
            <w:r>
              <w:rPr>
                <w:sz w:val="18"/>
              </w:rPr>
              <w:t>Apex Senior Center</w:t>
            </w:r>
          </w:p>
        </w:tc>
        <w:tc>
          <w:tcPr>
            <w:tcW w:type="dxa" w:w="1522"/>
          </w:tcPr>
          <w:p>
            <w:r>
              <w:rPr>
                <w:sz w:val="18"/>
              </w:rPr>
              <w:t>Apex</w:t>
            </w:r>
          </w:p>
        </w:tc>
        <w:tc>
          <w:tcPr>
            <w:tcW w:type="dxa" w:w="1522"/>
          </w:tcPr>
          <w:p>
            <w:r>
              <w:rPr>
                <w:sz w:val="18"/>
              </w:rPr>
              <w:t>Senior center</w:t>
            </w:r>
          </w:p>
        </w:tc>
        <w:tc>
          <w:tcPr>
            <w:tcW w:type="dxa" w:w="1522"/>
          </w:tcPr>
          <w:p>
            <w:r>
              <w:rPr>
                <w:sz w:val="18"/>
              </w:rPr>
              <w:t>Call first Tuesday morning, then visit</w:t>
            </w:r>
          </w:p>
        </w:tc>
        <w:tc>
          <w:tcPr>
            <w:tcW w:type="dxa" w:w="1522"/>
          </w:tcPr>
          <w:p>
            <w:r>
              <w:rPr>
                <w:sz w:val="18"/>
              </w:rPr>
              <w:t>63 Hunter St, Apex, NC 27502 | 919-249-3354 | apexnc.org/seniorcenter</w:t>
            </w:r>
          </w:p>
        </w:tc>
        <w:tc>
          <w:tcPr>
            <w:tcW w:type="dxa" w:w="1522"/>
          </w:tcPr>
          <w:p>
            <w:r>
              <w:rPr>
                <w:sz w:val="18"/>
              </w:rPr>
              <w:t>Flyer approval, event-table lead, educational session</w:t>
            </w:r>
          </w:p>
        </w:tc>
        <w:tc>
          <w:tcPr>
            <w:tcW w:type="dxa" w:w="1522"/>
          </w:tcPr>
          <w:p>
            <w:r>
              <w:rPr>
                <w:sz w:val="18"/>
              </w:rPr>
              <w:t>Official page invites program proposals.</w:t>
            </w:r>
          </w:p>
        </w:tc>
      </w:tr>
      <w:tr>
        <w:tc>
          <w:tcPr>
            <w:tcW w:type="dxa" w:w="1522"/>
          </w:tcPr>
          <w:p>
            <w:r>
              <w:rPr>
                <w:sz w:val="18"/>
              </w:rPr>
              <w:t>Garner Senior Center</w:t>
            </w:r>
          </w:p>
        </w:tc>
        <w:tc>
          <w:tcPr>
            <w:tcW w:type="dxa" w:w="1522"/>
          </w:tcPr>
          <w:p>
            <w:r>
              <w:rPr>
                <w:sz w:val="18"/>
              </w:rPr>
              <w:t>Garner</w:t>
            </w:r>
          </w:p>
        </w:tc>
        <w:tc>
          <w:tcPr>
            <w:tcW w:type="dxa" w:w="1522"/>
          </w:tcPr>
          <w:p>
            <w:r>
              <w:rPr>
                <w:sz w:val="18"/>
              </w:rPr>
              <w:t>Senior center</w:t>
            </w:r>
          </w:p>
        </w:tc>
        <w:tc>
          <w:tcPr>
            <w:tcW w:type="dxa" w:w="1522"/>
          </w:tcPr>
          <w:p>
            <w:r>
              <w:rPr>
                <w:sz w:val="18"/>
              </w:rPr>
              <w:t>Call first Wednesday morning, then visit</w:t>
            </w:r>
          </w:p>
        </w:tc>
        <w:tc>
          <w:tcPr>
            <w:tcW w:type="dxa" w:w="1522"/>
          </w:tcPr>
          <w:p>
            <w:r>
              <w:rPr>
                <w:sz w:val="18"/>
              </w:rPr>
              <w:t>205 E Garner Rd, Garner, NC 27529 | 919-779-0122 | garnerseniorcenter@garnernc.gov | garnernc.gov</w:t>
            </w:r>
          </w:p>
        </w:tc>
        <w:tc>
          <w:tcPr>
            <w:tcW w:type="dxa" w:w="1522"/>
          </w:tcPr>
          <w:p>
            <w:r>
              <w:rPr>
                <w:sz w:val="18"/>
              </w:rPr>
              <w:t>Flyer approval, newsletter, sponsor/event intro</w:t>
            </w:r>
          </w:p>
        </w:tc>
        <w:tc>
          <w:tcPr>
            <w:tcW w:type="dxa" w:w="1522"/>
          </w:tcPr>
          <w:p>
            <w:r>
              <w:rPr>
                <w:sz w:val="18"/>
              </w:rPr>
              <w:t>Resources for Seniors and Meals on Wheels already intersect here.</w:t>
            </w:r>
          </w:p>
        </w:tc>
      </w:tr>
      <w:tr>
        <w:tc>
          <w:tcPr>
            <w:tcW w:type="dxa" w:w="1522"/>
          </w:tcPr>
          <w:p>
            <w:r>
              <w:rPr>
                <w:sz w:val="18"/>
              </w:rPr>
              <w:t>Wake Forest Center for Active Aging</w:t>
            </w:r>
          </w:p>
        </w:tc>
        <w:tc>
          <w:tcPr>
            <w:tcW w:type="dxa" w:w="1522"/>
          </w:tcPr>
          <w:p>
            <w:r>
              <w:rPr>
                <w:sz w:val="18"/>
              </w:rPr>
              <w:t>Wake Forest</w:t>
            </w:r>
          </w:p>
        </w:tc>
        <w:tc>
          <w:tcPr>
            <w:tcW w:type="dxa" w:w="1522"/>
          </w:tcPr>
          <w:p>
            <w:r>
              <w:rPr>
                <w:sz w:val="18"/>
              </w:rPr>
              <w:t>Senior center</w:t>
            </w:r>
          </w:p>
        </w:tc>
        <w:tc>
          <w:tcPr>
            <w:tcW w:type="dxa" w:w="1522"/>
          </w:tcPr>
          <w:p>
            <w:r>
              <w:rPr>
                <w:sz w:val="18"/>
              </w:rPr>
              <w:t>Call first Wednesday morning, then visit</w:t>
            </w:r>
          </w:p>
        </w:tc>
        <w:tc>
          <w:tcPr>
            <w:tcW w:type="dxa" w:w="1522"/>
          </w:tcPr>
          <w:p>
            <w:r>
              <w:rPr>
                <w:sz w:val="18"/>
              </w:rPr>
              <w:t>235 E Holding Ave, Wake Forest, NC 27587 | 919-554-4111 | wakeforestnc.gov/wake-forest-center-active-aging</w:t>
            </w:r>
          </w:p>
        </w:tc>
        <w:tc>
          <w:tcPr>
            <w:tcW w:type="dxa" w:w="1522"/>
          </w:tcPr>
          <w:p>
            <w:r>
              <w:rPr>
                <w:sz w:val="18"/>
              </w:rPr>
              <w:t>Flyer approval, community partner conversation, outreach slot</w:t>
            </w:r>
          </w:p>
        </w:tc>
        <w:tc>
          <w:tcPr>
            <w:tcW w:type="dxa" w:w="1522"/>
          </w:tcPr>
          <w:p>
            <w:r>
              <w:rPr>
                <w:sz w:val="18"/>
              </w:rPr>
              <w:t>Official site has a clear community-partner path.</w:t>
            </w:r>
          </w:p>
        </w:tc>
      </w:tr>
      <w:tr>
        <w:tc>
          <w:tcPr>
            <w:tcW w:type="dxa" w:w="1522"/>
          </w:tcPr>
          <w:p>
            <w:r>
              <w:rPr>
                <w:sz w:val="18"/>
              </w:rPr>
              <w:t>Resources for Seniors</w:t>
            </w:r>
          </w:p>
        </w:tc>
        <w:tc>
          <w:tcPr>
            <w:tcW w:type="dxa" w:w="1522"/>
          </w:tcPr>
          <w:p>
            <w:r>
              <w:rPr>
                <w:sz w:val="18"/>
              </w:rPr>
              <w:t>Raleigh</w:t>
            </w:r>
          </w:p>
        </w:tc>
        <w:tc>
          <w:tcPr>
            <w:tcW w:type="dxa" w:w="1522"/>
          </w:tcPr>
          <w:p>
            <w:r>
              <w:rPr>
                <w:sz w:val="18"/>
              </w:rPr>
              <w:t>Referral nonprofit</w:t>
            </w:r>
          </w:p>
        </w:tc>
        <w:tc>
          <w:tcPr>
            <w:tcW w:type="dxa" w:w="1522"/>
          </w:tcPr>
          <w:p>
            <w:r>
              <w:rPr>
                <w:sz w:val="18"/>
              </w:rPr>
              <w:t>Call first Monday morning, request meeting, then visit</w:t>
            </w:r>
          </w:p>
        </w:tc>
        <w:tc>
          <w:tcPr>
            <w:tcW w:type="dxa" w:w="1522"/>
          </w:tcPr>
          <w:p>
            <w:r>
              <w:rPr>
                <w:sz w:val="18"/>
              </w:rPr>
              <w:t>1110 Navaho Dr, Fourth Floor, Raleigh, NC 27609 | 919-872-7933 | info@rfsnc.org | Home-care info dept: 919-713-1556 | resourcesforseniors.org/home-care</w:t>
            </w:r>
          </w:p>
        </w:tc>
        <w:tc>
          <w:tcPr>
            <w:tcW w:type="dxa" w:w="1522"/>
          </w:tcPr>
          <w:p>
            <w:r>
              <w:rPr>
                <w:sz w:val="18"/>
              </w:rPr>
              <w:t>Introductory meeting, resource-list discussion, family handoff path</w:t>
            </w:r>
          </w:p>
        </w:tc>
        <w:tc>
          <w:tcPr>
            <w:tcW w:type="dxa" w:w="1522"/>
          </w:tcPr>
          <w:p>
            <w:r>
              <w:rPr>
                <w:sz w:val="18"/>
              </w:rPr>
              <w:t>Most important nonprofit trust anchor on the list.</w:t>
            </w:r>
          </w:p>
        </w:tc>
      </w:tr>
      <w:tr>
        <w:tc>
          <w:tcPr>
            <w:tcW w:type="dxa" w:w="1522"/>
          </w:tcPr>
          <w:p>
            <w:r>
              <w:rPr>
                <w:sz w:val="18"/>
              </w:rPr>
              <w:t>Meals on Wheels of Wake County</w:t>
            </w:r>
          </w:p>
        </w:tc>
        <w:tc>
          <w:tcPr>
            <w:tcW w:type="dxa" w:w="1522"/>
          </w:tcPr>
          <w:p>
            <w:r>
              <w:rPr>
                <w:sz w:val="18"/>
              </w:rPr>
              <w:t>Raleigh</w:t>
            </w:r>
          </w:p>
        </w:tc>
        <w:tc>
          <w:tcPr>
            <w:tcW w:type="dxa" w:w="1522"/>
          </w:tcPr>
          <w:p>
            <w:r>
              <w:rPr>
                <w:sz w:val="18"/>
              </w:rPr>
              <w:t>Nonprofit / referral</w:t>
            </w:r>
          </w:p>
        </w:tc>
        <w:tc>
          <w:tcPr>
            <w:tcW w:type="dxa" w:w="1522"/>
          </w:tcPr>
          <w:p>
            <w:r>
              <w:rPr>
                <w:sz w:val="18"/>
              </w:rPr>
              <w:t>Call first Wednesday morning, then visit</w:t>
            </w:r>
          </w:p>
        </w:tc>
        <w:tc>
          <w:tcPr>
            <w:tcW w:type="dxa" w:w="1522"/>
          </w:tcPr>
          <w:p>
            <w:r>
              <w:rPr>
                <w:sz w:val="18"/>
              </w:rPr>
              <w:t>1001 Blair Dr, Suite 100, Raleigh, NC 27603 | 919-833-1749 | wakemow.org/contact-us</w:t>
            </w:r>
          </w:p>
        </w:tc>
        <w:tc>
          <w:tcPr>
            <w:tcW w:type="dxa" w:w="1522"/>
          </w:tcPr>
          <w:p>
            <w:r>
              <w:rPr>
                <w:sz w:val="18"/>
              </w:rPr>
              <w:t>Intro meeting, resource handoff, possible site-level visibility</w:t>
            </w:r>
          </w:p>
        </w:tc>
        <w:tc>
          <w:tcPr>
            <w:tcW w:type="dxa" w:w="1522"/>
          </w:tcPr>
          <w:p>
            <w:r>
              <w:rPr>
                <w:sz w:val="18"/>
              </w:rPr>
              <w:t>Strong family trust and broad senior touchpoints.</w:t>
            </w:r>
          </w:p>
        </w:tc>
      </w:tr>
    </w:tbl>
    <w:p>
      <w:r>
        <w:br w:type="page"/>
      </w:r>
    </w:p>
    <w:p>
      <w:r>
        <w:rPr>
          <w:b/>
          <w:sz w:val="24"/>
        </w:rPr>
        <w:t>Priority 2: Community And Caregiver-Support Sites</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shd w:fill="D9EAF7"/>
          </w:tcPr>
          <w:p>
            <w:r>
              <w:rPr>
                <w:b/>
                <w:sz w:val="18"/>
              </w:rPr>
              <w:t>Organization</w:t>
            </w:r>
          </w:p>
        </w:tc>
        <w:tc>
          <w:tcPr>
            <w:tcW w:type="dxa" w:w="1522"/>
            <w:shd w:fill="D9EAF7"/>
          </w:tcPr>
          <w:p>
            <w:r>
              <w:rPr>
                <w:b/>
                <w:sz w:val="18"/>
              </w:rPr>
              <w:t>Town</w:t>
            </w:r>
          </w:p>
        </w:tc>
        <w:tc>
          <w:tcPr>
            <w:tcW w:type="dxa" w:w="1522"/>
            <w:shd w:fill="D9EAF7"/>
          </w:tcPr>
          <w:p>
            <w:r>
              <w:rPr>
                <w:b/>
                <w:sz w:val="18"/>
              </w:rPr>
              <w:t>Type</w:t>
            </w:r>
          </w:p>
        </w:tc>
        <w:tc>
          <w:tcPr>
            <w:tcW w:type="dxa" w:w="1522"/>
            <w:shd w:fill="D9EAF7"/>
          </w:tcPr>
          <w:p>
            <w:r>
              <w:rPr>
                <w:b/>
                <w:sz w:val="18"/>
              </w:rPr>
              <w:t>First Move</w:t>
            </w:r>
          </w:p>
        </w:tc>
        <w:tc>
          <w:tcPr>
            <w:tcW w:type="dxa" w:w="1522"/>
            <w:shd w:fill="D9EAF7"/>
          </w:tcPr>
          <w:p>
            <w:r>
              <w:rPr>
                <w:b/>
                <w:sz w:val="18"/>
              </w:rPr>
              <w:t>Contact</w:t>
            </w:r>
          </w:p>
        </w:tc>
        <w:tc>
          <w:tcPr>
            <w:tcW w:type="dxa" w:w="1522"/>
            <w:shd w:fill="D9EAF7"/>
          </w:tcPr>
          <w:p>
            <w:r>
              <w:rPr>
                <w:b/>
                <w:sz w:val="18"/>
              </w:rPr>
              <w:t>Primary Ask</w:t>
            </w:r>
          </w:p>
        </w:tc>
        <w:tc>
          <w:tcPr>
            <w:tcW w:type="dxa" w:w="1522"/>
            <w:shd w:fill="D9EAF7"/>
          </w:tcPr>
          <w:p>
            <w:r>
              <w:rPr>
                <w:b/>
                <w:sz w:val="18"/>
              </w:rPr>
              <w:t>Notes</w:t>
            </w:r>
          </w:p>
        </w:tc>
      </w:tr>
      <w:tr>
        <w:tc>
          <w:tcPr>
            <w:tcW w:type="dxa" w:w="1522"/>
          </w:tcPr>
          <w:p>
            <w:r>
              <w:rPr>
                <w:sz w:val="18"/>
              </w:rPr>
              <w:t>Ruth Sheets Adult Care Center</w:t>
            </w:r>
          </w:p>
        </w:tc>
        <w:tc>
          <w:tcPr>
            <w:tcW w:type="dxa" w:w="1522"/>
          </w:tcPr>
          <w:p>
            <w:r>
              <w:rPr>
                <w:sz w:val="18"/>
              </w:rPr>
              <w:t>Raleigh</w:t>
            </w:r>
          </w:p>
        </w:tc>
        <w:tc>
          <w:tcPr>
            <w:tcW w:type="dxa" w:w="1522"/>
          </w:tcPr>
          <w:p>
            <w:r>
              <w:rPr>
                <w:sz w:val="18"/>
              </w:rPr>
              <w:t>Adult day / caregiver support</w:t>
            </w:r>
          </w:p>
        </w:tc>
        <w:tc>
          <w:tcPr>
            <w:tcW w:type="dxa" w:w="1522"/>
          </w:tcPr>
          <w:p>
            <w:r>
              <w:rPr>
                <w:sz w:val="18"/>
              </w:rPr>
              <w:t>Call first Monday morning, then visit</w:t>
            </w:r>
          </w:p>
        </w:tc>
        <w:tc>
          <w:tcPr>
            <w:tcW w:type="dxa" w:w="1522"/>
          </w:tcPr>
          <w:p>
            <w:r>
              <w:rPr>
                <w:sz w:val="18"/>
              </w:rPr>
              <w:t>228 W Edenton St, Raleigh, NC 27603 | 919-832-7227 | Matt Frazier | mfrazier@esumc.org | esumc.org/ruth-sheets-adult-care-center</w:t>
            </w:r>
          </w:p>
        </w:tc>
        <w:tc>
          <w:tcPr>
            <w:tcW w:type="dxa" w:w="1522"/>
          </w:tcPr>
          <w:p>
            <w:r>
              <w:rPr>
                <w:sz w:val="18"/>
              </w:rPr>
              <w:t>Intro meeting, support-group mention, flyer permission</w:t>
            </w:r>
          </w:p>
        </w:tc>
        <w:tc>
          <w:tcPr>
            <w:tcW w:type="dxa" w:w="1522"/>
          </w:tcPr>
          <w:p>
            <w:r>
              <w:rPr>
                <w:sz w:val="18"/>
              </w:rPr>
              <w:t>Very strong fit for families already seeking caregiver support.</w:t>
            </w:r>
          </w:p>
        </w:tc>
      </w:tr>
      <w:tr>
        <w:tc>
          <w:tcPr>
            <w:tcW w:type="dxa" w:w="1522"/>
          </w:tcPr>
          <w:p>
            <w:r>
              <w:rPr>
                <w:sz w:val="18"/>
              </w:rPr>
              <w:t>John M. Brown Community Center</w:t>
            </w:r>
          </w:p>
        </w:tc>
        <w:tc>
          <w:tcPr>
            <w:tcW w:type="dxa" w:w="1522"/>
          </w:tcPr>
          <w:p>
            <w:r>
              <w:rPr>
                <w:sz w:val="18"/>
              </w:rPr>
              <w:t>Apex</w:t>
            </w:r>
          </w:p>
        </w:tc>
        <w:tc>
          <w:tcPr>
            <w:tcW w:type="dxa" w:w="1522"/>
          </w:tcPr>
          <w:p>
            <w:r>
              <w:rPr>
                <w:sz w:val="18"/>
              </w:rPr>
              <w:t>Community center</w:t>
            </w:r>
          </w:p>
        </w:tc>
        <w:tc>
          <w:tcPr>
            <w:tcW w:type="dxa" w:w="1522"/>
          </w:tcPr>
          <w:p>
            <w:r>
              <w:rPr>
                <w:sz w:val="18"/>
              </w:rPr>
              <w:t>Call first Tuesday morning, then visit</w:t>
            </w:r>
          </w:p>
        </w:tc>
        <w:tc>
          <w:tcPr>
            <w:tcW w:type="dxa" w:w="1522"/>
          </w:tcPr>
          <w:p>
            <w:r>
              <w:rPr>
                <w:sz w:val="18"/>
              </w:rPr>
              <w:t>53 Hunter St, Apex, NC 27502 | 919-249-3402 | apexnc.org/453/John-M-Brown-Community-Center</w:t>
            </w:r>
          </w:p>
        </w:tc>
        <w:tc>
          <w:tcPr>
            <w:tcW w:type="dxa" w:w="1522"/>
          </w:tcPr>
          <w:p>
            <w:r>
              <w:rPr>
                <w:sz w:val="18"/>
              </w:rPr>
              <w:t>Flyer approval, 55+ programming lead intro</w:t>
            </w:r>
          </w:p>
        </w:tc>
        <w:tc>
          <w:tcPr>
            <w:tcW w:type="dxa" w:w="1522"/>
          </w:tcPr>
          <w:p>
            <w:r>
              <w:rPr>
                <w:sz w:val="18"/>
              </w:rPr>
              <w:t>Good second Apex stop after the senior center.</w:t>
            </w:r>
          </w:p>
        </w:tc>
      </w:tr>
      <w:tr>
        <w:tc>
          <w:tcPr>
            <w:tcW w:type="dxa" w:w="1522"/>
          </w:tcPr>
          <w:p>
            <w:r>
              <w:rPr>
                <w:sz w:val="18"/>
              </w:rPr>
              <w:t>Bond Park Community Center</w:t>
            </w:r>
          </w:p>
        </w:tc>
        <w:tc>
          <w:tcPr>
            <w:tcW w:type="dxa" w:w="1522"/>
          </w:tcPr>
          <w:p>
            <w:r>
              <w:rPr>
                <w:sz w:val="18"/>
              </w:rPr>
              <w:t>Cary</w:t>
            </w:r>
          </w:p>
        </w:tc>
        <w:tc>
          <w:tcPr>
            <w:tcW w:type="dxa" w:w="1522"/>
          </w:tcPr>
          <w:p>
            <w:r>
              <w:rPr>
                <w:sz w:val="18"/>
              </w:rPr>
              <w:t>Community center</w:t>
            </w:r>
          </w:p>
        </w:tc>
        <w:tc>
          <w:tcPr>
            <w:tcW w:type="dxa" w:w="1522"/>
          </w:tcPr>
          <w:p>
            <w:r>
              <w:rPr>
                <w:sz w:val="18"/>
              </w:rPr>
              <w:t>Call first Tuesday morning, then visit</w:t>
            </w:r>
          </w:p>
        </w:tc>
        <w:tc>
          <w:tcPr>
            <w:tcW w:type="dxa" w:w="1522"/>
          </w:tcPr>
          <w:p>
            <w:r>
              <w:rPr>
                <w:sz w:val="18"/>
              </w:rPr>
              <w:t>150 Metro Park Dr, Cary, NC 27513 | 919-462-3970 | carync.gov/recreation-enjoyment/facilities/bond-park-community-center</w:t>
            </w:r>
          </w:p>
        </w:tc>
        <w:tc>
          <w:tcPr>
            <w:tcW w:type="dxa" w:w="1522"/>
          </w:tcPr>
          <w:p>
            <w:r>
              <w:rPr>
                <w:sz w:val="18"/>
              </w:rPr>
              <w:t>Flyer approval, event-table opportunity</w:t>
            </w:r>
          </w:p>
        </w:tc>
        <w:tc>
          <w:tcPr>
            <w:tcW w:type="dxa" w:w="1522"/>
          </w:tcPr>
          <w:p>
            <w:r>
              <w:rPr>
                <w:sz w:val="18"/>
              </w:rPr>
              <w:t>Useful for broad family traffic and civic visibility.</w:t>
            </w:r>
          </w:p>
        </w:tc>
      </w:tr>
      <w:tr>
        <w:tc>
          <w:tcPr>
            <w:tcW w:type="dxa" w:w="1522"/>
          </w:tcPr>
          <w:p>
            <w:r>
              <w:rPr>
                <w:sz w:val="18"/>
              </w:rPr>
              <w:t>Herbert C. Young Community Center</w:t>
            </w:r>
          </w:p>
        </w:tc>
        <w:tc>
          <w:tcPr>
            <w:tcW w:type="dxa" w:w="1522"/>
          </w:tcPr>
          <w:p>
            <w:r>
              <w:rPr>
                <w:sz w:val="18"/>
              </w:rPr>
              <w:t>Cary</w:t>
            </w:r>
          </w:p>
        </w:tc>
        <w:tc>
          <w:tcPr>
            <w:tcW w:type="dxa" w:w="1522"/>
          </w:tcPr>
          <w:p>
            <w:r>
              <w:rPr>
                <w:sz w:val="18"/>
              </w:rPr>
              <w:t>Community center</w:t>
            </w:r>
          </w:p>
        </w:tc>
        <w:tc>
          <w:tcPr>
            <w:tcW w:type="dxa" w:w="1522"/>
          </w:tcPr>
          <w:p>
            <w:r>
              <w:rPr>
                <w:sz w:val="18"/>
              </w:rPr>
              <w:t>Call first Tuesday morning, then visit</w:t>
            </w:r>
          </w:p>
        </w:tc>
        <w:tc>
          <w:tcPr>
            <w:tcW w:type="dxa" w:w="1522"/>
          </w:tcPr>
          <w:p>
            <w:r>
              <w:rPr>
                <w:sz w:val="18"/>
              </w:rPr>
              <w:t>101 Wilkinson Ave, Cary, NC 27513 | 919-460-4965 | carync.gov/recreation-enjoyment/facilities/herbert-c-young-community-center</w:t>
            </w:r>
          </w:p>
        </w:tc>
        <w:tc>
          <w:tcPr>
            <w:tcW w:type="dxa" w:w="1522"/>
          </w:tcPr>
          <w:p>
            <w:r>
              <w:rPr>
                <w:sz w:val="18"/>
              </w:rPr>
              <w:t>Flyer approval, event-table lead</w:t>
            </w:r>
          </w:p>
        </w:tc>
        <w:tc>
          <w:tcPr>
            <w:tcW w:type="dxa" w:w="1522"/>
          </w:tcPr>
          <w:p>
            <w:r>
              <w:rPr>
                <w:sz w:val="18"/>
              </w:rPr>
              <w:t>Good family-facing civic location in Cary.</w:t>
            </w:r>
          </w:p>
        </w:tc>
      </w:tr>
      <w:tr>
        <w:tc>
          <w:tcPr>
            <w:tcW w:type="dxa" w:w="1522"/>
          </w:tcPr>
          <w:p>
            <w:r>
              <w:rPr>
                <w:sz w:val="18"/>
              </w:rPr>
              <w:t>Laurel Hills Community Center</w:t>
            </w:r>
          </w:p>
        </w:tc>
        <w:tc>
          <w:tcPr>
            <w:tcW w:type="dxa" w:w="1522"/>
          </w:tcPr>
          <w:p>
            <w:r>
              <w:rPr>
                <w:sz w:val="18"/>
              </w:rPr>
              <w:t>Raleigh</w:t>
            </w:r>
          </w:p>
        </w:tc>
        <w:tc>
          <w:tcPr>
            <w:tcW w:type="dxa" w:w="1522"/>
          </w:tcPr>
          <w:p>
            <w:r>
              <w:rPr>
                <w:sz w:val="18"/>
              </w:rPr>
              <w:t>Community center</w:t>
            </w:r>
          </w:p>
        </w:tc>
        <w:tc>
          <w:tcPr>
            <w:tcW w:type="dxa" w:w="1522"/>
          </w:tcPr>
          <w:p>
            <w:r>
              <w:rPr>
                <w:sz w:val="18"/>
              </w:rPr>
              <w:t>Call first Monday morning, then visit</w:t>
            </w:r>
          </w:p>
        </w:tc>
        <w:tc>
          <w:tcPr>
            <w:tcW w:type="dxa" w:w="1522"/>
          </w:tcPr>
          <w:p>
            <w:r>
              <w:rPr>
                <w:sz w:val="18"/>
              </w:rPr>
              <w:t>3808 Edwards Mill Rd, Raleigh, NC 27612 | 919-996-2383 | Director Michele Cordaro | raleighnc.gov/parks-and-recreation/places/laurel-hills-park</w:t>
            </w:r>
          </w:p>
        </w:tc>
        <w:tc>
          <w:tcPr>
            <w:tcW w:type="dxa" w:w="1522"/>
          </w:tcPr>
          <w:p>
            <w:r>
              <w:rPr>
                <w:sz w:val="18"/>
              </w:rPr>
              <w:t>Flyer approval, active-adult or family program intro</w:t>
            </w:r>
          </w:p>
        </w:tc>
        <w:tc>
          <w:tcPr>
            <w:tcW w:type="dxa" w:w="1522"/>
          </w:tcPr>
          <w:p>
            <w:r>
              <w:rPr>
                <w:sz w:val="18"/>
              </w:rPr>
              <w:t>Use as a Raleigh family-awareness channel.</w:t>
            </w:r>
          </w:p>
        </w:tc>
      </w:tr>
      <w:tr>
        <w:tc>
          <w:tcPr>
            <w:tcW w:type="dxa" w:w="1522"/>
          </w:tcPr>
          <w:p>
            <w:r>
              <w:rPr>
                <w:sz w:val="18"/>
              </w:rPr>
              <w:t>John Chavis Memorial Park Community Center</w:t>
            </w:r>
          </w:p>
        </w:tc>
        <w:tc>
          <w:tcPr>
            <w:tcW w:type="dxa" w:w="1522"/>
          </w:tcPr>
          <w:p>
            <w:r>
              <w:rPr>
                <w:sz w:val="18"/>
              </w:rPr>
              <w:t>Raleigh</w:t>
            </w:r>
          </w:p>
        </w:tc>
        <w:tc>
          <w:tcPr>
            <w:tcW w:type="dxa" w:w="1522"/>
          </w:tcPr>
          <w:p>
            <w:r>
              <w:rPr>
                <w:sz w:val="18"/>
              </w:rPr>
              <w:t>Community center</w:t>
            </w:r>
          </w:p>
        </w:tc>
        <w:tc>
          <w:tcPr>
            <w:tcW w:type="dxa" w:w="1522"/>
          </w:tcPr>
          <w:p>
            <w:r>
              <w:rPr>
                <w:sz w:val="18"/>
              </w:rPr>
              <w:t>Call first Monday morning, then visit</w:t>
            </w:r>
          </w:p>
        </w:tc>
        <w:tc>
          <w:tcPr>
            <w:tcW w:type="dxa" w:w="1522"/>
          </w:tcPr>
          <w:p>
            <w:r>
              <w:rPr>
                <w:sz w:val="18"/>
              </w:rPr>
              <w:t>505 Martin Luther King Jr Blvd, Raleigh, NC 27601 | 919-996-6590 | raleighnc.gov/parks-and-recreation/places/john-chavis-memorial-park</w:t>
            </w:r>
          </w:p>
        </w:tc>
        <w:tc>
          <w:tcPr>
            <w:tcW w:type="dxa" w:w="1522"/>
          </w:tcPr>
          <w:p>
            <w:r>
              <w:rPr>
                <w:sz w:val="18"/>
              </w:rPr>
              <w:t>Flyer approval, event/program intro, rental or table path</w:t>
            </w:r>
          </w:p>
        </w:tc>
        <w:tc>
          <w:tcPr>
            <w:tcW w:type="dxa" w:w="1522"/>
          </w:tcPr>
          <w:p>
            <w:r>
              <w:rPr>
                <w:sz w:val="18"/>
              </w:rPr>
              <w:t>Good downtown visibility and community reach.</w:t>
            </w:r>
          </w:p>
        </w:tc>
      </w:tr>
    </w:tbl>
    <w:p>
      <w:r>
        <w:br w:type="page"/>
      </w:r>
    </w:p>
    <w:p>
      <w:r>
        <w:rPr>
          <w:b/>
          <w:sz w:val="24"/>
        </w:rPr>
        <w:t>Priority 3: Church And Network Multipliers</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shd w:fill="D9EAF7"/>
          </w:tcPr>
          <w:p>
            <w:r>
              <w:rPr>
                <w:b/>
                <w:sz w:val="18"/>
              </w:rPr>
              <w:t>Organization</w:t>
            </w:r>
          </w:p>
        </w:tc>
        <w:tc>
          <w:tcPr>
            <w:tcW w:type="dxa" w:w="1522"/>
            <w:shd w:fill="D9EAF7"/>
          </w:tcPr>
          <w:p>
            <w:r>
              <w:rPr>
                <w:b/>
                <w:sz w:val="18"/>
              </w:rPr>
              <w:t>Town</w:t>
            </w:r>
          </w:p>
        </w:tc>
        <w:tc>
          <w:tcPr>
            <w:tcW w:type="dxa" w:w="1522"/>
            <w:shd w:fill="D9EAF7"/>
          </w:tcPr>
          <w:p>
            <w:r>
              <w:rPr>
                <w:b/>
                <w:sz w:val="18"/>
              </w:rPr>
              <w:t>Type</w:t>
            </w:r>
          </w:p>
        </w:tc>
        <w:tc>
          <w:tcPr>
            <w:tcW w:type="dxa" w:w="1522"/>
            <w:shd w:fill="D9EAF7"/>
          </w:tcPr>
          <w:p>
            <w:r>
              <w:rPr>
                <w:b/>
                <w:sz w:val="18"/>
              </w:rPr>
              <w:t>First Move</w:t>
            </w:r>
          </w:p>
        </w:tc>
        <w:tc>
          <w:tcPr>
            <w:tcW w:type="dxa" w:w="1522"/>
            <w:shd w:fill="D9EAF7"/>
          </w:tcPr>
          <w:p>
            <w:r>
              <w:rPr>
                <w:b/>
                <w:sz w:val="18"/>
              </w:rPr>
              <w:t>Contact</w:t>
            </w:r>
          </w:p>
        </w:tc>
        <w:tc>
          <w:tcPr>
            <w:tcW w:type="dxa" w:w="1522"/>
            <w:shd w:fill="D9EAF7"/>
          </w:tcPr>
          <w:p>
            <w:r>
              <w:rPr>
                <w:b/>
                <w:sz w:val="18"/>
              </w:rPr>
              <w:t>Primary Ask</w:t>
            </w:r>
          </w:p>
        </w:tc>
        <w:tc>
          <w:tcPr>
            <w:tcW w:type="dxa" w:w="1522"/>
            <w:shd w:fill="D9EAF7"/>
          </w:tcPr>
          <w:p>
            <w:r>
              <w:rPr>
                <w:b/>
                <w:sz w:val="18"/>
              </w:rPr>
              <w:t>Notes</w:t>
            </w:r>
          </w:p>
        </w:tc>
      </w:tr>
      <w:tr>
        <w:tc>
          <w:tcPr>
            <w:tcW w:type="dxa" w:w="1522"/>
          </w:tcPr>
          <w:p>
            <w:r>
              <w:rPr>
                <w:sz w:val="18"/>
              </w:rPr>
              <w:t>St. Michael the Archangel Senior Socials</w:t>
            </w:r>
          </w:p>
        </w:tc>
        <w:tc>
          <w:tcPr>
            <w:tcW w:type="dxa" w:w="1522"/>
          </w:tcPr>
          <w:p>
            <w:r>
              <w:rPr>
                <w:sz w:val="18"/>
              </w:rPr>
              <w:t>Cary</w:t>
            </w:r>
          </w:p>
        </w:tc>
        <w:tc>
          <w:tcPr>
            <w:tcW w:type="dxa" w:w="1522"/>
          </w:tcPr>
          <w:p>
            <w:r>
              <w:rPr>
                <w:sz w:val="18"/>
              </w:rPr>
              <w:t>Church senior ministry</w:t>
            </w:r>
          </w:p>
        </w:tc>
        <w:tc>
          <w:tcPr>
            <w:tcW w:type="dxa" w:w="1522"/>
          </w:tcPr>
          <w:p>
            <w:r>
              <w:rPr>
                <w:sz w:val="18"/>
              </w:rPr>
              <w:t>Call first Tuesday morning, then visit parish office</w:t>
            </w:r>
          </w:p>
        </w:tc>
        <w:tc>
          <w:tcPr>
            <w:tcW w:type="dxa" w:w="1522"/>
          </w:tcPr>
          <w:p>
            <w:r>
              <w:rPr>
                <w:sz w:val="18"/>
              </w:rPr>
              <w:t>804 High House Rd, Cary, NC 27513 | 919-468-6100 | pastoralcare@stmcary.org | stmichaelcary.org/directory/senior-socials</w:t>
            </w:r>
          </w:p>
        </w:tc>
        <w:tc>
          <w:tcPr>
            <w:tcW w:type="dxa" w:w="1522"/>
          </w:tcPr>
          <w:p>
            <w:r>
              <w:rPr>
                <w:sz w:val="18"/>
              </w:rPr>
              <w:t>Bulletin, pastoral-care referral path, flyer approval</w:t>
            </w:r>
          </w:p>
        </w:tc>
        <w:tc>
          <w:tcPr>
            <w:tcW w:type="dxa" w:w="1522"/>
          </w:tcPr>
          <w:p>
            <w:r>
              <w:rPr>
                <w:sz w:val="18"/>
              </w:rPr>
              <w:t>Strong fit because the ministry already serves seniors 60+.</w:t>
            </w:r>
          </w:p>
        </w:tc>
      </w:tr>
      <w:tr>
        <w:tc>
          <w:tcPr>
            <w:tcW w:type="dxa" w:w="1522"/>
          </w:tcPr>
          <w:p>
            <w:r>
              <w:rPr>
                <w:sz w:val="18"/>
              </w:rPr>
              <w:t>Cary First Baptist Happy Hearts</w:t>
            </w:r>
          </w:p>
        </w:tc>
        <w:tc>
          <w:tcPr>
            <w:tcW w:type="dxa" w:w="1522"/>
          </w:tcPr>
          <w:p>
            <w:r>
              <w:rPr>
                <w:sz w:val="18"/>
              </w:rPr>
              <w:t>Cary</w:t>
            </w:r>
          </w:p>
        </w:tc>
        <w:tc>
          <w:tcPr>
            <w:tcW w:type="dxa" w:w="1522"/>
          </w:tcPr>
          <w:p>
            <w:r>
              <w:rPr>
                <w:sz w:val="18"/>
              </w:rPr>
              <w:t>Church senior ministry</w:t>
            </w:r>
          </w:p>
        </w:tc>
        <w:tc>
          <w:tcPr>
            <w:tcW w:type="dxa" w:w="1522"/>
          </w:tcPr>
          <w:p>
            <w:r>
              <w:rPr>
                <w:sz w:val="18"/>
              </w:rPr>
              <w:t>Call first Tuesday morning, then visit church office</w:t>
            </w:r>
          </w:p>
        </w:tc>
        <w:tc>
          <w:tcPr>
            <w:tcW w:type="dxa" w:w="1522"/>
          </w:tcPr>
          <w:p>
            <w:r>
              <w:rPr>
                <w:sz w:val="18"/>
              </w:rPr>
              <w:t>218 S Academy St, Cary, NC 27511 | 919-467-6356 | office@caryfbc.org | caryfirst.com/happyhearts</w:t>
            </w:r>
          </w:p>
        </w:tc>
        <w:tc>
          <w:tcPr>
            <w:tcW w:type="dxa" w:w="1522"/>
          </w:tcPr>
          <w:p>
            <w:r>
              <w:rPr>
                <w:sz w:val="18"/>
              </w:rPr>
              <w:t>Bulletin, event intro, short caregiver talk</w:t>
            </w:r>
          </w:p>
        </w:tc>
        <w:tc>
          <w:tcPr>
            <w:tcW w:type="dxa" w:w="1522"/>
          </w:tcPr>
          <w:p>
            <w:r>
              <w:rPr>
                <w:sz w:val="18"/>
              </w:rPr>
              <w:t>Official ministry page makes this a good outreach target.</w:t>
            </w:r>
          </w:p>
        </w:tc>
      </w:tr>
      <w:tr>
        <w:tc>
          <w:tcPr>
            <w:tcW w:type="dxa" w:w="1522"/>
          </w:tcPr>
          <w:p>
            <w:r>
              <w:rPr>
                <w:sz w:val="18"/>
              </w:rPr>
              <w:t>Bay Leaf Baptist Seniors</w:t>
            </w:r>
          </w:p>
        </w:tc>
        <w:tc>
          <w:tcPr>
            <w:tcW w:type="dxa" w:w="1522"/>
          </w:tcPr>
          <w:p>
            <w:r>
              <w:rPr>
                <w:sz w:val="18"/>
              </w:rPr>
              <w:t>Raleigh</w:t>
            </w:r>
          </w:p>
        </w:tc>
        <w:tc>
          <w:tcPr>
            <w:tcW w:type="dxa" w:w="1522"/>
          </w:tcPr>
          <w:p>
            <w:r>
              <w:rPr>
                <w:sz w:val="18"/>
              </w:rPr>
              <w:t>Church senior ministry</w:t>
            </w:r>
          </w:p>
        </w:tc>
        <w:tc>
          <w:tcPr>
            <w:tcW w:type="dxa" w:w="1522"/>
          </w:tcPr>
          <w:p>
            <w:r>
              <w:rPr>
                <w:sz w:val="18"/>
              </w:rPr>
              <w:t>Call first Wednesday morning, then visit if open</w:t>
            </w:r>
          </w:p>
        </w:tc>
        <w:tc>
          <w:tcPr>
            <w:tcW w:type="dxa" w:w="1522"/>
          </w:tcPr>
          <w:p>
            <w:r>
              <w:rPr>
                <w:sz w:val="18"/>
              </w:rPr>
              <w:t>12200 Bayleaf Church Rd, Raleigh, NC 27614 | 919-847-4477 | info@bayleaf.org | bayleaf.org/ministries/seniors</w:t>
            </w:r>
          </w:p>
        </w:tc>
        <w:tc>
          <w:tcPr>
            <w:tcW w:type="dxa" w:w="1522"/>
          </w:tcPr>
          <w:p>
            <w:r>
              <w:rPr>
                <w:sz w:val="18"/>
              </w:rPr>
              <w:t>Senior newsletter, flyer approval, ministry intro</w:t>
            </w:r>
          </w:p>
        </w:tc>
        <w:tc>
          <w:tcPr>
            <w:tcW w:type="dxa" w:w="1522"/>
          </w:tcPr>
          <w:p>
            <w:r>
              <w:rPr>
                <w:sz w:val="18"/>
              </w:rPr>
              <w:t>Use the office line first; get the direct ministry lead from staff if possible.</w:t>
            </w:r>
          </w:p>
        </w:tc>
      </w:tr>
      <w:tr>
        <w:tc>
          <w:tcPr>
            <w:tcW w:type="dxa" w:w="1522"/>
          </w:tcPr>
          <w:p>
            <w:r>
              <w:rPr>
                <w:sz w:val="18"/>
              </w:rPr>
              <w:t>Crossroads Fellowship Seniors</w:t>
            </w:r>
          </w:p>
        </w:tc>
        <w:tc>
          <w:tcPr>
            <w:tcW w:type="dxa" w:w="1522"/>
          </w:tcPr>
          <w:p>
            <w:r>
              <w:rPr>
                <w:sz w:val="18"/>
              </w:rPr>
              <w:t>Raleigh</w:t>
            </w:r>
          </w:p>
        </w:tc>
        <w:tc>
          <w:tcPr>
            <w:tcW w:type="dxa" w:w="1522"/>
          </w:tcPr>
          <w:p>
            <w:r>
              <w:rPr>
                <w:sz w:val="18"/>
              </w:rPr>
              <w:t>Church senior ministry</w:t>
            </w:r>
          </w:p>
        </w:tc>
        <w:tc>
          <w:tcPr>
            <w:tcW w:type="dxa" w:w="1522"/>
          </w:tcPr>
          <w:p>
            <w:r>
              <w:rPr>
                <w:sz w:val="18"/>
              </w:rPr>
              <w:t>Call first Wednesday morning, then visit if open</w:t>
            </w:r>
          </w:p>
        </w:tc>
        <w:tc>
          <w:tcPr>
            <w:tcW w:type="dxa" w:w="1522"/>
          </w:tcPr>
          <w:p>
            <w:r>
              <w:rPr>
                <w:sz w:val="18"/>
              </w:rPr>
              <w:t>2721 E Millbrook Rd, Raleigh, NC 27604 | 919-981-0222 | info@crossroads.org | crossroads.org/seniors</w:t>
            </w:r>
          </w:p>
        </w:tc>
        <w:tc>
          <w:tcPr>
            <w:tcW w:type="dxa" w:w="1522"/>
          </w:tcPr>
          <w:p>
            <w:r>
              <w:rPr>
                <w:sz w:val="18"/>
              </w:rPr>
              <w:t>Seniors ministry intro, care ministry intro, bulletin path</w:t>
            </w:r>
          </w:p>
        </w:tc>
        <w:tc>
          <w:tcPr>
            <w:tcW w:type="dxa" w:w="1522"/>
          </w:tcPr>
          <w:p>
            <w:r>
              <w:rPr>
                <w:sz w:val="18"/>
              </w:rPr>
              <w:t>Large church with enough scale to create repeat referrals.</w:t>
            </w:r>
          </w:p>
        </w:tc>
      </w:tr>
      <w:tr>
        <w:tc>
          <w:tcPr>
            <w:tcW w:type="dxa" w:w="1522"/>
          </w:tcPr>
          <w:p>
            <w:r>
              <w:rPr>
                <w:sz w:val="18"/>
              </w:rPr>
              <w:t>Raleigh Engagement Network</w:t>
            </w:r>
          </w:p>
        </w:tc>
        <w:tc>
          <w:tcPr>
            <w:tcW w:type="dxa" w:w="1522"/>
          </w:tcPr>
          <w:p>
            <w:r>
              <w:rPr>
                <w:sz w:val="18"/>
              </w:rPr>
              <w:t>Raleigh</w:t>
            </w:r>
          </w:p>
        </w:tc>
        <w:tc>
          <w:tcPr>
            <w:tcW w:type="dxa" w:w="1522"/>
          </w:tcPr>
          <w:p>
            <w:r>
              <w:rPr>
                <w:sz w:val="18"/>
              </w:rPr>
              <w:t>Civic network</w:t>
            </w:r>
          </w:p>
        </w:tc>
        <w:tc>
          <w:tcPr>
            <w:tcW w:type="dxa" w:w="1522"/>
          </w:tcPr>
          <w:p>
            <w:r>
              <w:rPr>
                <w:sz w:val="18"/>
              </w:rPr>
              <w:t>Call or email after Monday senior-center block</w:t>
            </w:r>
          </w:p>
        </w:tc>
        <w:tc>
          <w:tcPr>
            <w:tcW w:type="dxa" w:w="1522"/>
          </w:tcPr>
          <w:p>
            <w:r>
              <w:rPr>
                <w:sz w:val="18"/>
              </w:rPr>
              <w:t>Lance Shinholser | 919-996-5689 | lance.shinholser@raleighnc.gov | raleighnc.gov/community/services/raleigh-engagement-network</w:t>
            </w:r>
          </w:p>
        </w:tc>
        <w:tc>
          <w:tcPr>
            <w:tcW w:type="dxa" w:w="1522"/>
          </w:tcPr>
          <w:p>
            <w:r>
              <w:rPr>
                <w:sz w:val="18"/>
              </w:rPr>
              <w:t>Explore flyers, mailers, community-center access, and broader visibility</w:t>
            </w:r>
          </w:p>
        </w:tc>
        <w:tc>
          <w:tcPr>
            <w:tcW w:type="dxa" w:w="1522"/>
          </w:tcPr>
          <w:p>
            <w:r>
              <w:rPr>
                <w:sz w:val="18"/>
              </w:rPr>
              <w:t>Official page says network users can access printed flyers/mailers and community-center support.</w:t>
            </w:r>
          </w:p>
        </w:tc>
      </w:tr>
      <w:tr>
        <w:tc>
          <w:tcPr>
            <w:tcW w:type="dxa" w:w="1522"/>
          </w:tcPr>
          <w:p>
            <w:r>
              <w:rPr>
                <w:sz w:val="18"/>
              </w:rPr>
              <w:t>ONE Wake</w:t>
            </w:r>
          </w:p>
        </w:tc>
        <w:tc>
          <w:tcPr>
            <w:tcW w:type="dxa" w:w="1522"/>
          </w:tcPr>
          <w:p>
            <w:r>
              <w:rPr>
                <w:sz w:val="18"/>
              </w:rPr>
              <w:t>Wake County network</w:t>
            </w:r>
          </w:p>
        </w:tc>
        <w:tc>
          <w:tcPr>
            <w:tcW w:type="dxa" w:w="1522"/>
          </w:tcPr>
          <w:p>
            <w:r>
              <w:rPr>
                <w:sz w:val="18"/>
              </w:rPr>
              <w:t>Faith-community network</w:t>
            </w:r>
          </w:p>
        </w:tc>
        <w:tc>
          <w:tcPr>
            <w:tcW w:type="dxa" w:w="1522"/>
          </w:tcPr>
          <w:p>
            <w:r>
              <w:rPr>
                <w:sz w:val="18"/>
              </w:rPr>
              <w:t>Call Thursday morning, request meeting</w:t>
            </w:r>
          </w:p>
        </w:tc>
        <w:tc>
          <w:tcPr>
            <w:tcW w:type="dxa" w:w="1522"/>
          </w:tcPr>
          <w:p>
            <w:r>
              <w:rPr>
                <w:sz w:val="18"/>
              </w:rPr>
              <w:t>919-328-3966 | onewake.org</w:t>
            </w:r>
          </w:p>
        </w:tc>
        <w:tc>
          <w:tcPr>
            <w:tcW w:type="dxa" w:w="1522"/>
          </w:tcPr>
          <w:p>
            <w:r>
              <w:rPr>
                <w:sz w:val="18"/>
              </w:rPr>
              <w:t>Intro to clergy/institution network and caregiver-support fit</w:t>
            </w:r>
          </w:p>
        </w:tc>
        <w:tc>
          <w:tcPr>
            <w:tcW w:type="dxa" w:w="1522"/>
          </w:tcPr>
          <w:p>
            <w:r>
              <w:rPr>
                <w:sz w:val="18"/>
              </w:rPr>
              <w:t>Useful multiplier if they open doors to congregations.</w:t>
            </w:r>
          </w:p>
        </w:tc>
      </w:tr>
      <w:tr>
        <w:tc>
          <w:tcPr>
            <w:tcW w:type="dxa" w:w="1522"/>
          </w:tcPr>
          <w:p>
            <w:r>
              <w:rPr>
                <w:sz w:val="18"/>
              </w:rPr>
              <w:t>North Carolina Baptist Aging Ministry</w:t>
            </w:r>
          </w:p>
        </w:tc>
        <w:tc>
          <w:tcPr>
            <w:tcW w:type="dxa" w:w="1522"/>
          </w:tcPr>
          <w:p>
            <w:r>
              <w:rPr>
                <w:sz w:val="18"/>
              </w:rPr>
              <w:t>Statewide / useful for Wake churches</w:t>
            </w:r>
          </w:p>
        </w:tc>
        <w:tc>
          <w:tcPr>
            <w:tcW w:type="dxa" w:w="1522"/>
          </w:tcPr>
          <w:p>
            <w:r>
              <w:rPr>
                <w:sz w:val="18"/>
              </w:rPr>
              <w:t>Faith-based aging network</w:t>
            </w:r>
          </w:p>
        </w:tc>
        <w:tc>
          <w:tcPr>
            <w:tcW w:type="dxa" w:w="1522"/>
          </w:tcPr>
          <w:p>
            <w:r>
              <w:rPr>
                <w:sz w:val="18"/>
              </w:rPr>
              <w:t>Call Thursday morning, request intro conversation</w:t>
            </w:r>
          </w:p>
        </w:tc>
        <w:tc>
          <w:tcPr>
            <w:tcW w:type="dxa" w:w="1522"/>
          </w:tcPr>
          <w:p>
            <w:r>
              <w:rPr>
                <w:sz w:val="18"/>
              </w:rPr>
              <w:t>877-506-2226 | ncbam.org</w:t>
            </w:r>
          </w:p>
        </w:tc>
        <w:tc>
          <w:tcPr>
            <w:tcW w:type="dxa" w:w="1522"/>
          </w:tcPr>
          <w:p>
            <w:r>
              <w:rPr>
                <w:sz w:val="18"/>
              </w:rPr>
              <w:t>Ask about church-facing caregiver resource alignment and Wake County church pathways</w:t>
            </w:r>
          </w:p>
        </w:tc>
        <w:tc>
          <w:tcPr>
            <w:tcW w:type="dxa" w:w="1522"/>
          </w:tcPr>
          <w:p>
            <w:r>
              <w:rPr>
                <w:sz w:val="18"/>
              </w:rPr>
              <w:t>Official site provides church workshops and caregiver resources.</w:t>
            </w:r>
          </w:p>
        </w:tc>
      </w:tr>
    </w:tbl>
    <w:p>
      <w:r>
        <w:rPr>
          <w:b/>
        </w:rPr>
        <w:t>Same-Day Follow-Up Email</w:t>
      </w:r>
    </w:p>
    <w:p>
      <w:r>
        <w:t>Subject: Local Wake County family care resource</w:t>
        <w:br/>
        <w:br/>
        <w:t>Hello [Name],</w:t>
        <w:br/>
        <w:br/>
        <w:t>Thank you for speaking with me today. HomeCare helps Wake County families find non-medical in-home support for an aging parent, especially after discharge, during daytime care gaps, or when adult children are coordinating care from work or from out of town.</w:t>
        <w:br/>
        <w:br/>
        <w:t>As discussed, I am sending over a short overview, a family flyer, and a short blurb you can use in a bulletin or newsletter if helpful. We would also be glad to offer a short educational session for families or caregivers on how to find non-medical support at home in Wake County.</w:t>
        <w:br/>
        <w:br/>
        <w:t>Thank you again,</w:t>
        <w:br/>
        <w:t>[Name]</w:t>
        <w:br/>
        <w:t>[Phone]</w:t>
        <w:br/>
        <w:t>[Email]</w:t>
      </w:r>
    </w:p>
    <w:p>
      <w:r>
        <w:rPr>
          <w:b/>
        </w:rPr>
        <w:t>End-Of-Day Reporting</w:t>
      </w:r>
    </w:p>
    <w:p>
      <w:pPr>
        <w:pStyle w:val="ListBullet"/>
      </w:pPr>
      <w:r>
        <w:rPr>
          <w:sz w:val="21"/>
        </w:rPr>
        <w:t>Stops completed</w:t>
      </w:r>
    </w:p>
    <w:p>
      <w:pPr>
        <w:pStyle w:val="ListBullet"/>
      </w:pPr>
      <w:r>
        <w:rPr>
          <w:sz w:val="21"/>
        </w:rPr>
        <w:t>Calls completed</w:t>
      </w:r>
    </w:p>
    <w:p>
      <w:pPr>
        <w:pStyle w:val="ListBullet"/>
      </w:pPr>
      <w:r>
        <w:rPr>
          <w:sz w:val="21"/>
        </w:rPr>
        <w:t>Decision-makers reached</w:t>
      </w:r>
    </w:p>
    <w:p>
      <w:pPr>
        <w:pStyle w:val="ListBullet"/>
      </w:pPr>
      <w:r>
        <w:rPr>
          <w:sz w:val="21"/>
        </w:rPr>
        <w:t>Flyer placements approved</w:t>
      </w:r>
    </w:p>
    <w:p>
      <w:pPr>
        <w:pStyle w:val="ListBullet"/>
      </w:pPr>
      <w:r>
        <w:rPr>
          <w:sz w:val="21"/>
        </w:rPr>
        <w:t>Meetings booked</w:t>
      </w:r>
    </w:p>
    <w:p>
      <w:pPr>
        <w:pStyle w:val="ListBullet"/>
      </w:pPr>
      <w:r>
        <w:rPr>
          <w:sz w:val="21"/>
        </w:rPr>
        <w:t>Bulletins/newsletters submitted</w:t>
      </w:r>
    </w:p>
    <w:p>
      <w:pPr>
        <w:pStyle w:val="ListBullet"/>
      </w:pPr>
      <w:r>
        <w:rPr>
          <w:sz w:val="21"/>
        </w:rPr>
        <w:t>Best lead of the day</w:t>
      </w:r>
    </w:p>
    <w:p>
      <w:pPr>
        <w:pStyle w:val="ListBullet"/>
      </w:pPr>
      <w:r>
        <w:rPr>
          <w:sz w:val="21"/>
        </w:rPr>
        <w:t>Top objection heard</w:t>
      </w:r>
    </w:p>
    <w:p>
      <w:pPr>
        <w:pStyle w:val="ListBullet"/>
      </w:pPr>
      <w:r>
        <w:rPr>
          <w:sz w:val="21"/>
        </w:rPr>
        <w:t>Must-follow-up tomorrow</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