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Stock Ledger</w:t>
      </w:r>
    </w:p>
    <w:p>
      <w:r>
        <w:t>Company: LoLo Care Inc</w:t>
      </w:r>
    </w:p>
    <w:p>
      <w:r>
        <w:t>State of incorporation: Delaware</w:t>
      </w:r>
    </w:p>
    <w:p>
      <w:r>
        <w:t>Stock class: Common Stock</w:t>
      </w:r>
    </w:p>
    <w:p>
      <w:r>
        <w:t>Authorized shares: 10,000,000</w:t>
      </w:r>
    </w:p>
    <w:p>
      <w:r>
        <w:t>Par value: $[PAR VALUE]</w:t>
      </w:r>
    </w:p>
    <w:p>
      <w:pPr>
        <w:pStyle w:val="Heading1"/>
      </w:pPr>
      <w:r>
        <w:t>Issuance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t>Ledger ID</w:t>
            </w:r>
          </w:p>
        </w:tc>
        <w:tc>
          <w:tcPr>
            <w:tcW w:type="dxa" w:w="1088"/>
          </w:tcPr>
          <w:p>
            <w:r>
              <w:t>Date</w:t>
            </w:r>
          </w:p>
        </w:tc>
        <w:tc>
          <w:tcPr>
            <w:tcW w:type="dxa" w:w="1088"/>
          </w:tcPr>
          <w:p>
            <w:r>
              <w:t>Stockholder</w:t>
            </w:r>
          </w:p>
        </w:tc>
        <w:tc>
          <w:tcPr>
            <w:tcW w:type="dxa" w:w="1088"/>
          </w:tcPr>
          <w:p>
            <w:r>
              <w:t>Address</w:t>
            </w:r>
          </w:p>
        </w:tc>
        <w:tc>
          <w:tcPr>
            <w:tcW w:type="dxa" w:w="1088"/>
          </w:tcPr>
          <w:p>
            <w:r>
              <w:t>Class</w:t>
            </w:r>
          </w:p>
        </w:tc>
        <w:tc>
          <w:tcPr>
            <w:tcW w:type="dxa" w:w="1088"/>
          </w:tcPr>
          <w:p>
            <w:r>
              <w:t>Shares issued</w:t>
            </w:r>
          </w:p>
        </w:tc>
        <w:tc>
          <w:tcPr>
            <w:tcW w:type="dxa" w:w="1088"/>
          </w:tcPr>
          <w:p>
            <w:r>
              <w:t>Consideration</w:t>
            </w:r>
          </w:p>
        </w:tc>
        <w:tc>
          <w:tcPr>
            <w:tcW w:type="dxa" w:w="1088"/>
          </w:tcPr>
          <w:p>
            <w:r>
              <w:t>Certificate status</w:t>
            </w:r>
          </w:p>
        </w:tc>
        <w:tc>
          <w:tcPr>
            <w:tcW w:type="dxa" w:w="1088"/>
          </w:tcPr>
          <w:p>
            <w:r>
              <w:t>Notes</w:t>
            </w:r>
          </w:p>
        </w:tc>
      </w:tr>
      <w:tr>
        <w:tc>
          <w:tcPr>
            <w:tcW w:type="dxa" w:w="1088"/>
          </w:tcPr>
          <w:p>
            <w:r>
              <w:t>CS-001</w:t>
            </w:r>
          </w:p>
        </w:tc>
        <w:tc>
          <w:tcPr>
            <w:tcW w:type="dxa" w:w="1088"/>
          </w:tcPr>
          <w:p>
            <w:r>
              <w:t>[CLOSING DATE]</w:t>
            </w:r>
          </w:p>
        </w:tc>
        <w:tc>
          <w:tcPr>
            <w:tcW w:type="dxa" w:w="1088"/>
          </w:tcPr>
          <w:p>
            <w:r>
              <w:t>Charles Petrini Poli</w:t>
            </w:r>
          </w:p>
        </w:tc>
        <w:tc>
          <w:tcPr>
            <w:tcW w:type="dxa" w:w="1088"/>
          </w:tcPr>
          <w:p>
            <w:r>
              <w:t>[CHARLES ADDRESS]</w:t>
            </w:r>
          </w:p>
        </w:tc>
        <w:tc>
          <w:tcPr>
            <w:tcW w:type="dxa" w:w="1088"/>
          </w:tcPr>
          <w:p>
            <w:r>
              <w:t>Common Stock</w:t>
            </w:r>
          </w:p>
        </w:tc>
        <w:tc>
          <w:tcPr>
            <w:tcW w:type="dxa" w:w="1088"/>
          </w:tcPr>
          <w:p>
            <w:r>
              <w:t>5,000,000</w:t>
            </w:r>
          </w:p>
        </w:tc>
        <w:tc>
          <w:tcPr>
            <w:tcW w:type="dxa" w:w="1088"/>
          </w:tcPr>
          <w:p>
            <w:r>
              <w:t>$[CHARLES TOTAL PURCHASE PRICE]</w:t>
            </w:r>
          </w:p>
        </w:tc>
        <w:tc>
          <w:tcPr>
            <w:tcW w:type="dxa" w:w="1088"/>
          </w:tcPr>
          <w:p>
            <w:r>
              <w:t>Uncertificated</w:t>
            </w:r>
          </w:p>
        </w:tc>
        <w:tc>
          <w:tcPr>
            <w:tcW w:type="dxa" w:w="1088"/>
          </w:tcPr>
          <w:p>
            <w:r>
              <w:t>Fully vested; no company repurchase right under founder stock purchase agreement</w:t>
            </w:r>
          </w:p>
        </w:tc>
      </w:tr>
      <w:tr>
        <w:tc>
          <w:tcPr>
            <w:tcW w:type="dxa" w:w="1088"/>
          </w:tcPr>
          <w:p>
            <w:r>
              <w:t>CS-002</w:t>
            </w:r>
          </w:p>
        </w:tc>
        <w:tc>
          <w:tcPr>
            <w:tcW w:type="dxa" w:w="1088"/>
          </w:tcPr>
          <w:p>
            <w:r>
              <w:t>[CLOSING DATE]</w:t>
            </w:r>
          </w:p>
        </w:tc>
        <w:tc>
          <w:tcPr>
            <w:tcW w:type="dxa" w:w="1088"/>
          </w:tcPr>
          <w:p>
            <w:r>
              <w:t>Thibaud Peverelli</w:t>
            </w:r>
          </w:p>
        </w:tc>
        <w:tc>
          <w:tcPr>
            <w:tcW w:type="dxa" w:w="1088"/>
          </w:tcPr>
          <w:p>
            <w:r>
              <w:t>[THIBAUD ADDRESS]</w:t>
            </w:r>
          </w:p>
        </w:tc>
        <w:tc>
          <w:tcPr>
            <w:tcW w:type="dxa" w:w="1088"/>
          </w:tcPr>
          <w:p>
            <w:r>
              <w:t>Common Stock</w:t>
            </w:r>
          </w:p>
        </w:tc>
        <w:tc>
          <w:tcPr>
            <w:tcW w:type="dxa" w:w="1088"/>
          </w:tcPr>
          <w:p>
            <w:r>
              <w:t>3,000,000</w:t>
            </w:r>
          </w:p>
        </w:tc>
        <w:tc>
          <w:tcPr>
            <w:tcW w:type="dxa" w:w="1088"/>
          </w:tcPr>
          <w:p>
            <w:r>
              <w:t>$[THIBAUD TOTAL PURCHASE PRICE]</w:t>
            </w:r>
          </w:p>
        </w:tc>
        <w:tc>
          <w:tcPr>
            <w:tcW w:type="dxa" w:w="1088"/>
          </w:tcPr>
          <w:p>
            <w:r>
              <w:t>Uncertificated</w:t>
            </w:r>
          </w:p>
        </w:tc>
        <w:tc>
          <w:tcPr>
            <w:tcW w:type="dxa" w:w="1088"/>
          </w:tcPr>
          <w:p>
            <w:r>
              <w:t>Fully vested; no company repurchase right under founder stock purchase agreement</w:t>
            </w:r>
          </w:p>
        </w:tc>
      </w:tr>
    </w:tbl>
    <w:p>
      <w:pPr>
        <w:pStyle w:val="Heading1"/>
      </w:pPr>
      <w:r>
        <w:t>Current Stockholders of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Stockholder</w:t>
            </w:r>
          </w:p>
        </w:tc>
        <w:tc>
          <w:tcPr>
            <w:tcW w:type="dxa" w:w="1958"/>
          </w:tcPr>
          <w:p>
            <w:r>
              <w:t>Address</w:t>
            </w:r>
          </w:p>
        </w:tc>
        <w:tc>
          <w:tcPr>
            <w:tcW w:type="dxa" w:w="1958"/>
          </w:tcPr>
          <w:p>
            <w:r>
              <w:t>Class</w:t>
            </w:r>
          </w:p>
        </w:tc>
        <w:tc>
          <w:tcPr>
            <w:tcW w:type="dxa" w:w="1958"/>
          </w:tcPr>
          <w:p>
            <w:r>
              <w:t>Shares held</w:t>
            </w:r>
          </w:p>
        </w:tc>
        <w:tc>
          <w:tcPr>
            <w:tcW w:type="dxa" w:w="1958"/>
          </w:tcPr>
          <w:p>
            <w:r>
              <w:t>Ledger IDs</w:t>
            </w:r>
          </w:p>
        </w:tc>
      </w:tr>
      <w:tr>
        <w:tc>
          <w:tcPr>
            <w:tcW w:type="dxa" w:w="1958"/>
          </w:tcPr>
          <w:p>
            <w:r>
              <w:t>Charles Petrini Poli</w:t>
            </w:r>
          </w:p>
        </w:tc>
        <w:tc>
          <w:tcPr>
            <w:tcW w:type="dxa" w:w="1958"/>
          </w:tcPr>
          <w:p>
            <w:r>
              <w:t>[CHARLES ADDRESS]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5,000,000</w:t>
            </w:r>
          </w:p>
        </w:tc>
        <w:tc>
          <w:tcPr>
            <w:tcW w:type="dxa" w:w="1958"/>
          </w:tcPr>
          <w:p>
            <w:r>
              <w:t>CS-001</w:t>
            </w:r>
          </w:p>
        </w:tc>
      </w:tr>
      <w:tr>
        <w:tc>
          <w:tcPr>
            <w:tcW w:type="dxa" w:w="1958"/>
          </w:tcPr>
          <w:p>
            <w:r>
              <w:t>Thibaud Peverelli</w:t>
            </w:r>
          </w:p>
        </w:tc>
        <w:tc>
          <w:tcPr>
            <w:tcW w:type="dxa" w:w="1958"/>
          </w:tcPr>
          <w:p>
            <w:r>
              <w:t>[THIBAUD ADDRESS]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3,000,000</w:t>
            </w:r>
          </w:p>
        </w:tc>
        <w:tc>
          <w:tcPr>
            <w:tcW w:type="dxa" w:w="1958"/>
          </w:tcPr>
          <w:p>
            <w:r>
              <w:t>CS-002</w:t>
            </w:r>
          </w:p>
        </w:tc>
      </w:tr>
    </w:tbl>
    <w:p>
      <w:pPr>
        <w:pStyle w:val="Heading1"/>
      </w:pPr>
      <w:r>
        <w:t>Authorized but Unissued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Class</w:t>
            </w:r>
          </w:p>
        </w:tc>
        <w:tc>
          <w:tcPr>
            <w:tcW w:type="dxa" w:w="4896"/>
          </w:tcPr>
          <w:p>
            <w:r>
              <w:t>Shares</w:t>
            </w:r>
          </w:p>
        </w:tc>
      </w:tr>
      <w:tr>
        <w:tc>
          <w:tcPr>
            <w:tcW w:type="dxa" w:w="4896"/>
          </w:tcPr>
          <w:p>
            <w:r>
              <w:t>Common Stock</w:t>
            </w:r>
          </w:p>
        </w:tc>
        <w:tc>
          <w:tcPr>
            <w:tcW w:type="dxa" w:w="4896"/>
          </w:tcPr>
          <w:p>
            <w:r>
              <w:t>2,000,000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The stock ledger is the official company record of stock ownership.</w:t>
      </w:r>
    </w:p>
    <w:p>
      <w:pPr>
        <w:pStyle w:val="ListBullet"/>
      </w:pPr>
      <w:r>
        <w:t>The 2,000,000 authorized but unissued shares are not owned by any person.</w:t>
      </w:r>
    </w:p>
    <w:p>
      <w:pPr>
        <w:pStyle w:val="ListBullet"/>
      </w:pPr>
      <w:r>
        <w:t>Any future issuance, transfer, cancellation, conversion, or equity plan reservation should be recorded as an update to this ledger.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