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Contrat de partenariat commercial et d'apport d'affaires reciproque</w:t>
      </w:r>
    </w:p>
    <w:p>
      <w:r>
        <w:t>Entre les soussignes :</w:t>
      </w:r>
    </w:p>
    <w:p>
      <w:r/>
      <w:r>
        <w:rPr>
          <w:b/>
        </w:rPr>
        <w:t>[Nom et prenom]</w:t>
      </w:r>
      <w:r>
        <w:t xml:space="preserve">, entrepreneur individuel exercant sous le nom commercial </w:t>
      </w:r>
      <w:r>
        <w:rPr>
          <w:b/>
        </w:rPr>
        <w:t>AromaMade</w:t>
      </w:r>
      <w:r>
        <w:t>, immatricule sous le numero SIRET [SIRET], domicilie [adresse],</w:t>
      </w:r>
    </w:p>
    <w:p>
      <w:r>
        <w:t xml:space="preserve">ci-apres designee </w:t>
      </w:r>
      <w:r>
        <w:rPr>
          <w:b/>
        </w:rPr>
        <w:t>"AromaMade"</w:t>
      </w:r>
      <w:r>
        <w:t>,</w:t>
      </w:r>
    </w:p>
    <w:p>
      <w:r>
        <w:t>Et :</w:t>
      </w:r>
    </w:p>
    <w:p>
      <w:r/>
      <w:r>
        <w:rPr>
          <w:b/>
        </w:rPr>
        <w:t>Amandin Bravin</w:t>
      </w:r>
      <w:r>
        <w:t>, agissant pour le compte de [nom de la societe ou activite], [forme sociale, statut ou entrepreneur individuel], immatriculee sous le numero [SIREN/SIRET], dont le siege ou domicile professionnel est situe [adresse], representee par Amandin Bravin,</w:t>
      </w:r>
    </w:p>
    <w:p>
      <w:r>
        <w:t xml:space="preserve">ci-apres designe </w:t>
      </w:r>
      <w:r>
        <w:rPr>
          <w:b/>
        </w:rPr>
        <w:t>"le Partenaire"</w:t>
      </w:r>
      <w:r>
        <w:t>,</w:t>
      </w:r>
    </w:p>
    <w:p>
      <w:r>
        <w:t xml:space="preserve">Ensemble, </w:t>
      </w:r>
      <w:r>
        <w:rPr>
          <w:b/>
        </w:rPr>
        <w:t>"les Parties"</w:t>
      </w:r>
      <w:r>
        <w:t>.</w:t>
      </w:r>
    </w:p>
    <w:p>
      <w:pPr>
        <w:pStyle w:val="Heading2"/>
      </w:pPr>
      <w:r>
        <w:t>1. Objet</w:t>
      </w:r>
    </w:p>
    <w:p>
      <w:r>
        <w:t>Le present contrat organise un partenariat commercial entre les Parties.</w:t>
      </w:r>
    </w:p>
    <w:p>
      <w:r>
        <w:t>Chaque Partie pourra promouvoir les services de l'autre Partie aupres de son audience, de ses clients, de ses prospects ou de son reseau, notamment par :</w:t>
      </w:r>
    </w:p>
    <w:p>
      <w:pPr>
        <w:pStyle w:val="ListBullet"/>
      </w:pPr>
      <w:r>
        <w:t>des publications sur les reseaux sociaux ;</w:t>
      </w:r>
    </w:p>
    <w:p>
      <w:pPr>
        <w:pStyle w:val="ListBullet"/>
      </w:pPr>
      <w:r>
        <w:t>des courriels ou newsletters ;</w:t>
      </w:r>
    </w:p>
    <w:p>
      <w:pPr>
        <w:pStyle w:val="ListBullet"/>
      </w:pPr>
      <w:r>
        <w:t>des webinaires ou ateliers en ligne ;</w:t>
      </w:r>
    </w:p>
    <w:p>
      <w:pPr>
        <w:pStyle w:val="ListBullet"/>
      </w:pPr>
      <w:r>
        <w:t>des evenements ou actions de promotion en personne ;</w:t>
      </w:r>
    </w:p>
    <w:p>
      <w:pPr>
        <w:pStyle w:val="ListBullet"/>
      </w:pPr>
      <w:r>
        <w:t>des recommandations commerciales directes ;</w:t>
      </w:r>
    </w:p>
    <w:p>
      <w:pPr>
        <w:pStyle w:val="ListBullet"/>
      </w:pPr>
      <w:r>
        <w:t>tout autre format valide au prealable par les Parties.</w:t>
      </w:r>
    </w:p>
    <w:p>
      <w:r>
        <w:t>En contrepartie, la Partie qui recoit un client apporte par l'autre Partie verse une commission de recommandation selon les conditions ci-dessous.</w:t>
      </w:r>
    </w:p>
    <w:p>
      <w:pPr>
        <w:pStyle w:val="Heading2"/>
      </w:pPr>
      <w:r>
        <w:t>2. Absence d'exclusivite</w:t>
      </w:r>
    </w:p>
    <w:p>
      <w:r>
        <w:t>Le present contrat est non exclusif.</w:t>
      </w:r>
    </w:p>
    <w:p>
      <w:r>
        <w:t>Chaque Partie reste libre de travailler avec d'autres partenaires, clients, prestataires ou apporteurs d'affaires, sous reserve de respecter les obligations de confidentialite et de bonne foi prevues au present contrat.</w:t>
      </w:r>
    </w:p>
    <w:p>
      <w:pPr>
        <w:pStyle w:val="Heading2"/>
      </w:pPr>
      <w:r>
        <w:t>3. Role des Parties</w:t>
      </w:r>
    </w:p>
    <w:p>
      <w:r>
        <w:t>Chaque Partie agit en qualite de partenaire commercial independant.</w:t>
      </w:r>
    </w:p>
    <w:p>
      <w:r>
        <w:t>Aucune Partie n'est autorisee a :</w:t>
      </w:r>
    </w:p>
    <w:p>
      <w:pPr>
        <w:pStyle w:val="ListBullet"/>
      </w:pPr>
      <w:r>
        <w:t>signer un contrat au nom de l'autre Partie ;</w:t>
      </w:r>
    </w:p>
    <w:p>
      <w:pPr>
        <w:pStyle w:val="ListBullet"/>
      </w:pPr>
      <w:r>
        <w:t>engager juridiquement l'autre Partie ;</w:t>
      </w:r>
    </w:p>
    <w:p>
      <w:pPr>
        <w:pStyle w:val="ListBullet"/>
      </w:pPr>
      <w:r>
        <w:t>accorder une remise, garantie ou promesse commerciale au nom de l'autre Partie ;</w:t>
      </w:r>
    </w:p>
    <w:p>
      <w:pPr>
        <w:pStyle w:val="ListBullet"/>
      </w:pPr>
      <w:r>
        <w:t>se presenter comme salarie, mandataire, agent exclusif ou representant legal de l'autre Partie.</w:t>
      </w:r>
    </w:p>
    <w:p>
      <w:r>
        <w:t>Chaque Partie reste seule responsable de ses produits, services, prix, conditions commerciales, contrats clients et obligations legales.</w:t>
      </w:r>
    </w:p>
    <w:p>
      <w:pPr>
        <w:pStyle w:val="Heading2"/>
      </w:pPr>
      <w:r>
        <w:t>4. Actions de promotion</w:t>
      </w:r>
    </w:p>
    <w:p>
      <w:r>
        <w:t>Les Parties pourront convenir, au cas par cas, d'actions de promotion telles que :</w:t>
      </w:r>
    </w:p>
    <w:p>
      <w:pPr>
        <w:pStyle w:val="ListBullet"/>
      </w:pPr>
      <w:r>
        <w:t>publications Facebook, Instagram, LinkedIn ou autres reseaux ;</w:t>
      </w:r>
    </w:p>
    <w:p>
      <w:pPr>
        <w:pStyle w:val="ListBullet"/>
      </w:pPr>
      <w:r>
        <w:t>courtes videos, interviews ou contenus face camera ;</w:t>
      </w:r>
    </w:p>
    <w:p>
      <w:pPr>
        <w:pStyle w:val="ListBullet"/>
      </w:pPr>
      <w:r>
        <w:t>webinaires communs ;</w:t>
      </w:r>
    </w:p>
    <w:p>
      <w:pPr>
        <w:pStyle w:val="ListBullet"/>
      </w:pPr>
      <w:r>
        <w:t>ateliers en personne ;</w:t>
      </w:r>
    </w:p>
    <w:p>
      <w:pPr>
        <w:pStyle w:val="ListBullet"/>
      </w:pPr>
      <w:r>
        <w:t>recommandations a des clients ou prospects identifies ;</w:t>
      </w:r>
    </w:p>
    <w:p>
      <w:pPr>
        <w:pStyle w:val="ListBullet"/>
      </w:pPr>
      <w:r>
        <w:t>partage de supports commerciaux.</w:t>
      </w:r>
    </w:p>
    <w:p>
      <w:r>
        <w:t>Chaque Partie s'engage a presenter les services de l'autre Partie de maniere exacte, loyale et non trompeuse.</w:t>
      </w:r>
    </w:p>
    <w:p>
      <w:r>
        <w:t>Toute utilisation du nom, du logo, de la marque, de captures d'ecran, de temoignages ou de contenus de l'autre Partie devra etre validee au prealable par ecrit, y compris par courriel.</w:t>
      </w:r>
    </w:p>
    <w:p>
      <w:pPr>
        <w:pStyle w:val="Heading2"/>
      </w:pPr>
      <w:r>
        <w:t>5. Definition d'un client apporte</w:t>
      </w:r>
    </w:p>
    <w:p>
      <w:r>
        <w:t xml:space="preserve">Un </w:t>
      </w:r>
      <w:r>
        <w:rPr>
          <w:b/>
        </w:rPr>
        <w:t>client apporte</w:t>
      </w:r>
      <w:r>
        <w:t xml:space="preserve"> est un client qui remplit toutes les conditions suivantes :</w:t>
      </w:r>
    </w:p>
    <w:p>
      <w:pPr>
        <w:pStyle w:val="ListNumber"/>
      </w:pPr>
      <w:r>
        <w:t>il a ete presente ou recommande par une Partie a l'autre Partie ;</w:t>
      </w:r>
    </w:p>
    <w:p>
      <w:pPr>
        <w:pStyle w:val="ListNumber"/>
      </w:pPr>
      <w:r>
        <w:t>il n'etait pas deja client actif de la Partie beneficiaire au moment de la recommandation ;</w:t>
      </w:r>
    </w:p>
    <w:p>
      <w:pPr>
        <w:pStyle w:val="ListNumber"/>
      </w:pPr>
      <w:r>
        <w:t>il n'etait pas deja en discussion commerciale avancee avec la Partie beneficiaire, sauf accord contraire ecrit ;</w:t>
      </w:r>
    </w:p>
    <w:p>
      <w:pPr>
        <w:pStyle w:val="ListNumber"/>
      </w:pPr>
      <w:r>
        <w:t>il est clairement identifie par ecrit avant ou au moment de la mise en relation ;</w:t>
      </w:r>
    </w:p>
    <w:p>
      <w:pPr>
        <w:pStyle w:val="ListNumber"/>
      </w:pPr>
      <w:r>
        <w:t>il signe ou souscrit effectivement a une offre payante de la Partie beneficiaire.</w:t>
      </w:r>
    </w:p>
    <w:p>
      <w:r>
        <w:t>Pour eviter toute confusion, les Parties tiendront un suivi simple des recommandations, par exemple dans un tableau partage ou par confirmation ecrite par courriel.</w:t>
      </w:r>
    </w:p>
    <w:p>
      <w:pPr>
        <w:pStyle w:val="Heading2"/>
      </w:pPr>
      <w:r>
        <w:t>6. Commission</w:t>
      </w:r>
    </w:p>
    <w:p>
      <w:r>
        <w:t xml:space="preserve">Pour chaque client apporte valide, la Partie beneficiaire verse a la Partie apporteuse une commission egale a </w:t>
      </w:r>
      <w:r>
        <w:rPr>
          <w:b/>
        </w:rPr>
        <w:t>10 % des montants effectivement encaisses</w:t>
      </w:r>
      <w:r>
        <w:t xml:space="preserve"> aupres du client apporte.</w:t>
      </w:r>
    </w:p>
    <w:p>
      <w:r>
        <w:t>Si la Partie beneficiaire facture de la TVA au client apporte, la commission est calculee sur le montant hors TVA effectivement encaisse.</w:t>
      </w:r>
    </w:p>
    <w:p>
      <w:r>
        <w:t>La commission est due sur les paiements du client apporte encaisses pendant toute la duree du present contrat.</w:t>
      </w:r>
    </w:p>
    <w:p>
      <w:r>
        <w:t>Exemple : si un client apporte paie 100 euros, la commission due est de 10 euros.</w:t>
      </w:r>
    </w:p>
    <w:p>
      <w:pPr>
        <w:pStyle w:val="Heading2"/>
      </w:pPr>
      <w:r>
        <w:t>7. Commission reciproque</w:t>
      </w:r>
    </w:p>
    <w:p>
      <w:r>
        <w:t>Le mecanisme de commission est reciproque :</w:t>
      </w:r>
    </w:p>
    <w:p>
      <w:pPr>
        <w:pStyle w:val="ListBullet"/>
      </w:pPr>
      <w:r>
        <w:t>si AromaMade apporte un client au Partenaire, le Partenaire verse a AromaMade une commission de 10 % selon les conditions ci-dessus ;</w:t>
      </w:r>
    </w:p>
    <w:p>
      <w:pPr>
        <w:pStyle w:val="ListBullet"/>
      </w:pPr>
      <w:r>
        <w:t>si le Partenaire apporte un client a AromaMade, AromaMade verse au Partenaire une commission de 10 % selon les conditions ci-dessus.</w:t>
      </w:r>
    </w:p>
    <w:p>
      <w:pPr>
        <w:pStyle w:val="Heading2"/>
      </w:pPr>
      <w:r>
        <w:t>8. Modalites de paiement</w:t>
      </w:r>
    </w:p>
    <w:p>
      <w:r>
        <w:t>La Partie beneficiaire communiquera a l'autre Partie, chaque mois, le detail des clients apportes ayant donne lieu a encaissement au cours du mois precedent.</w:t>
      </w:r>
    </w:p>
    <w:p>
      <w:r>
        <w:t xml:space="preserve">Sauf accord contraire, ce detail sera transmis au plus tard le </w:t>
      </w:r>
      <w:r>
        <w:rPr>
          <w:b/>
        </w:rPr>
        <w:t>5e jour ouvre</w:t>
      </w:r>
      <w:r>
        <w:t xml:space="preserve"> de chaque mois.</w:t>
      </w:r>
    </w:p>
    <w:p>
      <w:r>
        <w:t>La Partie apporteuse pourra alors emettre une facture correspondant aux commissions dues pour le mois concerne.</w:t>
      </w:r>
    </w:p>
    <w:p>
      <w:r>
        <w:t xml:space="preserve">Sauf accord contraire, les factures de commission seront payables dans un delai de </w:t>
      </w:r>
      <w:r>
        <w:rPr>
          <w:b/>
        </w:rPr>
        <w:t>15 jours</w:t>
      </w:r>
      <w:r>
        <w:t xml:space="preserve"> a compter de leur reception.</w:t>
      </w:r>
    </w:p>
    <w:p>
      <w:r>
        <w:t>Chaque Partie est responsable de ses obligations fiscales, sociales et comptables relatives aux commissions percues.</w:t>
      </w:r>
    </w:p>
    <w:p>
      <w:pPr>
        <w:pStyle w:val="Heading2"/>
      </w:pPr>
      <w:r>
        <w:t>9. TVA et facturation en franchise de TVA</w:t>
      </w:r>
    </w:p>
    <w:p>
      <w:r>
        <w:t>Lorsque l'une des Parties beneficie de la franchise en base de TVA, notamment en tant qu'entrepreneur individuel ou micro-entrepreneur, elle emet ses factures de commission sans TVA.</w:t>
      </w:r>
    </w:p>
    <w:p>
      <w:r>
        <w:t>Dans ce cas, la facture devra comporter la mention obligatoire correspondant au regime de franchise de TVA, par exemple :</w:t>
      </w:r>
    </w:p>
    <w:p>
      <w:r/>
      <w:r>
        <w:rPr>
          <w:b/>
        </w:rPr>
        <w:t>"TVA non applicable, art. 293 B du CGI"</w:t>
      </w:r>
      <w:r>
        <w:t>.</w:t>
      </w:r>
    </w:p>
    <w:p>
      <w:r>
        <w:t>Selon l'evolution applicable aux factures emises, cette mention pourra etre remplacee ou completee par la reference suivante :</w:t>
      </w:r>
    </w:p>
    <w:p>
      <w:r/>
      <w:r>
        <w:rPr>
          <w:b/>
        </w:rPr>
        <w:t>"TVA non applicable, article L. 223-3 du Code des impositions sur les biens et services"</w:t>
      </w:r>
      <w:r>
        <w:t>.</w:t>
      </w:r>
    </w:p>
    <w:p>
      <w:r>
        <w:t>Si une Partie devient redevable de la TVA, elle devra en informer l'autre Partie et emettre ses factures conformement aux regles de TVA applicables.</w:t>
      </w:r>
    </w:p>
    <w:p>
      <w:pPr>
        <w:pStyle w:val="Heading2"/>
      </w:pPr>
      <w:r>
        <w:t>10. Refus, remboursement et impayes</w:t>
      </w:r>
    </w:p>
    <w:p>
      <w:r>
        <w:t>Aucune commission n'est due sur les montants non encaisses, rembourses, annules ou faisant l'objet d'un impaye.</w:t>
      </w:r>
    </w:p>
    <w:p>
      <w:r>
        <w:t>Si une commission a deja ete payee puis que le client est rembourse ou que le paiement est annule, la Partie beneficiaire pourra deduire le montant correspondant de la prochaine commission due, ou demander le remboursement du trop-percu.</w:t>
      </w:r>
    </w:p>
    <w:p>
      <w:pPr>
        <w:pStyle w:val="Heading2"/>
      </w:pPr>
      <w:r>
        <w:t>11. Protection des donnees et prospection</w:t>
      </w:r>
    </w:p>
    <w:p>
      <w:r>
        <w:t>Chaque Partie s'engage a respecter les regles applicables en matiere de donnees personnelles, de prospection commerciale et de consentement.</w:t>
      </w:r>
    </w:p>
    <w:p>
      <w:r>
        <w:t>Les Parties ne se transmettront que les informations strictement necessaires a la mise en relation commerciale.</w:t>
      </w:r>
    </w:p>
    <w:p>
      <w:r>
        <w:t>Chaque Partie s'interdit d'utiliser les donnees transmises par l'autre Partie pour un autre objet que celui prevu au present contrat, sauf accord ecrit ou obligation legale.</w:t>
      </w:r>
    </w:p>
    <w:p>
      <w:pPr>
        <w:pStyle w:val="Heading2"/>
      </w:pPr>
      <w:r>
        <w:t>12. Confidentialite</w:t>
      </w:r>
    </w:p>
    <w:p>
      <w:r>
        <w:t>Chaque Partie s'engage a garder confidentielles les informations non publiques recues de l'autre Partie dans le cadre du partenariat, notamment les informations commerciales, techniques, financieres, clients, prospects, tarifs, methodes et projets.</w:t>
      </w:r>
    </w:p>
    <w:p>
      <w:r>
        <w:t xml:space="preserve">Cette obligation restera applicable pendant toute la duree du contrat et pendant </w:t>
      </w:r>
      <w:r>
        <w:rPr>
          <w:b/>
        </w:rPr>
        <w:t>3 ans</w:t>
      </w:r>
      <w:r>
        <w:t xml:space="preserve"> apres sa fin.</w:t>
      </w:r>
    </w:p>
    <w:p>
      <w:pPr>
        <w:pStyle w:val="Heading2"/>
      </w:pPr>
      <w:r>
        <w:t>13. Image et communication</w:t>
      </w:r>
    </w:p>
    <w:p>
      <w:r>
        <w:t>Chaque Partie s'engage a ne pas nuire a l'image, a la reputation ou aux interets commerciaux de l'autre Partie.</w:t>
      </w:r>
    </w:p>
    <w:p>
      <w:r>
        <w:t>Les communications publiques communes, annonces de partenariat, webinaires co-marques ou contenus mentionnant explicitement l'autre Partie devront etre valides au prealable par les deux Parties.</w:t>
      </w:r>
    </w:p>
    <w:p>
      <w:pPr>
        <w:pStyle w:val="Heading2"/>
      </w:pPr>
      <w:r>
        <w:t>14. Duree</w:t>
      </w:r>
    </w:p>
    <w:p>
      <w:r>
        <w:t>Le present contrat prend effet a compter de sa signature.</w:t>
      </w:r>
    </w:p>
    <w:p>
      <w:r>
        <w:t>Il est conclu pour une duree indeterminee et restera applicable tant qu'il n'aura pas ete resilie par l'une des Parties dans les conditions prevues ci-dessous.</w:t>
      </w:r>
    </w:p>
    <w:p>
      <w:pPr>
        <w:pStyle w:val="Heading2"/>
      </w:pPr>
      <w:r>
        <w:t>15. Resiliation</w:t>
      </w:r>
    </w:p>
    <w:p>
      <w:r>
        <w:t xml:space="preserve">Chaque Partie peut resilier le contrat a tout moment, sans avoir a justifier d'un motif, moyennant un preavis ecrit de </w:t>
      </w:r>
      <w:r>
        <w:rPr>
          <w:b/>
        </w:rPr>
        <w:t>30 jours</w:t>
      </w:r>
      <w:r>
        <w:t>.</w:t>
      </w:r>
    </w:p>
    <w:p>
      <w:r>
        <w:t xml:space="preserve">En cas de manquement grave par l'une des Parties, l'autre Partie pourra resilier le contrat apres mise en demeure restee sans effet pendant </w:t>
      </w:r>
      <w:r>
        <w:rPr>
          <w:b/>
        </w:rPr>
        <w:t>10 jours</w:t>
      </w:r>
      <w:r>
        <w:t>.</w:t>
      </w:r>
    </w:p>
    <w:p>
      <w:r>
        <w:t>La fin du contrat n'affecte pas les commissions dues sur les montants deja encaisses avant la date effective de resiliation, sous reserve des conditions du present contrat.</w:t>
      </w:r>
    </w:p>
    <w:p>
      <w:r>
        <w:t>Sauf accord ecrit contraire, aucune commission nouvelle n'est due sur les paiements encaisses apres la date effective de resiliation.</w:t>
      </w:r>
    </w:p>
    <w:p>
      <w:pPr>
        <w:pStyle w:val="Heading2"/>
      </w:pPr>
      <w:r>
        <w:t>16. Responsabilite</w:t>
      </w:r>
    </w:p>
    <w:p>
      <w:r>
        <w:t>Chaque Partie reste responsable de ses propres actes, services, engagements, communications, obligations legales et relations clients.</w:t>
      </w:r>
    </w:p>
    <w:p>
      <w:r>
        <w:t>Aucune Partie ne pourra etre tenue responsable des pertes indirectes de l'autre Partie, telles que perte de chiffre d'affaires, perte d'image, perte d'opportunite ou perte de donnees, sauf faute lourde ou intentionnelle.</w:t>
      </w:r>
    </w:p>
    <w:p>
      <w:pPr>
        <w:pStyle w:val="Heading2"/>
      </w:pPr>
      <w:r>
        <w:t>17. Bonne foi et cooperation</w:t>
      </w:r>
    </w:p>
    <w:p>
      <w:r>
        <w:t>Les Parties s'engagent a collaborer de bonne foi, a se tenir informees des actions commerciales importantes et a traiter rapidement les demandes liees aux clients apportes.</w:t>
      </w:r>
    </w:p>
    <w:p>
      <w:r>
        <w:t>En cas de doute sur l'origine d'un client, les Parties rechercheront une solution amiable, en tenant compte des preuves disponibles : courriels, formulaires, messages, date de mise en relation ou tableau de suivi.</w:t>
      </w:r>
    </w:p>
    <w:p>
      <w:pPr>
        <w:pStyle w:val="Heading2"/>
      </w:pPr>
      <w:r>
        <w:t>18. Droit applicable et litiges</w:t>
      </w:r>
    </w:p>
    <w:p>
      <w:r>
        <w:t>Le present contrat est soumis au droit francais.</w:t>
      </w:r>
    </w:p>
    <w:p>
      <w:r>
        <w:t>En cas de difficulte, les Parties chercheront d'abord une solution amiable.</w:t>
      </w:r>
    </w:p>
    <w:p>
      <w:r>
        <w:t>A defaut d'accord amiable dans un delai de 30 jours, le litige sera soumis aux tribunaux competents de [ville a completer], sauf disposition legale contraire.</w:t>
      </w:r>
    </w:p>
    <w:p>
      <w:pPr>
        <w:pStyle w:val="Heading2"/>
      </w:pPr>
      <w:r>
        <w:t>19. Signature electronique</w:t>
      </w:r>
    </w:p>
    <w:p>
      <w:r>
        <w:t>Le present contrat pourra etre signe par voie electronique. Les Parties reconnaissent que la signature electronique aura la meme valeur qu'une signature manuscrite, sous reserve du respect des conditions legales applicables.</w:t>
      </w:r>
    </w:p>
    <w:p>
      <w:r>
        <w:t>Fait a [ville], le [date].</w:t>
      </w:r>
    </w:p>
    <w:p>
      <w:r>
        <w:t>En deux exemplaires originaux ou par signature electronique.</w:t>
      </w:r>
    </w:p>
    <w:p>
      <w:r>
        <w:t>Pour AromaMade</w:t>
      </w:r>
    </w:p>
    <w:p>
      <w:r>
        <w:t>Nom :</w:t>
      </w:r>
    </w:p>
    <w:p>
      <w:r>
        <w:t>Fonction :</w:t>
      </w:r>
    </w:p>
    <w:p>
      <w:r>
        <w:t>Signature :</w:t>
      </w:r>
    </w:p>
    <w:p>
      <w:r>
        <w:t>Pour le Partenaire</w:t>
      </w:r>
    </w:p>
    <w:p>
      <w:r>
        <w:t>Nom : Amandin Bravin</w:t>
      </w:r>
    </w:p>
    <w:p>
      <w:r>
        <w:t>Fonction :</w:t>
      </w:r>
    </w:p>
    <w:p>
      <w:r>
        <w:t>Signature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