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0709B" w14:textId="17EAC855" w:rsidR="000C1A40" w:rsidRDefault="00C1507C" w:rsidP="00497BA1">
      <w:pPr>
        <w:jc w:val="center"/>
        <w:rPr>
          <w:lang w:val="en-US"/>
        </w:rPr>
      </w:pPr>
      <w:r>
        <w:rPr>
          <w:lang w:val="en-US"/>
        </w:rPr>
        <w:t>Active reconnaissance</w:t>
      </w:r>
    </w:p>
    <w:p w14:paraId="25142D56" w14:textId="2AD2A7DD" w:rsidR="00C1507C" w:rsidRPr="00497BA1" w:rsidRDefault="00C1507C" w:rsidP="00497BA1">
      <w:pPr>
        <w:pStyle w:val="ListParagraph"/>
        <w:numPr>
          <w:ilvl w:val="0"/>
          <w:numId w:val="1"/>
        </w:numPr>
        <w:jc w:val="both"/>
        <w:rPr>
          <w:b/>
          <w:bCs/>
          <w:lang w:val="en-US"/>
        </w:rPr>
      </w:pPr>
      <w:r w:rsidRPr="00497BA1">
        <w:rPr>
          <w:b/>
          <w:bCs/>
          <w:lang w:val="en-US"/>
        </w:rPr>
        <w:t>Nội dung học</w:t>
      </w:r>
    </w:p>
    <w:p w14:paraId="6E7EA1D9" w14:textId="30A5F9AF" w:rsidR="00C1507C" w:rsidRDefault="00C1507C" w:rsidP="00497BA1">
      <w:pPr>
        <w:pStyle w:val="ListParagraph"/>
        <w:ind w:left="1080"/>
        <w:jc w:val="both"/>
        <w:rPr>
          <w:lang w:val="en-US"/>
        </w:rPr>
      </w:pPr>
      <w:r>
        <w:rPr>
          <w:lang w:val="en-US"/>
        </w:rPr>
        <w:t>Thu thập thông tin về mạng, hệ thống và dịch vụ qua các công cụ:</w:t>
      </w:r>
    </w:p>
    <w:p w14:paraId="7EC460DA" w14:textId="2D636779" w:rsidR="00C1507C" w:rsidRPr="00B4163A" w:rsidRDefault="00C1507C" w:rsidP="00497BA1">
      <w:pPr>
        <w:pStyle w:val="ListParagraph"/>
        <w:numPr>
          <w:ilvl w:val="0"/>
          <w:numId w:val="4"/>
        </w:numPr>
        <w:jc w:val="both"/>
        <w:rPr>
          <w:lang w:val="en-US"/>
        </w:rPr>
      </w:pPr>
      <w:r w:rsidRPr="00B4163A">
        <w:rPr>
          <w:lang w:val="en-US"/>
        </w:rPr>
        <w:t>Ping</w:t>
      </w:r>
    </w:p>
    <w:p w14:paraId="29D43EC8" w14:textId="7F06C564" w:rsidR="00C1507C" w:rsidRPr="00B4163A" w:rsidRDefault="00C1507C" w:rsidP="00497BA1">
      <w:pPr>
        <w:pStyle w:val="ListParagraph"/>
        <w:numPr>
          <w:ilvl w:val="0"/>
          <w:numId w:val="4"/>
        </w:numPr>
        <w:jc w:val="both"/>
        <w:rPr>
          <w:lang w:val="en-US"/>
        </w:rPr>
      </w:pPr>
      <w:r w:rsidRPr="00B4163A">
        <w:rPr>
          <w:lang w:val="en-US"/>
        </w:rPr>
        <w:t>Traceroute</w:t>
      </w:r>
    </w:p>
    <w:p w14:paraId="2A0B2313" w14:textId="311B293F" w:rsidR="00C1507C" w:rsidRPr="00B4163A" w:rsidRDefault="00C1507C" w:rsidP="00497BA1">
      <w:pPr>
        <w:pStyle w:val="ListParagraph"/>
        <w:numPr>
          <w:ilvl w:val="0"/>
          <w:numId w:val="4"/>
        </w:numPr>
        <w:jc w:val="both"/>
        <w:rPr>
          <w:lang w:val="en-US"/>
        </w:rPr>
      </w:pPr>
      <w:r w:rsidRPr="00B4163A">
        <w:rPr>
          <w:lang w:val="en-US"/>
        </w:rPr>
        <w:t>telnet</w:t>
      </w:r>
    </w:p>
    <w:p w14:paraId="3A51911A" w14:textId="0B7F3244" w:rsidR="00C1507C" w:rsidRPr="00B4163A" w:rsidRDefault="00C1507C" w:rsidP="00497BA1">
      <w:pPr>
        <w:pStyle w:val="ListParagraph"/>
        <w:numPr>
          <w:ilvl w:val="0"/>
          <w:numId w:val="4"/>
        </w:numPr>
        <w:jc w:val="both"/>
        <w:rPr>
          <w:lang w:val="en-US"/>
        </w:rPr>
      </w:pPr>
      <w:r w:rsidRPr="00B4163A">
        <w:rPr>
          <w:lang w:val="en-US"/>
        </w:rPr>
        <w:t>nc</w:t>
      </w:r>
    </w:p>
    <w:p w14:paraId="0381EFA1" w14:textId="77777777" w:rsidR="00C1507C" w:rsidRDefault="00C1507C" w:rsidP="00497BA1">
      <w:pPr>
        <w:pStyle w:val="ListParagraph"/>
        <w:ind w:left="1080"/>
        <w:jc w:val="both"/>
        <w:rPr>
          <w:lang w:val="en-US"/>
        </w:rPr>
      </w:pPr>
    </w:p>
    <w:p w14:paraId="53CC4775" w14:textId="53657140" w:rsidR="00C1507C" w:rsidRPr="00497BA1" w:rsidRDefault="00C1507C" w:rsidP="00497BA1">
      <w:pPr>
        <w:pStyle w:val="ListParagraph"/>
        <w:numPr>
          <w:ilvl w:val="0"/>
          <w:numId w:val="1"/>
        </w:numPr>
        <w:jc w:val="both"/>
        <w:rPr>
          <w:b/>
          <w:bCs/>
          <w:lang w:val="en-US"/>
        </w:rPr>
      </w:pPr>
      <w:r w:rsidRPr="00497BA1">
        <w:rPr>
          <w:b/>
          <w:bCs/>
          <w:lang w:val="en-US"/>
        </w:rPr>
        <w:t>Web Browser</w:t>
      </w:r>
    </w:p>
    <w:p w14:paraId="75B69623" w14:textId="2EEE420E" w:rsidR="00B4163A" w:rsidRDefault="00B4163A" w:rsidP="00497BA1">
      <w:pPr>
        <w:pStyle w:val="ListParagraph"/>
        <w:numPr>
          <w:ilvl w:val="0"/>
          <w:numId w:val="3"/>
        </w:numPr>
        <w:jc w:val="both"/>
        <w:rPr>
          <w:lang w:val="en-US"/>
        </w:rPr>
      </w:pPr>
      <w:r>
        <w:rPr>
          <w:lang w:val="en-US"/>
        </w:rPr>
        <w:t>Trình duyệt kết nối tới TCP port 80 khi sử dụng HTTP hoặc TCP port 443 khi sử dụng HTTPS</w:t>
      </w:r>
    </w:p>
    <w:p w14:paraId="55EB39AE" w14:textId="27B886C0" w:rsidR="00B4163A" w:rsidRPr="00B4163A" w:rsidRDefault="00B4163A" w:rsidP="00497BA1">
      <w:pPr>
        <w:pStyle w:val="ListParagraph"/>
        <w:numPr>
          <w:ilvl w:val="0"/>
          <w:numId w:val="3"/>
        </w:numPr>
        <w:jc w:val="both"/>
        <w:rPr>
          <w:lang w:val="en-US"/>
        </w:rPr>
      </w:pPr>
      <w:r>
        <w:rPr>
          <w:lang w:val="en-US"/>
        </w:rPr>
        <w:t xml:space="preserve">Sử dụng </w:t>
      </w:r>
      <w:r w:rsidRPr="00B4163A">
        <w:rPr>
          <w:highlight w:val="yellow"/>
        </w:rPr>
        <w:t>Ctrl+Shift+I</w:t>
      </w:r>
      <w:r w:rsidRPr="00B4163A">
        <w:rPr>
          <w:highlight w:val="yellow"/>
        </w:rPr>
        <w:t xml:space="preserve"> (</w:t>
      </w:r>
      <w:proofErr w:type="gramStart"/>
      <w:r w:rsidRPr="00B4163A">
        <w:rPr>
          <w:highlight w:val="yellow"/>
        </w:rPr>
        <w:t>Windows)</w:t>
      </w:r>
      <w:r w:rsidRPr="00B4163A">
        <w:t xml:space="preserve">  hoặc</w:t>
      </w:r>
      <w:proofErr w:type="gramEnd"/>
      <w:r w:rsidRPr="00B4163A">
        <w:t xml:space="preserve"> </w:t>
      </w:r>
      <w:r w:rsidRPr="00B4163A">
        <w:rPr>
          <w:highlight w:val="yellow"/>
        </w:rPr>
        <w:t>Option + Command + I</w:t>
      </w:r>
      <w:r w:rsidRPr="00B4163A">
        <w:t xml:space="preserve"> (Mac) để mở </w:t>
      </w:r>
      <w:r w:rsidRPr="00B4163A">
        <w:rPr>
          <w:lang w:val="en-US"/>
        </w:rPr>
        <w:t>Developer Tools</w:t>
      </w:r>
      <w:r w:rsidRPr="00B4163A">
        <w:t xml:space="preserve"> trên các browser</w:t>
      </w:r>
    </w:p>
    <w:p w14:paraId="6D1631B7" w14:textId="02E2B27D" w:rsidR="00B4163A" w:rsidRDefault="00B4163A" w:rsidP="00497BA1">
      <w:pPr>
        <w:pStyle w:val="ListParagraph"/>
        <w:numPr>
          <w:ilvl w:val="0"/>
          <w:numId w:val="3"/>
        </w:numPr>
        <w:jc w:val="both"/>
        <w:rPr>
          <w:lang w:val="en-US"/>
        </w:rPr>
      </w:pPr>
      <w:r>
        <w:rPr>
          <w:lang w:val="en-US"/>
        </w:rPr>
        <w:t>Những tiện ích giúp pentest:</w:t>
      </w:r>
    </w:p>
    <w:p w14:paraId="2426C80A" w14:textId="77777777" w:rsidR="00B4163A" w:rsidRPr="00B4163A" w:rsidRDefault="00B4163A" w:rsidP="00497BA1">
      <w:pPr>
        <w:pStyle w:val="ListParagraph"/>
        <w:numPr>
          <w:ilvl w:val="0"/>
          <w:numId w:val="5"/>
        </w:numPr>
        <w:jc w:val="both"/>
        <w:rPr>
          <w:lang w:val="en-US"/>
        </w:rPr>
      </w:pPr>
      <w:r w:rsidRPr="00B4163A">
        <w:rPr>
          <w:lang w:val="en-US"/>
        </w:rPr>
        <w:t xml:space="preserve">FoxyProxy cho phép bạn nhanh chóng thay đổi máy chủ proxy mà bạn đang sử dụng để truy cập trang web mục tiêu. Tiện ích mở rộng trình duyệt này rất tiện lợi khi bạn sử dụng một công cụ như Burp Suite hoặc nếu bạn cần chuyển đổi máy chủ proxy thường xuyên. Bạn có thể tải FoxyProxy cho Firefox từ </w:t>
      </w:r>
      <w:proofErr w:type="gramStart"/>
      <w:r w:rsidRPr="00B4163A">
        <w:rPr>
          <w:lang w:val="en-US"/>
        </w:rPr>
        <w:t>đây .</w:t>
      </w:r>
      <w:proofErr w:type="gramEnd"/>
    </w:p>
    <w:p w14:paraId="7ED4E5E5" w14:textId="77777777" w:rsidR="00B4163A" w:rsidRPr="00B4163A" w:rsidRDefault="00B4163A" w:rsidP="00497BA1">
      <w:pPr>
        <w:pStyle w:val="ListParagraph"/>
        <w:numPr>
          <w:ilvl w:val="0"/>
          <w:numId w:val="5"/>
        </w:numPr>
        <w:jc w:val="both"/>
        <w:rPr>
          <w:lang w:val="en-US"/>
        </w:rPr>
      </w:pPr>
      <w:r w:rsidRPr="00B4163A">
        <w:rPr>
          <w:lang w:val="en-US"/>
        </w:rPr>
        <w:t xml:space="preserve">User-Agent Switcher and Manager cho phép bạn giả vờ đang truy cập trang web từ một hệ điều hành khác hoặc một trình duyệt web khác. Nói cách khác, bạn có thể giả vờ đang duyệt một trang web bằng iPhone trong khi thực tế, bạn đang truy cập trang web đó từ Mozilla Firefox. Bạn có thể tải xuống User-Agent Switcher and Manager cho Firefox tại </w:t>
      </w:r>
      <w:proofErr w:type="gramStart"/>
      <w:r w:rsidRPr="00B4163A">
        <w:rPr>
          <w:lang w:val="en-US"/>
        </w:rPr>
        <w:t>đây .</w:t>
      </w:r>
      <w:proofErr w:type="gramEnd"/>
    </w:p>
    <w:p w14:paraId="14BC73F4" w14:textId="63265055" w:rsidR="00931472" w:rsidRDefault="00B4163A" w:rsidP="00497BA1">
      <w:pPr>
        <w:pStyle w:val="ListParagraph"/>
        <w:numPr>
          <w:ilvl w:val="0"/>
          <w:numId w:val="5"/>
        </w:numPr>
        <w:jc w:val="both"/>
        <w:rPr>
          <w:lang w:val="en-US"/>
        </w:rPr>
      </w:pPr>
      <w:r w:rsidRPr="00B4163A">
        <w:rPr>
          <w:lang w:val="en-US"/>
        </w:rPr>
        <w:t>Wappalyzer cung cấp thông tin chi tiết về các công nghệ được sử dụng trên các trang web đã truy cập. Tiện ích mở rộng như vậy rất tiện dụng, chủ yếu là khi bạn thu thập tất cả thông tin này trong khi duyệt trang web như bất kỳ người dùng nào khác. Ảnh chụp màn hình của Wappalyzer được hiển thị bên dưới. Bạn có thể tìm thấy Wappalyzer cho Firefox tại đây</w:t>
      </w:r>
      <w:r w:rsidR="00931472">
        <w:rPr>
          <w:lang w:val="en-US"/>
        </w:rPr>
        <w:t>.</w:t>
      </w:r>
    </w:p>
    <w:p w14:paraId="4FE4BFBE" w14:textId="26BE1DE7" w:rsidR="00931472" w:rsidRPr="00931472" w:rsidRDefault="00931472" w:rsidP="00497BA1">
      <w:pPr>
        <w:ind w:left="360" w:firstLine="720"/>
        <w:jc w:val="both"/>
        <w:rPr>
          <w:lang w:val="en-US"/>
        </w:rPr>
      </w:pPr>
      <w:r w:rsidRPr="00931472">
        <w:rPr>
          <w:lang w:val="en-US"/>
        </w:rPr>
        <w:lastRenderedPageBreak/>
        <w:drawing>
          <wp:inline distT="0" distB="0" distL="0" distR="0" wp14:anchorId="668DDFB6" wp14:editId="3ABDF95B">
            <wp:extent cx="6151880" cy="2851785"/>
            <wp:effectExtent l="0" t="0" r="1270" b="571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5"/>
                    <a:stretch>
                      <a:fillRect/>
                    </a:stretch>
                  </pic:blipFill>
                  <pic:spPr>
                    <a:xfrm>
                      <a:off x="0" y="0"/>
                      <a:ext cx="6151880" cy="2851785"/>
                    </a:xfrm>
                    <a:prstGeom prst="rect">
                      <a:avLst/>
                    </a:prstGeom>
                  </pic:spPr>
                </pic:pic>
              </a:graphicData>
            </a:graphic>
          </wp:inline>
        </w:drawing>
      </w:r>
    </w:p>
    <w:p w14:paraId="08FFA861" w14:textId="181AA5C0" w:rsidR="00C1507C" w:rsidRPr="00497BA1" w:rsidRDefault="00C1507C" w:rsidP="00497BA1">
      <w:pPr>
        <w:pStyle w:val="ListParagraph"/>
        <w:numPr>
          <w:ilvl w:val="0"/>
          <w:numId w:val="1"/>
        </w:numPr>
        <w:jc w:val="both"/>
        <w:rPr>
          <w:b/>
          <w:bCs/>
          <w:lang w:val="en-US"/>
        </w:rPr>
      </w:pPr>
      <w:r w:rsidRPr="00497BA1">
        <w:rPr>
          <w:b/>
          <w:bCs/>
          <w:lang w:val="en-US"/>
        </w:rPr>
        <w:t>Ping</w:t>
      </w:r>
    </w:p>
    <w:p w14:paraId="51556CB3" w14:textId="6138FEAF" w:rsidR="00D00767" w:rsidRDefault="00D00767" w:rsidP="00497BA1">
      <w:pPr>
        <w:pStyle w:val="ListParagraph"/>
        <w:ind w:left="1080"/>
        <w:jc w:val="both"/>
        <w:rPr>
          <w:lang w:val="en-US"/>
        </w:rPr>
      </w:pPr>
      <w:r w:rsidRPr="00D00767">
        <w:rPr>
          <w:lang w:val="en-US"/>
        </w:rPr>
        <w:drawing>
          <wp:inline distT="0" distB="0" distL="0" distR="0" wp14:anchorId="628F63D4" wp14:editId="2FEAE487">
            <wp:extent cx="6151880" cy="2937510"/>
            <wp:effectExtent l="0" t="0" r="1270" b="0"/>
            <wp:docPr id="2"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program&#10;&#10;Description automatically generated"/>
                    <pic:cNvPicPr/>
                  </pic:nvPicPr>
                  <pic:blipFill>
                    <a:blip r:embed="rId6"/>
                    <a:stretch>
                      <a:fillRect/>
                    </a:stretch>
                  </pic:blipFill>
                  <pic:spPr>
                    <a:xfrm>
                      <a:off x="0" y="0"/>
                      <a:ext cx="6151880" cy="2937510"/>
                    </a:xfrm>
                    <a:prstGeom prst="rect">
                      <a:avLst/>
                    </a:prstGeom>
                  </pic:spPr>
                </pic:pic>
              </a:graphicData>
            </a:graphic>
          </wp:inline>
        </w:drawing>
      </w:r>
    </w:p>
    <w:p w14:paraId="3D603640" w14:textId="614DE822" w:rsidR="00C1507C" w:rsidRPr="00497BA1" w:rsidRDefault="00C1507C" w:rsidP="00497BA1">
      <w:pPr>
        <w:pStyle w:val="ListParagraph"/>
        <w:numPr>
          <w:ilvl w:val="0"/>
          <w:numId w:val="1"/>
        </w:numPr>
        <w:jc w:val="both"/>
        <w:rPr>
          <w:b/>
          <w:bCs/>
          <w:lang w:val="en-US"/>
        </w:rPr>
      </w:pPr>
      <w:r w:rsidRPr="00497BA1">
        <w:rPr>
          <w:b/>
          <w:bCs/>
          <w:lang w:val="en-US"/>
        </w:rPr>
        <w:t>Traceroute</w:t>
      </w:r>
    </w:p>
    <w:p w14:paraId="04CF3912" w14:textId="271BE017" w:rsidR="00D00767" w:rsidRDefault="00D00767" w:rsidP="00497BA1">
      <w:pPr>
        <w:pStyle w:val="ListParagraph"/>
        <w:numPr>
          <w:ilvl w:val="0"/>
          <w:numId w:val="3"/>
        </w:numPr>
        <w:jc w:val="both"/>
        <w:rPr>
          <w:lang w:val="en-US"/>
        </w:rPr>
      </w:pPr>
      <w:r w:rsidRPr="00D00767">
        <w:rPr>
          <w:lang w:val="en-US"/>
        </w:rPr>
        <w:t xml:space="preserve">Trên Linux và macOS, lệnh sử dụng là </w:t>
      </w:r>
      <w:r w:rsidRPr="00D00767">
        <w:rPr>
          <w:highlight w:val="yellow"/>
          <w:lang w:val="en-US"/>
        </w:rPr>
        <w:t>traceroute 10.10.242.218</w:t>
      </w:r>
      <w:r w:rsidRPr="00D00767">
        <w:rPr>
          <w:lang w:val="en-US"/>
        </w:rPr>
        <w:t xml:space="preserve">, còn trên MS Windows, lệnh là </w:t>
      </w:r>
      <w:r w:rsidRPr="00D00767">
        <w:rPr>
          <w:highlight w:val="yellow"/>
          <w:lang w:val="en-US"/>
        </w:rPr>
        <w:t>tracert 10.10.242.218</w:t>
      </w:r>
      <w:r w:rsidRPr="00D00767">
        <w:rPr>
          <w:lang w:val="en-US"/>
        </w:rPr>
        <w:t>. traceroutecố gắng khám phá các bộ định tuyến trên đường dẫn từ hệ thống của bạn đến hệ thống mục tiêu.</w:t>
      </w:r>
    </w:p>
    <w:p w14:paraId="0BDED063" w14:textId="0814AFA8" w:rsidR="00D60D80" w:rsidRPr="00D60D80" w:rsidRDefault="00D60D80" w:rsidP="00497BA1">
      <w:pPr>
        <w:pStyle w:val="ListParagraph"/>
        <w:numPr>
          <w:ilvl w:val="0"/>
          <w:numId w:val="3"/>
        </w:numPr>
        <w:jc w:val="both"/>
        <w:rPr>
          <w:lang w:val="en-US"/>
        </w:rPr>
      </w:pPr>
      <w:r w:rsidRPr="00D60D80">
        <w:rPr>
          <w:lang w:val="en-US"/>
        </w:rPr>
        <w:t>Tóm lại, chúng ta có thể nhận thấy những điều sau:</w:t>
      </w:r>
    </w:p>
    <w:p w14:paraId="7DED1936" w14:textId="77777777" w:rsidR="00D60D80" w:rsidRPr="00D60D80" w:rsidRDefault="00D60D80" w:rsidP="00497BA1">
      <w:pPr>
        <w:pStyle w:val="ListParagraph"/>
        <w:numPr>
          <w:ilvl w:val="0"/>
          <w:numId w:val="6"/>
        </w:numPr>
        <w:jc w:val="both"/>
        <w:rPr>
          <w:lang w:val="en-US"/>
        </w:rPr>
      </w:pPr>
      <w:r w:rsidRPr="00D60D80">
        <w:rPr>
          <w:lang w:val="en-US"/>
        </w:rPr>
        <w:t>Số lượng hop/router giữa hệ thống của bạn và hệ thống đích phụ thuộc vào thời gian bạn chạy traceroute. Không có gì đảm bảo rằng các gói tin của bạn sẽ luôn theo cùng một tuyến đường, ngay cả khi bạn ở cùng một mạng hoặc bạn lặp lại lệnh traceroute trong một thời gian ngắn.</w:t>
      </w:r>
    </w:p>
    <w:p w14:paraId="0BED361D" w14:textId="77777777" w:rsidR="00D60D80" w:rsidRPr="00D60D80" w:rsidRDefault="00D60D80" w:rsidP="00497BA1">
      <w:pPr>
        <w:pStyle w:val="ListParagraph"/>
        <w:numPr>
          <w:ilvl w:val="0"/>
          <w:numId w:val="6"/>
        </w:numPr>
        <w:jc w:val="both"/>
        <w:rPr>
          <w:lang w:val="en-US"/>
        </w:rPr>
      </w:pPr>
      <w:r w:rsidRPr="00D60D80">
        <w:rPr>
          <w:lang w:val="en-US"/>
        </w:rPr>
        <w:t>Một số bộ định tuyến trả về địa chỉ IP công khai. Bạn có thể kiểm tra một số bộ định tuyến này dựa trên phạm vi thử nghiệm thâm nhập dự định.</w:t>
      </w:r>
    </w:p>
    <w:p w14:paraId="583BD6D3" w14:textId="2641B600" w:rsidR="00D60D80" w:rsidRDefault="00D60D80" w:rsidP="00497BA1">
      <w:pPr>
        <w:pStyle w:val="ListParagraph"/>
        <w:numPr>
          <w:ilvl w:val="0"/>
          <w:numId w:val="6"/>
        </w:numPr>
        <w:jc w:val="both"/>
        <w:rPr>
          <w:lang w:val="en-US"/>
        </w:rPr>
      </w:pPr>
      <w:r w:rsidRPr="00D60D80">
        <w:rPr>
          <w:lang w:val="en-US"/>
        </w:rPr>
        <w:t>Một số bộ định tuyến không trả lời.</w:t>
      </w:r>
    </w:p>
    <w:p w14:paraId="579775F8" w14:textId="31EF116D" w:rsidR="00C1507C" w:rsidRPr="00497BA1" w:rsidRDefault="00C1507C" w:rsidP="00497BA1">
      <w:pPr>
        <w:pStyle w:val="ListParagraph"/>
        <w:numPr>
          <w:ilvl w:val="0"/>
          <w:numId w:val="1"/>
        </w:numPr>
        <w:jc w:val="both"/>
        <w:rPr>
          <w:b/>
          <w:bCs/>
          <w:lang w:val="en-US"/>
        </w:rPr>
      </w:pPr>
      <w:r w:rsidRPr="00497BA1">
        <w:rPr>
          <w:b/>
          <w:bCs/>
          <w:lang w:val="en-US"/>
        </w:rPr>
        <w:lastRenderedPageBreak/>
        <w:t>Telnet</w:t>
      </w:r>
    </w:p>
    <w:p w14:paraId="3B7C44D6" w14:textId="290CFE68" w:rsidR="00D36191" w:rsidRDefault="00D36191" w:rsidP="00497BA1">
      <w:pPr>
        <w:pStyle w:val="ListParagraph"/>
        <w:ind w:left="1080"/>
        <w:jc w:val="both"/>
        <w:rPr>
          <w:lang w:val="en-US"/>
        </w:rPr>
      </w:pPr>
      <w:r w:rsidRPr="00D36191">
        <w:rPr>
          <w:lang w:val="en-US"/>
        </w:rPr>
        <w:t xml:space="preserve">Giao thức TELNET (Teletype Network) được phát triển vào năm 1969 để giao tiếp với hệ thống từ xa thông qua giao diện dòng lệnh </w:t>
      </w:r>
      <w:proofErr w:type="gramStart"/>
      <w:r w:rsidRPr="00D36191">
        <w:rPr>
          <w:lang w:val="en-US"/>
        </w:rPr>
        <w:t>( CLI</w:t>
      </w:r>
      <w:proofErr w:type="gramEnd"/>
      <w:r w:rsidRPr="00D36191">
        <w:rPr>
          <w:lang w:val="en-US"/>
        </w:rPr>
        <w:t xml:space="preserve"> ). Do đó, lệnh telnetsử dụng giao thức TELNET để quản trị từ xa. Cổng mặc định được telnet sử dụng là 23. Về mặt bảo mật, telnetgửi tất cả dữ liệu, bao gồm tên người dùng và mật khẩu, dưới dạng văn bản thuần túy. Việc gửi dưới dạng văn bản thuần túy khiến bất kỳ ai có quyền truy cập vào kênh giao tiếp đều có thể dễ dàng đánh cắp thông tin đăng nhập. Giải pháp thay thế an toàn là giao thức SSH (Secure SHell).</w:t>
      </w:r>
    </w:p>
    <w:p w14:paraId="728891F4" w14:textId="00A02102" w:rsidR="00D36191" w:rsidRDefault="0005503A" w:rsidP="00497BA1">
      <w:pPr>
        <w:pStyle w:val="ListParagraph"/>
        <w:ind w:left="1080"/>
        <w:jc w:val="both"/>
        <w:rPr>
          <w:lang w:val="en-US"/>
        </w:rPr>
      </w:pPr>
      <w:r w:rsidRPr="0005503A">
        <w:rPr>
          <w:lang w:val="en-US"/>
        </w:rPr>
        <w:drawing>
          <wp:inline distT="0" distB="0" distL="0" distR="0" wp14:anchorId="1A1EF6D6" wp14:editId="77D1EE00">
            <wp:extent cx="6151880" cy="3242945"/>
            <wp:effectExtent l="0" t="0" r="1270" b="0"/>
            <wp:docPr id="3" name="Picture 3"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omputer screen shot of a computer program&#10;&#10;Description automatically generated"/>
                    <pic:cNvPicPr/>
                  </pic:nvPicPr>
                  <pic:blipFill>
                    <a:blip r:embed="rId7"/>
                    <a:stretch>
                      <a:fillRect/>
                    </a:stretch>
                  </pic:blipFill>
                  <pic:spPr>
                    <a:xfrm>
                      <a:off x="0" y="0"/>
                      <a:ext cx="6151880" cy="3242945"/>
                    </a:xfrm>
                    <a:prstGeom prst="rect">
                      <a:avLst/>
                    </a:prstGeom>
                  </pic:spPr>
                </pic:pic>
              </a:graphicData>
            </a:graphic>
          </wp:inline>
        </w:drawing>
      </w:r>
    </w:p>
    <w:p w14:paraId="7DBF3779" w14:textId="4BA46E39" w:rsidR="00C1507C" w:rsidRPr="00497BA1" w:rsidRDefault="00C1507C" w:rsidP="00497BA1">
      <w:pPr>
        <w:pStyle w:val="ListParagraph"/>
        <w:numPr>
          <w:ilvl w:val="0"/>
          <w:numId w:val="1"/>
        </w:numPr>
        <w:jc w:val="both"/>
        <w:rPr>
          <w:b/>
          <w:bCs/>
          <w:lang w:val="en-US"/>
        </w:rPr>
      </w:pPr>
      <w:r w:rsidRPr="00497BA1">
        <w:rPr>
          <w:b/>
          <w:bCs/>
          <w:lang w:val="en-US"/>
        </w:rPr>
        <w:t>Netcat</w:t>
      </w:r>
    </w:p>
    <w:p w14:paraId="7E255872" w14:textId="72093F4A" w:rsidR="0005503A" w:rsidRDefault="0005503A" w:rsidP="00497BA1">
      <w:pPr>
        <w:pStyle w:val="ListParagraph"/>
        <w:ind w:left="1080"/>
        <w:jc w:val="both"/>
        <w:rPr>
          <w:lang w:val="en-US"/>
        </w:rPr>
      </w:pPr>
      <w:r w:rsidRPr="0005503A">
        <w:rPr>
          <w:lang w:val="en-US"/>
        </w:rPr>
        <w:t xml:space="preserve">Netcat hoặc đơn giản là nccó các ứng dụng khác nhau có thể có giá trị lớn đối với một pentester. Netcat hỗ trợ cả giao thức TCP và </w:t>
      </w:r>
      <w:proofErr w:type="gramStart"/>
      <w:r w:rsidRPr="0005503A">
        <w:rPr>
          <w:lang w:val="en-US"/>
        </w:rPr>
        <w:t>UDP .</w:t>
      </w:r>
      <w:proofErr w:type="gramEnd"/>
      <w:r w:rsidRPr="0005503A">
        <w:rPr>
          <w:lang w:val="en-US"/>
        </w:rPr>
        <w:t xml:space="preserve"> Nó có thể hoạt động như một máy khách kết nối với một cổng lắng nghe; hoặc có thể hoạt động như một máy chủ lắng nghe trên một cổng mà bạn lựa chọn. Do đó, nó là một công cụ tiện lợi mà bạn có thể sử dụng như một máy khách hoặc máy chủ đơn giản qua TCP hoặc UDP</w:t>
      </w:r>
    </w:p>
    <w:p w14:paraId="67CDEE18" w14:textId="77777777" w:rsidR="0005503A" w:rsidRPr="00497BA1" w:rsidRDefault="0005503A" w:rsidP="00497BA1">
      <w:pPr>
        <w:pStyle w:val="ListParagraph"/>
        <w:ind w:left="1080"/>
        <w:jc w:val="both"/>
        <w:rPr>
          <w:b/>
          <w:bCs/>
          <w:lang w:val="en-US"/>
        </w:rPr>
      </w:pPr>
    </w:p>
    <w:p w14:paraId="0E8E17E6" w14:textId="125FB52D" w:rsidR="00C1507C" w:rsidRPr="00497BA1" w:rsidRDefault="00C1507C" w:rsidP="00497BA1">
      <w:pPr>
        <w:pStyle w:val="ListParagraph"/>
        <w:numPr>
          <w:ilvl w:val="0"/>
          <w:numId w:val="1"/>
        </w:numPr>
        <w:jc w:val="both"/>
        <w:rPr>
          <w:b/>
          <w:bCs/>
          <w:lang w:val="en-US"/>
        </w:rPr>
      </w:pPr>
      <w:r w:rsidRPr="00497BA1">
        <w:rPr>
          <w:b/>
          <w:bCs/>
          <w:lang w:val="en-US"/>
        </w:rPr>
        <w:t>Putting It All Together</w:t>
      </w:r>
    </w:p>
    <w:p w14:paraId="7CB64ACC" w14:textId="24BA87F0" w:rsidR="00497BA1" w:rsidRDefault="00497BA1" w:rsidP="00497BA1">
      <w:pPr>
        <w:pStyle w:val="ListParagraph"/>
        <w:ind w:left="1080"/>
        <w:jc w:val="both"/>
        <w:rPr>
          <w:lang w:val="en-US"/>
        </w:rPr>
      </w:pPr>
      <w:r w:rsidRPr="00497BA1">
        <w:rPr>
          <w:lang w:val="en-US"/>
        </w:rPr>
        <w:t>Trong phòng này, chúng ta đã đề cập đến nhiều công cụ khác nhau. Thật dễ dàng để kết hợp một số công cụ trong số chúng thông qua một tập lệnh shell để xây dựng một máy quét hệ thống và mạng thô sơ. Bạn có thể sử dụng tracerouteđể lập bản đồ đường dẫn đến mục tiêu, pingđể kiểm tra xem hệ thống mục tiêu có phản hồi ICMP Echo không và telnetđể kiểm tra xem cổng nào đang mở và có thể truy cập được bằng cách cố gắng kết nối với chúng. Các máy quét có sẵn thực hiện việc này ở các cấp độ tiên tiến và tinh vi hơn nhiều, như chúng ta sẽ thấy trong bốn phòng tiếp theo với nmap.</w:t>
      </w:r>
    </w:p>
    <w:p w14:paraId="22FDBDE8" w14:textId="7B6B3E33" w:rsidR="00497BA1" w:rsidRDefault="00497BA1" w:rsidP="00497BA1">
      <w:pPr>
        <w:pStyle w:val="ListParagraph"/>
        <w:ind w:left="1080"/>
        <w:jc w:val="both"/>
        <w:rPr>
          <w:lang w:val="en-US"/>
        </w:rPr>
      </w:pPr>
    </w:p>
    <w:tbl>
      <w:tblPr>
        <w:tblW w:w="8913" w:type="dxa"/>
        <w:tblCellSpacing w:w="15" w:type="dxa"/>
        <w:shd w:val="clear" w:color="auto" w:fill="FFFFFF"/>
        <w:tblCellMar>
          <w:left w:w="0" w:type="dxa"/>
          <w:right w:w="0" w:type="dxa"/>
        </w:tblCellMar>
        <w:tblLook w:val="04A0" w:firstRow="1" w:lastRow="0" w:firstColumn="1" w:lastColumn="0" w:noHBand="0" w:noVBand="1"/>
      </w:tblPr>
      <w:tblGrid>
        <w:gridCol w:w="2944"/>
        <w:gridCol w:w="5969"/>
      </w:tblGrid>
      <w:tr w:rsidR="00497BA1" w:rsidRPr="00497BA1" w14:paraId="4241A7C1" w14:textId="77777777" w:rsidTr="00497BA1">
        <w:trPr>
          <w:tblHeader/>
          <w:tblCellSpacing w:w="15" w:type="dxa"/>
        </w:trPr>
        <w:tc>
          <w:tcPr>
            <w:tcW w:w="0" w:type="auto"/>
            <w:tcBorders>
              <w:top w:val="single" w:sz="24" w:space="0" w:color="E9ECEF"/>
              <w:left w:val="single" w:sz="24" w:space="0" w:color="E9ECEF"/>
              <w:bottom w:val="single" w:sz="24" w:space="0" w:color="E9ECEF"/>
              <w:right w:val="single" w:sz="24" w:space="0" w:color="E9ECEF"/>
            </w:tcBorders>
            <w:shd w:val="clear" w:color="auto" w:fill="FFFFFF"/>
            <w:vAlign w:val="bottom"/>
            <w:hideMark/>
          </w:tcPr>
          <w:p w14:paraId="51B31981" w14:textId="77777777" w:rsidR="00497BA1" w:rsidRPr="00497BA1" w:rsidRDefault="00497BA1" w:rsidP="00497BA1">
            <w:pPr>
              <w:spacing w:after="0" w:line="240" w:lineRule="auto"/>
              <w:ind w:left="1077"/>
              <w:jc w:val="both"/>
              <w:rPr>
                <w:rFonts w:ascii="Source Sans Pro" w:eastAsia="Times New Roman" w:hAnsi="Source Sans Pro"/>
                <w:b/>
                <w:bCs/>
                <w:color w:val="151C2B"/>
                <w:sz w:val="24"/>
                <w:szCs w:val="24"/>
                <w:lang w:val="en-US"/>
              </w:rPr>
            </w:pPr>
            <w:r w:rsidRPr="00497BA1">
              <w:rPr>
                <w:rFonts w:ascii="Source Sans Pro" w:eastAsia="Times New Roman" w:hAnsi="Source Sans Pro"/>
                <w:b/>
                <w:bCs/>
                <w:color w:val="151C2B"/>
                <w:sz w:val="24"/>
                <w:szCs w:val="24"/>
                <w:lang w:val="en-US"/>
              </w:rPr>
              <w:lastRenderedPageBreak/>
              <w:t>Command</w:t>
            </w:r>
          </w:p>
        </w:tc>
        <w:tc>
          <w:tcPr>
            <w:tcW w:w="0" w:type="auto"/>
            <w:tcBorders>
              <w:top w:val="single" w:sz="24" w:space="0" w:color="E9ECEF"/>
              <w:left w:val="single" w:sz="24" w:space="0" w:color="E9ECEF"/>
              <w:bottom w:val="single" w:sz="24" w:space="0" w:color="E9ECEF"/>
              <w:right w:val="single" w:sz="24" w:space="0" w:color="E9ECEF"/>
            </w:tcBorders>
            <w:shd w:val="clear" w:color="auto" w:fill="FFFFFF"/>
            <w:vAlign w:val="bottom"/>
            <w:hideMark/>
          </w:tcPr>
          <w:p w14:paraId="5EE64067" w14:textId="77777777" w:rsidR="00497BA1" w:rsidRPr="00497BA1" w:rsidRDefault="00497BA1" w:rsidP="00497BA1">
            <w:pPr>
              <w:spacing w:after="0" w:line="240" w:lineRule="auto"/>
              <w:ind w:left="1077"/>
              <w:jc w:val="both"/>
              <w:rPr>
                <w:rFonts w:ascii="Source Sans Pro" w:eastAsia="Times New Roman" w:hAnsi="Source Sans Pro"/>
                <w:b/>
                <w:bCs/>
                <w:color w:val="151C2B"/>
                <w:sz w:val="24"/>
                <w:szCs w:val="24"/>
                <w:lang w:val="en-US"/>
              </w:rPr>
            </w:pPr>
            <w:r w:rsidRPr="00497BA1">
              <w:rPr>
                <w:rFonts w:ascii="Source Sans Pro" w:eastAsia="Times New Roman" w:hAnsi="Source Sans Pro"/>
                <w:b/>
                <w:bCs/>
                <w:color w:val="151C2B"/>
                <w:sz w:val="24"/>
                <w:szCs w:val="24"/>
                <w:lang w:val="en-US"/>
              </w:rPr>
              <w:t>Example</w:t>
            </w:r>
          </w:p>
        </w:tc>
      </w:tr>
      <w:tr w:rsidR="00497BA1" w:rsidRPr="00497BA1" w14:paraId="4C69FC6A" w14:textId="77777777" w:rsidTr="00497BA1">
        <w:trPr>
          <w:tblCellSpacing w:w="15" w:type="dxa"/>
        </w:trPr>
        <w:tc>
          <w:tcPr>
            <w:tcW w:w="0" w:type="auto"/>
            <w:shd w:val="clear" w:color="auto" w:fill="FFFFFF"/>
            <w:hideMark/>
          </w:tcPr>
          <w:p w14:paraId="6BCD6603" w14:textId="77777777" w:rsidR="00497BA1" w:rsidRPr="00497BA1" w:rsidRDefault="00497BA1" w:rsidP="00497BA1">
            <w:pPr>
              <w:spacing w:after="0" w:line="240" w:lineRule="auto"/>
              <w:ind w:left="1077"/>
              <w:jc w:val="both"/>
              <w:rPr>
                <w:rFonts w:ascii="Source Sans Pro" w:eastAsia="Times New Roman" w:hAnsi="Source Sans Pro"/>
                <w:color w:val="151C2B"/>
                <w:sz w:val="24"/>
                <w:szCs w:val="24"/>
                <w:lang w:val="en-US"/>
              </w:rPr>
            </w:pPr>
            <w:r w:rsidRPr="00497BA1">
              <w:rPr>
                <w:rFonts w:ascii="Source Sans Pro" w:eastAsia="Times New Roman" w:hAnsi="Source Sans Pro"/>
                <w:color w:val="151C2B"/>
                <w:sz w:val="24"/>
                <w:szCs w:val="24"/>
                <w:lang w:val="en-US"/>
              </w:rPr>
              <w:t>ping</w:t>
            </w:r>
          </w:p>
        </w:tc>
        <w:tc>
          <w:tcPr>
            <w:tcW w:w="0" w:type="auto"/>
            <w:shd w:val="clear" w:color="auto" w:fill="FFFFFF"/>
            <w:hideMark/>
          </w:tcPr>
          <w:p w14:paraId="41CF6532" w14:textId="77777777" w:rsidR="00497BA1" w:rsidRPr="00497BA1" w:rsidRDefault="00497BA1" w:rsidP="00497BA1">
            <w:pPr>
              <w:spacing w:after="0" w:line="240" w:lineRule="auto"/>
              <w:ind w:left="1077"/>
              <w:jc w:val="both"/>
              <w:rPr>
                <w:rFonts w:ascii="Source Sans Pro" w:eastAsia="Times New Roman" w:hAnsi="Source Sans Pro"/>
                <w:color w:val="151C2B"/>
                <w:sz w:val="24"/>
                <w:szCs w:val="24"/>
                <w:lang w:val="en-US"/>
              </w:rPr>
            </w:pPr>
            <w:r w:rsidRPr="00497BA1">
              <w:rPr>
                <w:rFonts w:ascii="Consolas" w:eastAsia="Times New Roman" w:hAnsi="Consolas" w:cs="Courier New"/>
                <w:b/>
                <w:bCs/>
                <w:color w:val="FFFFFF"/>
                <w:sz w:val="20"/>
                <w:szCs w:val="20"/>
                <w:shd w:val="clear" w:color="auto" w:fill="212C42"/>
                <w:lang w:val="en-US"/>
              </w:rPr>
              <w:t>ping -c 10 10.10.55.45</w:t>
            </w:r>
            <w:r w:rsidRPr="00497BA1">
              <w:rPr>
                <w:rFonts w:ascii="Source Sans Pro" w:eastAsia="Times New Roman" w:hAnsi="Source Sans Pro"/>
                <w:color w:val="151C2B"/>
                <w:sz w:val="24"/>
                <w:szCs w:val="24"/>
                <w:lang w:val="en-US"/>
              </w:rPr>
              <w:t> on Linux or macOS</w:t>
            </w:r>
          </w:p>
        </w:tc>
      </w:tr>
      <w:tr w:rsidR="00497BA1" w:rsidRPr="00497BA1" w14:paraId="79068E8D" w14:textId="77777777" w:rsidTr="00497BA1">
        <w:trPr>
          <w:tblCellSpacing w:w="15" w:type="dxa"/>
        </w:trPr>
        <w:tc>
          <w:tcPr>
            <w:tcW w:w="0" w:type="auto"/>
            <w:shd w:val="clear" w:color="auto" w:fill="FFFFFF"/>
            <w:hideMark/>
          </w:tcPr>
          <w:p w14:paraId="190552C4" w14:textId="77777777" w:rsidR="00497BA1" w:rsidRPr="00497BA1" w:rsidRDefault="00497BA1" w:rsidP="00497BA1">
            <w:pPr>
              <w:spacing w:after="0" w:line="240" w:lineRule="auto"/>
              <w:ind w:left="1077"/>
              <w:jc w:val="both"/>
              <w:rPr>
                <w:rFonts w:ascii="Source Sans Pro" w:eastAsia="Times New Roman" w:hAnsi="Source Sans Pro"/>
                <w:color w:val="151C2B"/>
                <w:sz w:val="24"/>
                <w:szCs w:val="24"/>
                <w:lang w:val="en-US"/>
              </w:rPr>
            </w:pPr>
            <w:r w:rsidRPr="00497BA1">
              <w:rPr>
                <w:rFonts w:ascii="Source Sans Pro" w:eastAsia="Times New Roman" w:hAnsi="Source Sans Pro"/>
                <w:color w:val="151C2B"/>
                <w:sz w:val="24"/>
                <w:szCs w:val="24"/>
                <w:lang w:val="en-US"/>
              </w:rPr>
              <w:t>ping</w:t>
            </w:r>
          </w:p>
        </w:tc>
        <w:tc>
          <w:tcPr>
            <w:tcW w:w="0" w:type="auto"/>
            <w:shd w:val="clear" w:color="auto" w:fill="FFFFFF"/>
            <w:hideMark/>
          </w:tcPr>
          <w:p w14:paraId="7C44DE06" w14:textId="77777777" w:rsidR="00497BA1" w:rsidRPr="00497BA1" w:rsidRDefault="00497BA1" w:rsidP="00497BA1">
            <w:pPr>
              <w:spacing w:after="0" w:line="240" w:lineRule="auto"/>
              <w:ind w:left="1077"/>
              <w:jc w:val="both"/>
              <w:rPr>
                <w:rFonts w:ascii="Source Sans Pro" w:eastAsia="Times New Roman" w:hAnsi="Source Sans Pro"/>
                <w:color w:val="151C2B"/>
                <w:sz w:val="24"/>
                <w:szCs w:val="24"/>
                <w:lang w:val="en-US"/>
              </w:rPr>
            </w:pPr>
            <w:r w:rsidRPr="00497BA1">
              <w:rPr>
                <w:rFonts w:ascii="Consolas" w:eastAsia="Times New Roman" w:hAnsi="Consolas" w:cs="Courier New"/>
                <w:b/>
                <w:bCs/>
                <w:color w:val="FFFFFF"/>
                <w:sz w:val="20"/>
                <w:szCs w:val="20"/>
                <w:shd w:val="clear" w:color="auto" w:fill="212C42"/>
                <w:lang w:val="en-US"/>
              </w:rPr>
              <w:t>ping -n 10 10.10.55.45</w:t>
            </w:r>
            <w:r w:rsidRPr="00497BA1">
              <w:rPr>
                <w:rFonts w:ascii="Source Sans Pro" w:eastAsia="Times New Roman" w:hAnsi="Source Sans Pro"/>
                <w:color w:val="151C2B"/>
                <w:sz w:val="24"/>
                <w:szCs w:val="24"/>
                <w:lang w:val="en-US"/>
              </w:rPr>
              <w:t> on MS Windows</w:t>
            </w:r>
          </w:p>
        </w:tc>
      </w:tr>
      <w:tr w:rsidR="00497BA1" w:rsidRPr="00497BA1" w14:paraId="7D687F43" w14:textId="77777777" w:rsidTr="00497BA1">
        <w:trPr>
          <w:tblCellSpacing w:w="15" w:type="dxa"/>
        </w:trPr>
        <w:tc>
          <w:tcPr>
            <w:tcW w:w="0" w:type="auto"/>
            <w:shd w:val="clear" w:color="auto" w:fill="FFFFFF"/>
            <w:hideMark/>
          </w:tcPr>
          <w:p w14:paraId="0B97B987" w14:textId="77777777" w:rsidR="00497BA1" w:rsidRPr="00497BA1" w:rsidRDefault="00497BA1" w:rsidP="00497BA1">
            <w:pPr>
              <w:spacing w:after="0" w:line="240" w:lineRule="auto"/>
              <w:ind w:left="1077"/>
              <w:jc w:val="both"/>
              <w:rPr>
                <w:rFonts w:ascii="Source Sans Pro" w:eastAsia="Times New Roman" w:hAnsi="Source Sans Pro"/>
                <w:color w:val="151C2B"/>
                <w:sz w:val="24"/>
                <w:szCs w:val="24"/>
                <w:lang w:val="en-US"/>
              </w:rPr>
            </w:pPr>
            <w:r w:rsidRPr="00497BA1">
              <w:rPr>
                <w:rFonts w:ascii="Source Sans Pro" w:eastAsia="Times New Roman" w:hAnsi="Source Sans Pro"/>
                <w:color w:val="151C2B"/>
                <w:sz w:val="24"/>
                <w:szCs w:val="24"/>
                <w:lang w:val="en-US"/>
              </w:rPr>
              <w:t>traceroute</w:t>
            </w:r>
          </w:p>
        </w:tc>
        <w:tc>
          <w:tcPr>
            <w:tcW w:w="0" w:type="auto"/>
            <w:shd w:val="clear" w:color="auto" w:fill="FFFFFF"/>
            <w:hideMark/>
          </w:tcPr>
          <w:p w14:paraId="56B51EB9" w14:textId="77777777" w:rsidR="00497BA1" w:rsidRPr="00497BA1" w:rsidRDefault="00497BA1" w:rsidP="00497BA1">
            <w:pPr>
              <w:spacing w:after="0" w:line="240" w:lineRule="auto"/>
              <w:ind w:left="1077"/>
              <w:jc w:val="both"/>
              <w:rPr>
                <w:rFonts w:ascii="Source Sans Pro" w:eastAsia="Times New Roman" w:hAnsi="Source Sans Pro"/>
                <w:color w:val="151C2B"/>
                <w:sz w:val="24"/>
                <w:szCs w:val="24"/>
                <w:lang w:val="en-US"/>
              </w:rPr>
            </w:pPr>
            <w:r w:rsidRPr="00497BA1">
              <w:rPr>
                <w:rFonts w:ascii="Consolas" w:eastAsia="Times New Roman" w:hAnsi="Consolas" w:cs="Courier New"/>
                <w:b/>
                <w:bCs/>
                <w:color w:val="FFFFFF"/>
                <w:sz w:val="20"/>
                <w:szCs w:val="20"/>
                <w:shd w:val="clear" w:color="auto" w:fill="212C42"/>
                <w:lang w:val="en-US"/>
              </w:rPr>
              <w:t>traceroute 10.10.55.45</w:t>
            </w:r>
            <w:r w:rsidRPr="00497BA1">
              <w:rPr>
                <w:rFonts w:ascii="Source Sans Pro" w:eastAsia="Times New Roman" w:hAnsi="Source Sans Pro"/>
                <w:color w:val="151C2B"/>
                <w:sz w:val="24"/>
                <w:szCs w:val="24"/>
                <w:lang w:val="en-US"/>
              </w:rPr>
              <w:t> on Linux or macOS</w:t>
            </w:r>
          </w:p>
        </w:tc>
      </w:tr>
      <w:tr w:rsidR="00497BA1" w:rsidRPr="00497BA1" w14:paraId="4E6DD989" w14:textId="77777777" w:rsidTr="00497BA1">
        <w:trPr>
          <w:tblCellSpacing w:w="15" w:type="dxa"/>
        </w:trPr>
        <w:tc>
          <w:tcPr>
            <w:tcW w:w="0" w:type="auto"/>
            <w:shd w:val="clear" w:color="auto" w:fill="FFFFFF"/>
            <w:hideMark/>
          </w:tcPr>
          <w:p w14:paraId="2CE7284C" w14:textId="77777777" w:rsidR="00497BA1" w:rsidRPr="00497BA1" w:rsidRDefault="00497BA1" w:rsidP="00497BA1">
            <w:pPr>
              <w:spacing w:after="0" w:line="240" w:lineRule="auto"/>
              <w:ind w:left="1077"/>
              <w:jc w:val="both"/>
              <w:rPr>
                <w:rFonts w:ascii="Source Sans Pro" w:eastAsia="Times New Roman" w:hAnsi="Source Sans Pro"/>
                <w:color w:val="151C2B"/>
                <w:sz w:val="24"/>
                <w:szCs w:val="24"/>
                <w:lang w:val="en-US"/>
              </w:rPr>
            </w:pPr>
            <w:r w:rsidRPr="00497BA1">
              <w:rPr>
                <w:rFonts w:ascii="Source Sans Pro" w:eastAsia="Times New Roman" w:hAnsi="Source Sans Pro"/>
                <w:color w:val="151C2B"/>
                <w:sz w:val="24"/>
                <w:szCs w:val="24"/>
                <w:lang w:val="en-US"/>
              </w:rPr>
              <w:t>tracert</w:t>
            </w:r>
          </w:p>
        </w:tc>
        <w:tc>
          <w:tcPr>
            <w:tcW w:w="0" w:type="auto"/>
            <w:shd w:val="clear" w:color="auto" w:fill="FFFFFF"/>
            <w:hideMark/>
          </w:tcPr>
          <w:p w14:paraId="3B01C84C" w14:textId="77777777" w:rsidR="00497BA1" w:rsidRPr="00497BA1" w:rsidRDefault="00497BA1" w:rsidP="00497BA1">
            <w:pPr>
              <w:spacing w:after="0" w:line="240" w:lineRule="auto"/>
              <w:ind w:left="1077"/>
              <w:jc w:val="both"/>
              <w:rPr>
                <w:rFonts w:ascii="Source Sans Pro" w:eastAsia="Times New Roman" w:hAnsi="Source Sans Pro"/>
                <w:color w:val="151C2B"/>
                <w:sz w:val="24"/>
                <w:szCs w:val="24"/>
                <w:lang w:val="en-US"/>
              </w:rPr>
            </w:pPr>
            <w:r w:rsidRPr="00497BA1">
              <w:rPr>
                <w:rFonts w:ascii="Consolas" w:eastAsia="Times New Roman" w:hAnsi="Consolas" w:cs="Courier New"/>
                <w:b/>
                <w:bCs/>
                <w:color w:val="FFFFFF"/>
                <w:sz w:val="20"/>
                <w:szCs w:val="20"/>
                <w:shd w:val="clear" w:color="auto" w:fill="212C42"/>
                <w:lang w:val="en-US"/>
              </w:rPr>
              <w:t>tracert 10.10.55.45</w:t>
            </w:r>
            <w:r w:rsidRPr="00497BA1">
              <w:rPr>
                <w:rFonts w:ascii="Source Sans Pro" w:eastAsia="Times New Roman" w:hAnsi="Source Sans Pro"/>
                <w:color w:val="151C2B"/>
                <w:sz w:val="24"/>
                <w:szCs w:val="24"/>
                <w:lang w:val="en-US"/>
              </w:rPr>
              <w:t> on MS Windows</w:t>
            </w:r>
          </w:p>
        </w:tc>
      </w:tr>
      <w:tr w:rsidR="00497BA1" w:rsidRPr="00497BA1" w14:paraId="2EF7BE9C" w14:textId="77777777" w:rsidTr="00497BA1">
        <w:trPr>
          <w:tblCellSpacing w:w="15" w:type="dxa"/>
        </w:trPr>
        <w:tc>
          <w:tcPr>
            <w:tcW w:w="0" w:type="auto"/>
            <w:shd w:val="clear" w:color="auto" w:fill="FFFFFF"/>
            <w:hideMark/>
          </w:tcPr>
          <w:p w14:paraId="673F3303" w14:textId="77777777" w:rsidR="00497BA1" w:rsidRPr="00497BA1" w:rsidRDefault="00497BA1" w:rsidP="00497BA1">
            <w:pPr>
              <w:spacing w:after="0" w:line="240" w:lineRule="auto"/>
              <w:ind w:left="1077"/>
              <w:jc w:val="both"/>
              <w:rPr>
                <w:rFonts w:ascii="Source Sans Pro" w:eastAsia="Times New Roman" w:hAnsi="Source Sans Pro"/>
                <w:color w:val="151C2B"/>
                <w:sz w:val="24"/>
                <w:szCs w:val="24"/>
                <w:lang w:val="en-US"/>
              </w:rPr>
            </w:pPr>
            <w:r w:rsidRPr="00497BA1">
              <w:rPr>
                <w:rFonts w:ascii="Source Sans Pro" w:eastAsia="Times New Roman" w:hAnsi="Source Sans Pro"/>
                <w:color w:val="151C2B"/>
                <w:sz w:val="24"/>
                <w:szCs w:val="24"/>
                <w:lang w:val="en-US"/>
              </w:rPr>
              <w:t>telnet</w:t>
            </w:r>
          </w:p>
        </w:tc>
        <w:tc>
          <w:tcPr>
            <w:tcW w:w="0" w:type="auto"/>
            <w:shd w:val="clear" w:color="auto" w:fill="FFFFFF"/>
            <w:hideMark/>
          </w:tcPr>
          <w:p w14:paraId="7E94D68C" w14:textId="77777777" w:rsidR="00497BA1" w:rsidRPr="00497BA1" w:rsidRDefault="00497BA1" w:rsidP="00497BA1">
            <w:pPr>
              <w:spacing w:after="0" w:line="240" w:lineRule="auto"/>
              <w:ind w:left="1077"/>
              <w:jc w:val="both"/>
              <w:rPr>
                <w:rFonts w:ascii="Source Sans Pro" w:eastAsia="Times New Roman" w:hAnsi="Source Sans Pro"/>
                <w:color w:val="151C2B"/>
                <w:sz w:val="24"/>
                <w:szCs w:val="24"/>
                <w:lang w:val="en-US"/>
              </w:rPr>
            </w:pPr>
            <w:r w:rsidRPr="00497BA1">
              <w:rPr>
                <w:rFonts w:ascii="Consolas" w:eastAsia="Times New Roman" w:hAnsi="Consolas" w:cs="Courier New"/>
                <w:b/>
                <w:bCs/>
                <w:color w:val="FFFFFF"/>
                <w:sz w:val="20"/>
                <w:szCs w:val="20"/>
                <w:shd w:val="clear" w:color="auto" w:fill="212C42"/>
                <w:lang w:val="en-US"/>
              </w:rPr>
              <w:t>telnet 10.10.55.45 PORT_NUMBER</w:t>
            </w:r>
          </w:p>
        </w:tc>
      </w:tr>
      <w:tr w:rsidR="00497BA1" w:rsidRPr="00497BA1" w14:paraId="741DF1CE" w14:textId="77777777" w:rsidTr="00497BA1">
        <w:trPr>
          <w:tblCellSpacing w:w="15" w:type="dxa"/>
        </w:trPr>
        <w:tc>
          <w:tcPr>
            <w:tcW w:w="0" w:type="auto"/>
            <w:shd w:val="clear" w:color="auto" w:fill="FFFFFF"/>
            <w:hideMark/>
          </w:tcPr>
          <w:p w14:paraId="715822FD" w14:textId="77777777" w:rsidR="00497BA1" w:rsidRPr="00497BA1" w:rsidRDefault="00497BA1" w:rsidP="00497BA1">
            <w:pPr>
              <w:spacing w:after="0" w:line="240" w:lineRule="auto"/>
              <w:ind w:left="1077"/>
              <w:jc w:val="both"/>
              <w:rPr>
                <w:rFonts w:ascii="Source Sans Pro" w:eastAsia="Times New Roman" w:hAnsi="Source Sans Pro"/>
                <w:color w:val="151C2B"/>
                <w:sz w:val="24"/>
                <w:szCs w:val="24"/>
                <w:lang w:val="en-US"/>
              </w:rPr>
            </w:pPr>
            <w:r w:rsidRPr="00497BA1">
              <w:rPr>
                <w:rFonts w:ascii="Source Sans Pro" w:eastAsia="Times New Roman" w:hAnsi="Source Sans Pro"/>
                <w:color w:val="151C2B"/>
                <w:sz w:val="24"/>
                <w:szCs w:val="24"/>
                <w:lang w:val="en-US"/>
              </w:rPr>
              <w:t>netcat as client</w:t>
            </w:r>
          </w:p>
        </w:tc>
        <w:tc>
          <w:tcPr>
            <w:tcW w:w="0" w:type="auto"/>
            <w:shd w:val="clear" w:color="auto" w:fill="FFFFFF"/>
            <w:hideMark/>
          </w:tcPr>
          <w:p w14:paraId="5D432637" w14:textId="77777777" w:rsidR="00497BA1" w:rsidRPr="00497BA1" w:rsidRDefault="00497BA1" w:rsidP="00497BA1">
            <w:pPr>
              <w:spacing w:after="0" w:line="240" w:lineRule="auto"/>
              <w:ind w:left="1077"/>
              <w:jc w:val="both"/>
              <w:rPr>
                <w:rFonts w:ascii="Source Sans Pro" w:eastAsia="Times New Roman" w:hAnsi="Source Sans Pro"/>
                <w:color w:val="151C2B"/>
                <w:sz w:val="24"/>
                <w:szCs w:val="24"/>
                <w:lang w:val="en-US"/>
              </w:rPr>
            </w:pPr>
            <w:r w:rsidRPr="00497BA1">
              <w:rPr>
                <w:rFonts w:ascii="Consolas" w:eastAsia="Times New Roman" w:hAnsi="Consolas" w:cs="Courier New"/>
                <w:b/>
                <w:bCs/>
                <w:color w:val="FFFFFF"/>
                <w:sz w:val="20"/>
                <w:szCs w:val="20"/>
                <w:shd w:val="clear" w:color="auto" w:fill="212C42"/>
                <w:lang w:val="en-US"/>
              </w:rPr>
              <w:t>nc 10.10.55.45 PORT_NUMBER</w:t>
            </w:r>
          </w:p>
        </w:tc>
      </w:tr>
      <w:tr w:rsidR="00497BA1" w:rsidRPr="00497BA1" w14:paraId="4A1CA8E3" w14:textId="77777777" w:rsidTr="00497BA1">
        <w:trPr>
          <w:tblCellSpacing w:w="15" w:type="dxa"/>
        </w:trPr>
        <w:tc>
          <w:tcPr>
            <w:tcW w:w="0" w:type="auto"/>
            <w:shd w:val="clear" w:color="auto" w:fill="FFFFFF"/>
            <w:hideMark/>
          </w:tcPr>
          <w:p w14:paraId="3BD26645" w14:textId="77777777" w:rsidR="00497BA1" w:rsidRPr="00497BA1" w:rsidRDefault="00497BA1" w:rsidP="00497BA1">
            <w:pPr>
              <w:spacing w:after="0" w:line="240" w:lineRule="auto"/>
              <w:ind w:left="1077"/>
              <w:jc w:val="both"/>
              <w:rPr>
                <w:rFonts w:ascii="Source Sans Pro" w:eastAsia="Times New Roman" w:hAnsi="Source Sans Pro"/>
                <w:color w:val="151C2B"/>
                <w:sz w:val="24"/>
                <w:szCs w:val="24"/>
                <w:lang w:val="en-US"/>
              </w:rPr>
            </w:pPr>
            <w:r w:rsidRPr="00497BA1">
              <w:rPr>
                <w:rFonts w:ascii="Source Sans Pro" w:eastAsia="Times New Roman" w:hAnsi="Source Sans Pro"/>
                <w:color w:val="151C2B"/>
                <w:sz w:val="24"/>
                <w:szCs w:val="24"/>
                <w:lang w:val="en-US"/>
              </w:rPr>
              <w:t>netcat as server</w:t>
            </w:r>
          </w:p>
        </w:tc>
        <w:tc>
          <w:tcPr>
            <w:tcW w:w="0" w:type="auto"/>
            <w:shd w:val="clear" w:color="auto" w:fill="FFFFFF"/>
            <w:hideMark/>
          </w:tcPr>
          <w:p w14:paraId="11AA376A" w14:textId="77777777" w:rsidR="00497BA1" w:rsidRPr="00497BA1" w:rsidRDefault="00497BA1" w:rsidP="00497BA1">
            <w:pPr>
              <w:spacing w:after="0" w:line="240" w:lineRule="auto"/>
              <w:ind w:left="1077"/>
              <w:jc w:val="both"/>
              <w:rPr>
                <w:rFonts w:ascii="Source Sans Pro" w:eastAsia="Times New Roman" w:hAnsi="Source Sans Pro"/>
                <w:color w:val="151C2B"/>
                <w:sz w:val="24"/>
                <w:szCs w:val="24"/>
                <w:lang w:val="en-US"/>
              </w:rPr>
            </w:pPr>
            <w:r w:rsidRPr="00497BA1">
              <w:rPr>
                <w:rFonts w:ascii="Consolas" w:eastAsia="Times New Roman" w:hAnsi="Consolas" w:cs="Courier New"/>
                <w:b/>
                <w:bCs/>
                <w:color w:val="FFFFFF"/>
                <w:sz w:val="20"/>
                <w:szCs w:val="20"/>
                <w:shd w:val="clear" w:color="auto" w:fill="212C42"/>
                <w:lang w:val="en-US"/>
              </w:rPr>
              <w:t>nc -lvnp PORT_NUMBER</w:t>
            </w:r>
          </w:p>
        </w:tc>
      </w:tr>
    </w:tbl>
    <w:p w14:paraId="5C3E3152" w14:textId="77777777" w:rsidR="00497BA1" w:rsidRDefault="00497BA1" w:rsidP="00497BA1">
      <w:pPr>
        <w:pStyle w:val="ListParagraph"/>
        <w:ind w:left="1080"/>
        <w:jc w:val="both"/>
        <w:rPr>
          <w:lang w:val="en-US"/>
        </w:rPr>
      </w:pPr>
    </w:p>
    <w:p w14:paraId="76715C0A" w14:textId="75E4F0ED" w:rsidR="00497BA1" w:rsidRDefault="00497BA1" w:rsidP="00497BA1">
      <w:pPr>
        <w:pStyle w:val="ListParagraph"/>
        <w:ind w:left="1080"/>
        <w:jc w:val="both"/>
        <w:rPr>
          <w:lang w:val="en-US"/>
        </w:rPr>
      </w:pPr>
    </w:p>
    <w:p w14:paraId="1FFD41BD" w14:textId="6F518079" w:rsidR="00497BA1" w:rsidRPr="00497BA1" w:rsidRDefault="00497BA1" w:rsidP="00497BA1">
      <w:pPr>
        <w:pStyle w:val="ListParagraph"/>
        <w:ind w:left="1080"/>
        <w:jc w:val="both"/>
        <w:rPr>
          <w:lang w:val="en-US"/>
        </w:rPr>
      </w:pPr>
      <w:r w:rsidRPr="00497BA1">
        <w:rPr>
          <w:lang w:val="en-US"/>
        </w:rPr>
        <w:t xml:space="preserve">Mặc dù đây là những công cụ cơ bản, nhưng chúng có sẵn trên hầu hết các hệ thống. Đặc biệt, trình duyệt web được cài đặt trên hầu hết mọi máy tính và điện thoại thông minh và có thể là công cụ thiết yếu trong kho vũ khí của bạn để tiến hành trinh sát mà không gây báo động. Nếu bạn muốn có thêm kiến ​​thức sâu sắc về Công cụ dành cho nhà phát triển, chúng tôi khuyên bạn nên tham gia Walking An </w:t>
      </w:r>
      <w:proofErr w:type="gramStart"/>
      <w:r w:rsidRPr="00497BA1">
        <w:rPr>
          <w:lang w:val="en-US"/>
        </w:rPr>
        <w:t>Application .</w:t>
      </w:r>
      <w:proofErr w:type="gramEnd"/>
    </w:p>
    <w:tbl>
      <w:tblPr>
        <w:tblW w:w="8913" w:type="dxa"/>
        <w:tblCellSpacing w:w="15" w:type="dxa"/>
        <w:shd w:val="clear" w:color="auto" w:fill="FFFFFF"/>
        <w:tblCellMar>
          <w:left w:w="0" w:type="dxa"/>
          <w:right w:w="0" w:type="dxa"/>
        </w:tblCellMar>
        <w:tblLook w:val="04A0" w:firstRow="1" w:lastRow="0" w:firstColumn="1" w:lastColumn="0" w:noHBand="0" w:noVBand="1"/>
      </w:tblPr>
      <w:tblGrid>
        <w:gridCol w:w="3514"/>
        <w:gridCol w:w="5399"/>
      </w:tblGrid>
      <w:tr w:rsidR="00497BA1" w:rsidRPr="00497BA1" w14:paraId="01BB59AF" w14:textId="77777777" w:rsidTr="00497BA1">
        <w:trPr>
          <w:tblHeader/>
          <w:tblCellSpacing w:w="15" w:type="dxa"/>
        </w:trPr>
        <w:tc>
          <w:tcPr>
            <w:tcW w:w="0" w:type="auto"/>
            <w:tcBorders>
              <w:top w:val="single" w:sz="24" w:space="0" w:color="E9ECEF"/>
              <w:left w:val="single" w:sz="24" w:space="0" w:color="E9ECEF"/>
              <w:bottom w:val="single" w:sz="24" w:space="0" w:color="E9ECEF"/>
              <w:right w:val="single" w:sz="24" w:space="0" w:color="E9ECEF"/>
            </w:tcBorders>
            <w:shd w:val="clear" w:color="auto" w:fill="FFFFFF"/>
            <w:vAlign w:val="bottom"/>
            <w:hideMark/>
          </w:tcPr>
          <w:p w14:paraId="51CFBF02" w14:textId="77777777" w:rsidR="00497BA1" w:rsidRPr="00497BA1" w:rsidRDefault="00497BA1" w:rsidP="00497BA1">
            <w:pPr>
              <w:spacing w:after="0" w:line="240" w:lineRule="auto"/>
              <w:ind w:left="1077"/>
              <w:jc w:val="both"/>
              <w:rPr>
                <w:rFonts w:ascii="Source Sans Pro" w:eastAsia="Times New Roman" w:hAnsi="Source Sans Pro"/>
                <w:b/>
                <w:bCs/>
                <w:color w:val="151C2B"/>
                <w:sz w:val="24"/>
                <w:szCs w:val="24"/>
                <w:lang w:val="en-US"/>
              </w:rPr>
            </w:pPr>
            <w:r w:rsidRPr="00497BA1">
              <w:rPr>
                <w:rFonts w:ascii="Source Sans Pro" w:eastAsia="Times New Roman" w:hAnsi="Source Sans Pro"/>
                <w:b/>
                <w:bCs/>
                <w:color w:val="151C2B"/>
                <w:sz w:val="24"/>
                <w:szCs w:val="24"/>
                <w:lang w:val="en-US"/>
              </w:rPr>
              <w:t>Hệ điều hành</w:t>
            </w:r>
          </w:p>
        </w:tc>
        <w:tc>
          <w:tcPr>
            <w:tcW w:w="0" w:type="auto"/>
            <w:tcBorders>
              <w:top w:val="single" w:sz="24" w:space="0" w:color="E9ECEF"/>
              <w:left w:val="single" w:sz="24" w:space="0" w:color="E9ECEF"/>
              <w:bottom w:val="single" w:sz="24" w:space="0" w:color="E9ECEF"/>
              <w:right w:val="single" w:sz="24" w:space="0" w:color="E9ECEF"/>
            </w:tcBorders>
            <w:shd w:val="clear" w:color="auto" w:fill="FFFFFF"/>
            <w:vAlign w:val="bottom"/>
            <w:hideMark/>
          </w:tcPr>
          <w:p w14:paraId="29DF9747" w14:textId="77777777" w:rsidR="00497BA1" w:rsidRPr="00497BA1" w:rsidRDefault="00497BA1" w:rsidP="00497BA1">
            <w:pPr>
              <w:spacing w:after="0" w:line="240" w:lineRule="auto"/>
              <w:ind w:left="1077"/>
              <w:jc w:val="both"/>
              <w:rPr>
                <w:rFonts w:ascii="Source Sans Pro" w:eastAsia="Times New Roman" w:hAnsi="Source Sans Pro"/>
                <w:b/>
                <w:bCs/>
                <w:color w:val="151C2B"/>
                <w:sz w:val="24"/>
                <w:szCs w:val="24"/>
                <w:lang w:val="en-US"/>
              </w:rPr>
            </w:pPr>
            <w:r w:rsidRPr="00497BA1">
              <w:rPr>
                <w:rFonts w:ascii="Source Sans Pro" w:eastAsia="Times New Roman" w:hAnsi="Source Sans Pro"/>
                <w:b/>
                <w:bCs/>
                <w:color w:val="151C2B"/>
                <w:sz w:val="24"/>
                <w:szCs w:val="24"/>
                <w:lang w:val="en-US"/>
              </w:rPr>
              <w:t>Phím tắt Công cụ dành cho nhà phát triển</w:t>
            </w:r>
          </w:p>
        </w:tc>
      </w:tr>
      <w:tr w:rsidR="00497BA1" w:rsidRPr="00497BA1" w14:paraId="0FC7009A" w14:textId="77777777" w:rsidTr="00497BA1">
        <w:trPr>
          <w:tblCellSpacing w:w="15" w:type="dxa"/>
        </w:trPr>
        <w:tc>
          <w:tcPr>
            <w:tcW w:w="0" w:type="auto"/>
            <w:shd w:val="clear" w:color="auto" w:fill="FFFFFF"/>
            <w:hideMark/>
          </w:tcPr>
          <w:p w14:paraId="0B6C4EB7" w14:textId="77777777" w:rsidR="00497BA1" w:rsidRPr="00497BA1" w:rsidRDefault="00497BA1" w:rsidP="00497BA1">
            <w:pPr>
              <w:spacing w:after="0" w:line="240" w:lineRule="auto"/>
              <w:ind w:left="1077"/>
              <w:jc w:val="both"/>
              <w:rPr>
                <w:rFonts w:ascii="Source Sans Pro" w:eastAsia="Times New Roman" w:hAnsi="Source Sans Pro"/>
                <w:color w:val="151C2B"/>
                <w:sz w:val="24"/>
                <w:szCs w:val="24"/>
                <w:lang w:val="en-US"/>
              </w:rPr>
            </w:pPr>
            <w:r w:rsidRPr="00497BA1">
              <w:rPr>
                <w:rFonts w:ascii="Source Sans Pro" w:eastAsia="Times New Roman" w:hAnsi="Source Sans Pro"/>
                <w:color w:val="151C2B"/>
                <w:sz w:val="24"/>
                <w:szCs w:val="24"/>
                <w:lang w:val="en-US"/>
              </w:rPr>
              <w:t>Linux hoặc MS Windows</w:t>
            </w:r>
          </w:p>
        </w:tc>
        <w:tc>
          <w:tcPr>
            <w:tcW w:w="0" w:type="auto"/>
            <w:shd w:val="clear" w:color="auto" w:fill="FFFFFF"/>
            <w:hideMark/>
          </w:tcPr>
          <w:p w14:paraId="5514888A" w14:textId="77777777" w:rsidR="00497BA1" w:rsidRPr="00497BA1" w:rsidRDefault="00497BA1" w:rsidP="00497BA1">
            <w:pPr>
              <w:spacing w:after="0" w:line="240" w:lineRule="auto"/>
              <w:ind w:left="1077"/>
              <w:jc w:val="both"/>
              <w:rPr>
                <w:rFonts w:ascii="Source Sans Pro" w:eastAsia="Times New Roman" w:hAnsi="Source Sans Pro"/>
                <w:color w:val="151C2B"/>
                <w:sz w:val="24"/>
                <w:szCs w:val="24"/>
                <w:lang w:val="en-US"/>
              </w:rPr>
            </w:pPr>
            <w:r w:rsidRPr="00497BA1">
              <w:rPr>
                <w:rFonts w:ascii="Consolas" w:eastAsia="Times New Roman" w:hAnsi="Consolas" w:cs="Courier New"/>
                <w:b/>
                <w:bCs/>
                <w:color w:val="FFFFFF"/>
                <w:sz w:val="20"/>
                <w:szCs w:val="20"/>
                <w:shd w:val="clear" w:color="auto" w:fill="212C42"/>
                <w:lang w:val="en-US"/>
              </w:rPr>
              <w:t>Ctrl+Shift+I</w:t>
            </w:r>
          </w:p>
        </w:tc>
      </w:tr>
      <w:tr w:rsidR="00497BA1" w:rsidRPr="00497BA1" w14:paraId="692F0EBE" w14:textId="77777777" w:rsidTr="00497BA1">
        <w:trPr>
          <w:tblCellSpacing w:w="15" w:type="dxa"/>
        </w:trPr>
        <w:tc>
          <w:tcPr>
            <w:tcW w:w="0" w:type="auto"/>
            <w:shd w:val="clear" w:color="auto" w:fill="FFFFFF"/>
            <w:hideMark/>
          </w:tcPr>
          <w:p w14:paraId="606EBC68" w14:textId="77777777" w:rsidR="00497BA1" w:rsidRPr="00497BA1" w:rsidRDefault="00497BA1" w:rsidP="00497BA1">
            <w:pPr>
              <w:spacing w:after="0" w:line="240" w:lineRule="auto"/>
              <w:ind w:left="1077"/>
              <w:jc w:val="both"/>
              <w:rPr>
                <w:rFonts w:ascii="Source Sans Pro" w:eastAsia="Times New Roman" w:hAnsi="Source Sans Pro"/>
                <w:color w:val="151C2B"/>
                <w:sz w:val="24"/>
                <w:szCs w:val="24"/>
                <w:lang w:val="en-US"/>
              </w:rPr>
            </w:pPr>
            <w:r w:rsidRPr="00497BA1">
              <w:rPr>
                <w:rFonts w:ascii="Source Sans Pro" w:eastAsia="Times New Roman" w:hAnsi="Source Sans Pro"/>
                <w:color w:val="151C2B"/>
                <w:sz w:val="24"/>
                <w:szCs w:val="24"/>
                <w:lang w:val="en-US"/>
              </w:rPr>
              <w:t>macOS</w:t>
            </w:r>
          </w:p>
        </w:tc>
        <w:tc>
          <w:tcPr>
            <w:tcW w:w="0" w:type="auto"/>
            <w:shd w:val="clear" w:color="auto" w:fill="FFFFFF"/>
            <w:hideMark/>
          </w:tcPr>
          <w:p w14:paraId="133EBEEC" w14:textId="77777777" w:rsidR="00497BA1" w:rsidRPr="00497BA1" w:rsidRDefault="00497BA1" w:rsidP="00497BA1">
            <w:pPr>
              <w:spacing w:after="0" w:line="240" w:lineRule="auto"/>
              <w:ind w:left="1077"/>
              <w:jc w:val="both"/>
              <w:rPr>
                <w:rFonts w:ascii="Source Sans Pro" w:eastAsia="Times New Roman" w:hAnsi="Source Sans Pro"/>
                <w:color w:val="151C2B"/>
                <w:sz w:val="24"/>
                <w:szCs w:val="24"/>
                <w:lang w:val="en-US"/>
              </w:rPr>
            </w:pPr>
            <w:r w:rsidRPr="00497BA1">
              <w:rPr>
                <w:rFonts w:ascii="Consolas" w:eastAsia="Times New Roman" w:hAnsi="Consolas" w:cs="Courier New"/>
                <w:b/>
                <w:bCs/>
                <w:color w:val="FFFFFF"/>
                <w:sz w:val="20"/>
                <w:szCs w:val="20"/>
                <w:shd w:val="clear" w:color="auto" w:fill="212C42"/>
                <w:lang w:val="en-US"/>
              </w:rPr>
              <w:t>Option + Command + I</w:t>
            </w:r>
          </w:p>
        </w:tc>
      </w:tr>
    </w:tbl>
    <w:p w14:paraId="6AFBB9B1" w14:textId="77777777" w:rsidR="00497BA1" w:rsidRPr="00C1507C" w:rsidRDefault="00497BA1" w:rsidP="00497BA1">
      <w:pPr>
        <w:pStyle w:val="ListParagraph"/>
        <w:ind w:left="1080"/>
        <w:jc w:val="both"/>
        <w:rPr>
          <w:lang w:val="en-US"/>
        </w:rPr>
      </w:pPr>
    </w:p>
    <w:sectPr w:rsidR="00497BA1" w:rsidRPr="00C1507C" w:rsidSect="00110E1E">
      <w:pgSz w:w="12240" w:h="15840" w:code="1"/>
      <w:pgMar w:top="1134" w:right="1134" w:bottom="1134" w:left="141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panose1 w:val="020B0503030403020204"/>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823AC"/>
    <w:multiLevelType w:val="hybridMultilevel"/>
    <w:tmpl w:val="7D686630"/>
    <w:lvl w:ilvl="0" w:tplc="72E890E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8D1575"/>
    <w:multiLevelType w:val="hybridMultilevel"/>
    <w:tmpl w:val="6BAE4FA0"/>
    <w:lvl w:ilvl="0" w:tplc="437EAE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8468BC"/>
    <w:multiLevelType w:val="hybridMultilevel"/>
    <w:tmpl w:val="C2142656"/>
    <w:lvl w:ilvl="0" w:tplc="51405A1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0126235"/>
    <w:multiLevelType w:val="hybridMultilevel"/>
    <w:tmpl w:val="BDBC8AD4"/>
    <w:lvl w:ilvl="0" w:tplc="17509D2A">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60FD1349"/>
    <w:multiLevelType w:val="hybridMultilevel"/>
    <w:tmpl w:val="FB688D4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7D6019E8"/>
    <w:multiLevelType w:val="hybridMultilevel"/>
    <w:tmpl w:val="36085FD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07C"/>
    <w:rsid w:val="0005503A"/>
    <w:rsid w:val="000C1A40"/>
    <w:rsid w:val="000E10C2"/>
    <w:rsid w:val="00110E1E"/>
    <w:rsid w:val="00497BA1"/>
    <w:rsid w:val="00736599"/>
    <w:rsid w:val="00931472"/>
    <w:rsid w:val="00A01482"/>
    <w:rsid w:val="00B4163A"/>
    <w:rsid w:val="00C1507C"/>
    <w:rsid w:val="00C45102"/>
    <w:rsid w:val="00C84382"/>
    <w:rsid w:val="00D00767"/>
    <w:rsid w:val="00D36191"/>
    <w:rsid w:val="00D60D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AAC18"/>
  <w15:chartTrackingRefBased/>
  <w15:docId w15:val="{56361E07-C900-40F7-8160-B595DA6B2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icture">
    <w:name w:val="Picture"/>
    <w:basedOn w:val="ListParagraph"/>
    <w:link w:val="PictureChar"/>
    <w:autoRedefine/>
    <w:qFormat/>
    <w:rsid w:val="00C45102"/>
    <w:pPr>
      <w:ind w:left="363"/>
      <w:jc w:val="center"/>
    </w:pPr>
    <w:rPr>
      <w:i/>
      <w:lang w:val="en-US"/>
    </w:rPr>
  </w:style>
  <w:style w:type="character" w:customStyle="1" w:styleId="PictureChar">
    <w:name w:val="Picture Char"/>
    <w:basedOn w:val="DefaultParagraphFont"/>
    <w:link w:val="Picture"/>
    <w:rsid w:val="00C45102"/>
    <w:rPr>
      <w:i/>
      <w:lang w:val="en-US"/>
    </w:rPr>
  </w:style>
  <w:style w:type="paragraph" w:styleId="ListParagraph">
    <w:name w:val="List Paragraph"/>
    <w:basedOn w:val="Normal"/>
    <w:uiPriority w:val="34"/>
    <w:qFormat/>
    <w:rsid w:val="00C45102"/>
    <w:pPr>
      <w:ind w:left="720"/>
      <w:contextualSpacing/>
    </w:pPr>
  </w:style>
  <w:style w:type="paragraph" w:styleId="NormalWeb">
    <w:name w:val="Normal (Web)"/>
    <w:basedOn w:val="Normal"/>
    <w:uiPriority w:val="99"/>
    <w:semiHidden/>
    <w:unhideWhenUsed/>
    <w:rsid w:val="00497BA1"/>
    <w:pPr>
      <w:spacing w:before="100" w:beforeAutospacing="1" w:after="100" w:afterAutospacing="1" w:line="240" w:lineRule="auto"/>
    </w:pPr>
    <w:rPr>
      <w:rFonts w:eastAsia="Times New Roman"/>
      <w:sz w:val="24"/>
      <w:szCs w:val="24"/>
      <w:lang w:val="en-US"/>
    </w:rPr>
  </w:style>
  <w:style w:type="character" w:styleId="Hyperlink">
    <w:name w:val="Hyperlink"/>
    <w:basedOn w:val="DefaultParagraphFont"/>
    <w:uiPriority w:val="99"/>
    <w:semiHidden/>
    <w:unhideWhenUsed/>
    <w:rsid w:val="00497BA1"/>
    <w:rPr>
      <w:color w:val="0000FF"/>
      <w:u w:val="single"/>
    </w:rPr>
  </w:style>
  <w:style w:type="character" w:customStyle="1" w:styleId="glossary-term">
    <w:name w:val="glossary-term"/>
    <w:basedOn w:val="DefaultParagraphFont"/>
    <w:rsid w:val="00497BA1"/>
  </w:style>
  <w:style w:type="character" w:styleId="HTMLCode">
    <w:name w:val="HTML Code"/>
    <w:basedOn w:val="DefaultParagraphFont"/>
    <w:uiPriority w:val="99"/>
    <w:semiHidden/>
    <w:unhideWhenUsed/>
    <w:rsid w:val="00497B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252299">
      <w:bodyDiv w:val="1"/>
      <w:marLeft w:val="0"/>
      <w:marRight w:val="0"/>
      <w:marTop w:val="0"/>
      <w:marBottom w:val="0"/>
      <w:divBdr>
        <w:top w:val="none" w:sz="0" w:space="0" w:color="auto"/>
        <w:left w:val="none" w:sz="0" w:space="0" w:color="auto"/>
        <w:bottom w:val="none" w:sz="0" w:space="0" w:color="auto"/>
        <w:right w:val="none" w:sz="0" w:space="0" w:color="auto"/>
      </w:divBdr>
    </w:div>
    <w:div w:id="365176990">
      <w:bodyDiv w:val="1"/>
      <w:marLeft w:val="0"/>
      <w:marRight w:val="0"/>
      <w:marTop w:val="0"/>
      <w:marBottom w:val="0"/>
      <w:divBdr>
        <w:top w:val="none" w:sz="0" w:space="0" w:color="auto"/>
        <w:left w:val="none" w:sz="0" w:space="0" w:color="auto"/>
        <w:bottom w:val="none" w:sz="0" w:space="0" w:color="auto"/>
        <w:right w:val="none" w:sz="0" w:space="0" w:color="auto"/>
      </w:divBdr>
    </w:div>
    <w:div w:id="396590935">
      <w:bodyDiv w:val="1"/>
      <w:marLeft w:val="0"/>
      <w:marRight w:val="0"/>
      <w:marTop w:val="0"/>
      <w:marBottom w:val="0"/>
      <w:divBdr>
        <w:top w:val="none" w:sz="0" w:space="0" w:color="auto"/>
        <w:left w:val="none" w:sz="0" w:space="0" w:color="auto"/>
        <w:bottom w:val="none" w:sz="0" w:space="0" w:color="auto"/>
        <w:right w:val="none" w:sz="0" w:space="0" w:color="auto"/>
      </w:divBdr>
    </w:div>
    <w:div w:id="694043024">
      <w:bodyDiv w:val="1"/>
      <w:marLeft w:val="0"/>
      <w:marRight w:val="0"/>
      <w:marTop w:val="0"/>
      <w:marBottom w:val="0"/>
      <w:divBdr>
        <w:top w:val="none" w:sz="0" w:space="0" w:color="auto"/>
        <w:left w:val="none" w:sz="0" w:space="0" w:color="auto"/>
        <w:bottom w:val="none" w:sz="0" w:space="0" w:color="auto"/>
        <w:right w:val="none" w:sz="0" w:space="0" w:color="auto"/>
      </w:divBdr>
    </w:div>
    <w:div w:id="717629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4</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9Slide</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 Phuong D21AT03</dc:creator>
  <cp:keywords/>
  <dc:description/>
  <cp:lastModifiedBy>Tran Thi Thu Phuong D21AT03</cp:lastModifiedBy>
  <cp:revision>1</cp:revision>
  <dcterms:created xsi:type="dcterms:W3CDTF">2024-08-15T10:04:00Z</dcterms:created>
  <dcterms:modified xsi:type="dcterms:W3CDTF">2024-08-15T11:35:00Z</dcterms:modified>
</cp:coreProperties>
</file>