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543C" w14:textId="0084BCD9" w:rsidR="000C1A40" w:rsidRPr="00F13633" w:rsidRDefault="00197D76" w:rsidP="00F13633">
      <w:pPr>
        <w:jc w:val="center"/>
        <w:rPr>
          <w:b/>
          <w:bCs/>
        </w:rPr>
      </w:pPr>
      <w:r w:rsidRPr="00F13633">
        <w:rPr>
          <w:b/>
          <w:bCs/>
        </w:rPr>
        <w:t>Nmap Basic Port Scans</w:t>
      </w:r>
    </w:p>
    <w:p w14:paraId="7F4D85BA" w14:textId="39405D5A" w:rsidR="00197D76" w:rsidRDefault="00197D76" w:rsidP="00197D76">
      <w:pPr>
        <w:pStyle w:val="ListParagraph"/>
        <w:numPr>
          <w:ilvl w:val="0"/>
          <w:numId w:val="2"/>
        </w:numPr>
        <w:rPr>
          <w:lang w:val="en-US"/>
        </w:rPr>
      </w:pPr>
      <w:r>
        <w:rPr>
          <w:lang w:val="en-US"/>
        </w:rPr>
        <w:t>Introduction</w:t>
      </w:r>
    </w:p>
    <w:p w14:paraId="1B1303F6" w14:textId="3BA87925" w:rsidR="007B13C2" w:rsidRPr="007B13C2" w:rsidRDefault="007B13C2" w:rsidP="007B13C2">
      <w:pPr>
        <w:pStyle w:val="ListParagraph"/>
        <w:ind w:left="1080"/>
        <w:rPr>
          <w:lang w:val="en-US"/>
        </w:rPr>
      </w:pPr>
      <w:r w:rsidRPr="007B13C2">
        <w:rPr>
          <w:lang w:val="en-US"/>
        </w:rPr>
        <w:t>This room explains:</w:t>
      </w:r>
    </w:p>
    <w:p w14:paraId="438BBAF3" w14:textId="77777777" w:rsidR="007B13C2" w:rsidRPr="007B13C2" w:rsidRDefault="007B13C2" w:rsidP="007B13C2">
      <w:pPr>
        <w:pStyle w:val="ListParagraph"/>
        <w:numPr>
          <w:ilvl w:val="0"/>
          <w:numId w:val="3"/>
        </w:numPr>
        <w:rPr>
          <w:lang w:val="en-US"/>
        </w:rPr>
      </w:pPr>
      <w:r w:rsidRPr="007B13C2">
        <w:rPr>
          <w:lang w:val="en-US"/>
        </w:rPr>
        <w:t>TCP connect port scan</w:t>
      </w:r>
    </w:p>
    <w:p w14:paraId="628FDA29" w14:textId="77777777" w:rsidR="007B13C2" w:rsidRPr="007B13C2" w:rsidRDefault="007B13C2" w:rsidP="007B13C2">
      <w:pPr>
        <w:pStyle w:val="ListParagraph"/>
        <w:numPr>
          <w:ilvl w:val="0"/>
          <w:numId w:val="3"/>
        </w:numPr>
        <w:rPr>
          <w:lang w:val="en-US"/>
        </w:rPr>
      </w:pPr>
      <w:r w:rsidRPr="007B13C2">
        <w:rPr>
          <w:lang w:val="en-US"/>
        </w:rPr>
        <w:t>TCP SYN port scan</w:t>
      </w:r>
    </w:p>
    <w:p w14:paraId="754A06CE" w14:textId="43B14796" w:rsidR="007B13C2" w:rsidRDefault="007B13C2" w:rsidP="007B13C2">
      <w:pPr>
        <w:pStyle w:val="ListParagraph"/>
        <w:numPr>
          <w:ilvl w:val="0"/>
          <w:numId w:val="3"/>
        </w:numPr>
        <w:rPr>
          <w:lang w:val="en-US"/>
        </w:rPr>
      </w:pPr>
      <w:r w:rsidRPr="007B13C2">
        <w:rPr>
          <w:lang w:val="en-US"/>
        </w:rPr>
        <w:t>UDP port scan</w:t>
      </w:r>
    </w:p>
    <w:p w14:paraId="0FAEA2B6" w14:textId="1BCBB653" w:rsidR="00197D76" w:rsidRDefault="00197D76" w:rsidP="00197D76">
      <w:pPr>
        <w:pStyle w:val="ListParagraph"/>
        <w:numPr>
          <w:ilvl w:val="0"/>
          <w:numId w:val="2"/>
        </w:numPr>
        <w:rPr>
          <w:lang w:val="en-US"/>
        </w:rPr>
      </w:pPr>
      <w:r>
        <w:rPr>
          <w:lang w:val="en-US"/>
        </w:rPr>
        <w:t>TCP and UDP ports</w:t>
      </w:r>
    </w:p>
    <w:p w14:paraId="541D56D7" w14:textId="65EC31D5" w:rsidR="007B13C2" w:rsidRPr="007B13C2" w:rsidRDefault="007B13C2" w:rsidP="007B13C2">
      <w:pPr>
        <w:pStyle w:val="ListParagraph"/>
        <w:ind w:left="1080"/>
        <w:rPr>
          <w:lang w:val="en-US"/>
        </w:rPr>
      </w:pPr>
      <w:r w:rsidRPr="007B13C2">
        <w:rPr>
          <w:lang w:val="en-US"/>
        </w:rPr>
        <w:t>Để đơn giản hóa quá mức, chúng ta có thể phân loại cảng thành hai trạng thái:</w:t>
      </w:r>
    </w:p>
    <w:p w14:paraId="049962AE" w14:textId="1456593D" w:rsidR="007B13C2" w:rsidRPr="007B13C2" w:rsidRDefault="007B13C2" w:rsidP="007B13C2">
      <w:pPr>
        <w:pStyle w:val="ListParagraph"/>
        <w:numPr>
          <w:ilvl w:val="0"/>
          <w:numId w:val="4"/>
        </w:numPr>
        <w:rPr>
          <w:lang w:val="en-US"/>
        </w:rPr>
      </w:pPr>
      <w:r w:rsidRPr="007B13C2">
        <w:rPr>
          <w:lang w:val="en-US"/>
        </w:rPr>
        <w:t>Cổng mở cho biết có một số dịch vụ đang lắng nghe trên cổng đó.</w:t>
      </w:r>
    </w:p>
    <w:p w14:paraId="0B6B6842" w14:textId="3FAC47B8" w:rsidR="007B13C2" w:rsidRPr="007B13C2" w:rsidRDefault="007B13C2" w:rsidP="007B13C2">
      <w:pPr>
        <w:pStyle w:val="ListParagraph"/>
        <w:numPr>
          <w:ilvl w:val="0"/>
          <w:numId w:val="4"/>
        </w:numPr>
        <w:rPr>
          <w:lang w:val="en-US"/>
        </w:rPr>
      </w:pPr>
      <w:r w:rsidRPr="007B13C2">
        <w:rPr>
          <w:lang w:val="en-US"/>
        </w:rPr>
        <w:t>Cổng đóng cho biết không có dịch vụ nào đang lắng nghe trên cổng đó.</w:t>
      </w:r>
    </w:p>
    <w:p w14:paraId="711E5B67" w14:textId="4F48368F" w:rsidR="007B13C2" w:rsidRDefault="007B13C2" w:rsidP="007B13C2">
      <w:pPr>
        <w:pStyle w:val="ListParagraph"/>
        <w:ind w:left="1080"/>
        <w:rPr>
          <w:lang w:val="en-US"/>
        </w:rPr>
      </w:pPr>
      <w:r w:rsidRPr="007B13C2">
        <w:rPr>
          <w:lang w:val="en-US"/>
        </w:rPr>
        <w:t>Tuy nhiên, trong các tình huống thực tế, chúng ta cần xem xét tác động của tường lửa. Ví dụ, một cổng có thể mở, nhưng tường lửa có thể chặn các gói tin. Do đó, Nmap xem xét sáu trạng thái sau:</w:t>
      </w:r>
    </w:p>
    <w:p w14:paraId="0DC49F4D" w14:textId="4F18C76B" w:rsidR="007B13C2" w:rsidRPr="007B13C2" w:rsidRDefault="007B13C2" w:rsidP="007B13C2">
      <w:pPr>
        <w:pStyle w:val="ListParagraph"/>
        <w:numPr>
          <w:ilvl w:val="0"/>
          <w:numId w:val="5"/>
        </w:numPr>
        <w:rPr>
          <w:lang w:val="en-US"/>
        </w:rPr>
      </w:pPr>
      <w:proofErr w:type="gramStart"/>
      <w:r>
        <w:rPr>
          <w:lang w:val="en-US"/>
        </w:rPr>
        <w:t>Open</w:t>
      </w:r>
      <w:r w:rsidRPr="007B13C2">
        <w:rPr>
          <w:lang w:val="en-US"/>
        </w:rPr>
        <w:t xml:space="preserve"> :</w:t>
      </w:r>
      <w:proofErr w:type="gramEnd"/>
      <w:r w:rsidRPr="007B13C2">
        <w:rPr>
          <w:lang w:val="en-US"/>
        </w:rPr>
        <w:t xml:space="preserve"> biểu thị rằng một dịch vụ đang lắng nghe trên cổng được chỉ định.</w:t>
      </w:r>
    </w:p>
    <w:p w14:paraId="4B1FFAE7" w14:textId="36DD7BB5" w:rsidR="007B13C2" w:rsidRPr="007B13C2" w:rsidRDefault="007B13C2" w:rsidP="007B13C2">
      <w:pPr>
        <w:pStyle w:val="ListParagraph"/>
        <w:numPr>
          <w:ilvl w:val="0"/>
          <w:numId w:val="5"/>
        </w:numPr>
        <w:rPr>
          <w:lang w:val="en-US"/>
        </w:rPr>
      </w:pPr>
      <w:r>
        <w:rPr>
          <w:lang w:val="en-US"/>
        </w:rPr>
        <w:t>Closed</w:t>
      </w:r>
      <w:r w:rsidRPr="007B13C2">
        <w:rPr>
          <w:lang w:val="en-US"/>
        </w:rPr>
        <w:t>: chỉ ra rằng không có dịch vụ nào đang lắng nghe trên cổng được chỉ định, mặc dù cổng có thể truy cập được. Khi nói có thể truy cập được, chúng tôi muốn nói rằng nó có thể truy cập được và không bị chặn bởi tường lửa hoặc các thiết bị/chương trình bảo mật khác.</w:t>
      </w:r>
    </w:p>
    <w:p w14:paraId="24E95705" w14:textId="77777777" w:rsidR="007B13C2" w:rsidRPr="007B13C2" w:rsidRDefault="007B13C2" w:rsidP="007B13C2">
      <w:pPr>
        <w:pStyle w:val="ListParagraph"/>
        <w:numPr>
          <w:ilvl w:val="0"/>
          <w:numId w:val="5"/>
        </w:numPr>
        <w:rPr>
          <w:lang w:val="en-US"/>
        </w:rPr>
      </w:pPr>
      <w:proofErr w:type="gramStart"/>
      <w:r w:rsidRPr="007B13C2">
        <w:rPr>
          <w:lang w:val="en-US"/>
        </w:rPr>
        <w:t>Filtered :</w:t>
      </w:r>
      <w:proofErr w:type="gramEnd"/>
      <w:r w:rsidRPr="007B13C2">
        <w:rPr>
          <w:lang w:val="en-US"/>
        </w:rPr>
        <w:t xml:space="preserve"> có nghĩa là Nmap không thể xác định cổng mở hay đóng vì cổng không thể truy cập được. Trạng thái này thường là do tường lửa ngăn Nmap tiếp cận cổng đó. Các gói tin của Nmap có thể bị chặn không cho tiếp cận cổng; hoặc ngược lại, các phản hồi bị chặn không cho tiếp cận máy chủ của </w:t>
      </w:r>
      <w:proofErr w:type="gramStart"/>
      <w:r w:rsidRPr="007B13C2">
        <w:rPr>
          <w:lang w:val="en-US"/>
        </w:rPr>
        <w:t>Nmap .</w:t>
      </w:r>
      <w:proofErr w:type="gramEnd"/>
    </w:p>
    <w:p w14:paraId="26BC3242" w14:textId="77777777" w:rsidR="007B13C2" w:rsidRPr="007B13C2" w:rsidRDefault="007B13C2" w:rsidP="007B13C2">
      <w:pPr>
        <w:pStyle w:val="ListParagraph"/>
        <w:numPr>
          <w:ilvl w:val="0"/>
          <w:numId w:val="5"/>
        </w:numPr>
        <w:rPr>
          <w:lang w:val="en-US"/>
        </w:rPr>
      </w:pPr>
      <w:proofErr w:type="gramStart"/>
      <w:r w:rsidRPr="007B13C2">
        <w:rPr>
          <w:lang w:val="en-US"/>
        </w:rPr>
        <w:t>Unfiltered :</w:t>
      </w:r>
      <w:proofErr w:type="gramEnd"/>
      <w:r w:rsidRPr="007B13C2">
        <w:rPr>
          <w:lang w:val="en-US"/>
        </w:rPr>
        <w:t xml:space="preserve"> có nghĩa là Nmap không thể xác định cổng đang mở hay đóng, mặc dù cổng có thể truy cập được. Trạng thái này gặp phải khi sử dụng quét ACK -sA.</w:t>
      </w:r>
    </w:p>
    <w:p w14:paraId="1CE0E6D8" w14:textId="3D623ACF" w:rsidR="007B13C2" w:rsidRPr="007B13C2" w:rsidRDefault="007B13C2" w:rsidP="007B13C2">
      <w:pPr>
        <w:pStyle w:val="ListParagraph"/>
        <w:numPr>
          <w:ilvl w:val="0"/>
          <w:numId w:val="5"/>
        </w:numPr>
        <w:rPr>
          <w:lang w:val="en-US"/>
        </w:rPr>
      </w:pPr>
      <w:r>
        <w:rPr>
          <w:lang w:val="en-US"/>
        </w:rPr>
        <w:t xml:space="preserve">Open | </w:t>
      </w:r>
      <w:proofErr w:type="gramStart"/>
      <w:r>
        <w:rPr>
          <w:lang w:val="en-US"/>
        </w:rPr>
        <w:t>Filtered</w:t>
      </w:r>
      <w:r w:rsidRPr="007B13C2">
        <w:rPr>
          <w:lang w:val="en-US"/>
        </w:rPr>
        <w:t xml:space="preserve"> :</w:t>
      </w:r>
      <w:proofErr w:type="gramEnd"/>
      <w:r w:rsidRPr="007B13C2">
        <w:rPr>
          <w:lang w:val="en-US"/>
        </w:rPr>
        <w:t xml:space="preserve"> Điều này có nghĩa là Nmap không thể xác định được cổng đang mở hay đã lọc.</w:t>
      </w:r>
    </w:p>
    <w:p w14:paraId="2061E830" w14:textId="06D018DD" w:rsidR="007B13C2" w:rsidRDefault="007B13C2" w:rsidP="007B13C2">
      <w:pPr>
        <w:pStyle w:val="ListParagraph"/>
        <w:numPr>
          <w:ilvl w:val="0"/>
          <w:numId w:val="5"/>
        </w:numPr>
        <w:rPr>
          <w:lang w:val="en-US"/>
        </w:rPr>
      </w:pPr>
      <w:r>
        <w:rPr>
          <w:lang w:val="en-US"/>
        </w:rPr>
        <w:t>Closed | Filtered</w:t>
      </w:r>
      <w:r w:rsidRPr="007B13C2">
        <w:rPr>
          <w:lang w:val="en-US"/>
        </w:rPr>
        <w:t>: Điều này có nghĩa là Nmap không thể quyết định xem một cổng có bị đóng hay bị lọc hay không.</w:t>
      </w:r>
    </w:p>
    <w:p w14:paraId="492A1E51" w14:textId="78567A8C" w:rsidR="00197D76" w:rsidRDefault="00197D76" w:rsidP="00197D76">
      <w:pPr>
        <w:pStyle w:val="ListParagraph"/>
        <w:numPr>
          <w:ilvl w:val="0"/>
          <w:numId w:val="2"/>
        </w:numPr>
        <w:rPr>
          <w:lang w:val="en-US"/>
        </w:rPr>
      </w:pPr>
      <w:r>
        <w:rPr>
          <w:lang w:val="en-US"/>
        </w:rPr>
        <w:t>TCP Flags</w:t>
      </w:r>
    </w:p>
    <w:p w14:paraId="28A849C4" w14:textId="77777777" w:rsidR="007B13C2" w:rsidRDefault="007B13C2" w:rsidP="007B13C2">
      <w:pPr>
        <w:pStyle w:val="ListParagraph"/>
        <w:ind w:left="1080"/>
        <w:rPr>
          <w:lang w:val="en-US"/>
        </w:rPr>
      </w:pPr>
    </w:p>
    <w:p w14:paraId="0C6659ED" w14:textId="506110A4" w:rsidR="00197D76" w:rsidRDefault="00197D76" w:rsidP="00197D76">
      <w:pPr>
        <w:pStyle w:val="ListParagraph"/>
        <w:numPr>
          <w:ilvl w:val="0"/>
          <w:numId w:val="2"/>
        </w:numPr>
        <w:rPr>
          <w:lang w:val="en-US"/>
        </w:rPr>
      </w:pPr>
      <w:r>
        <w:rPr>
          <w:lang w:val="en-US"/>
        </w:rPr>
        <w:t>TCP Connect Scan</w:t>
      </w:r>
    </w:p>
    <w:p w14:paraId="36C854CC" w14:textId="4A53EB97" w:rsidR="00197D76" w:rsidRDefault="00197D76" w:rsidP="00197D76">
      <w:pPr>
        <w:pStyle w:val="ListParagraph"/>
        <w:numPr>
          <w:ilvl w:val="0"/>
          <w:numId w:val="2"/>
        </w:numPr>
        <w:rPr>
          <w:lang w:val="en-US"/>
        </w:rPr>
      </w:pPr>
      <w:r>
        <w:rPr>
          <w:lang w:val="en-US"/>
        </w:rPr>
        <w:t>TCP SYN Scan</w:t>
      </w:r>
    </w:p>
    <w:p w14:paraId="1081D31B" w14:textId="455F06C1" w:rsidR="00197D76" w:rsidRDefault="00197D76" w:rsidP="00197D76">
      <w:pPr>
        <w:pStyle w:val="ListParagraph"/>
        <w:numPr>
          <w:ilvl w:val="0"/>
          <w:numId w:val="2"/>
        </w:numPr>
        <w:rPr>
          <w:lang w:val="en-US"/>
        </w:rPr>
      </w:pPr>
      <w:r>
        <w:rPr>
          <w:lang w:val="en-US"/>
        </w:rPr>
        <w:t>UDP Scan</w:t>
      </w:r>
    </w:p>
    <w:p w14:paraId="6992F24D" w14:textId="7E414244" w:rsidR="00197D76" w:rsidRDefault="00197D76" w:rsidP="00197D76">
      <w:pPr>
        <w:pStyle w:val="ListParagraph"/>
        <w:numPr>
          <w:ilvl w:val="0"/>
          <w:numId w:val="2"/>
        </w:numPr>
        <w:rPr>
          <w:lang w:val="en-US"/>
        </w:rPr>
      </w:pPr>
      <w:r>
        <w:rPr>
          <w:lang w:val="en-US"/>
        </w:rPr>
        <w:t>Fine-Tuning Scope and Performance</w:t>
      </w:r>
    </w:p>
    <w:p w14:paraId="28981674" w14:textId="61F98E0B" w:rsidR="00197D76" w:rsidRDefault="00197D76" w:rsidP="00197D76">
      <w:pPr>
        <w:pStyle w:val="ListParagraph"/>
        <w:numPr>
          <w:ilvl w:val="0"/>
          <w:numId w:val="2"/>
        </w:numPr>
        <w:rPr>
          <w:lang w:val="en-US"/>
        </w:rPr>
      </w:pPr>
      <w:r>
        <w:rPr>
          <w:lang w:val="en-US"/>
        </w:rPr>
        <w:t>Summary</w:t>
      </w:r>
    </w:p>
    <w:p w14:paraId="393D1723" w14:textId="77777777" w:rsidR="006D40A2" w:rsidRPr="006D40A2" w:rsidRDefault="006D40A2" w:rsidP="006D40A2">
      <w:pPr>
        <w:shd w:val="clear" w:color="auto" w:fill="FFFFFF"/>
        <w:spacing w:before="100" w:beforeAutospacing="1" w:after="100" w:afterAutospacing="1" w:line="240" w:lineRule="auto"/>
        <w:ind w:left="360"/>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This room covered three types of scans.</w:t>
      </w:r>
    </w:p>
    <w:tbl>
      <w:tblPr>
        <w:tblW w:w="9207" w:type="dxa"/>
        <w:tblCellSpacing w:w="15" w:type="dxa"/>
        <w:shd w:val="clear" w:color="auto" w:fill="FFFFFF"/>
        <w:tblCellMar>
          <w:left w:w="0" w:type="dxa"/>
          <w:right w:w="0" w:type="dxa"/>
        </w:tblCellMar>
        <w:tblLook w:val="04A0" w:firstRow="1" w:lastRow="0" w:firstColumn="1" w:lastColumn="0" w:noHBand="0" w:noVBand="1"/>
      </w:tblPr>
      <w:tblGrid>
        <w:gridCol w:w="3600"/>
        <w:gridCol w:w="5607"/>
      </w:tblGrid>
      <w:tr w:rsidR="006D40A2" w:rsidRPr="006D40A2" w14:paraId="6000CACD" w14:textId="77777777" w:rsidTr="006D40A2">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77AD7978" w14:textId="77777777" w:rsidR="006D40A2" w:rsidRPr="006D40A2" w:rsidRDefault="006D40A2" w:rsidP="006D40A2">
            <w:pPr>
              <w:spacing w:after="0" w:line="240" w:lineRule="auto"/>
              <w:jc w:val="center"/>
              <w:rPr>
                <w:rFonts w:ascii="Source Sans Pro" w:eastAsia="Times New Roman" w:hAnsi="Source Sans Pro"/>
                <w:b/>
                <w:bCs/>
                <w:color w:val="151C2B"/>
                <w:sz w:val="24"/>
                <w:szCs w:val="24"/>
                <w:lang w:val="en-US"/>
              </w:rPr>
            </w:pPr>
            <w:r w:rsidRPr="006D40A2">
              <w:rPr>
                <w:rFonts w:ascii="Source Sans Pro" w:eastAsia="Times New Roman" w:hAnsi="Source Sans Pro"/>
                <w:b/>
                <w:bCs/>
                <w:color w:val="151C2B"/>
                <w:sz w:val="24"/>
                <w:szCs w:val="24"/>
                <w:lang w:val="en-US"/>
              </w:rPr>
              <w:lastRenderedPageBreak/>
              <w:t>Port Scan Type</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5519F60A" w14:textId="77777777" w:rsidR="006D40A2" w:rsidRPr="006D40A2" w:rsidRDefault="006D40A2" w:rsidP="006D40A2">
            <w:pPr>
              <w:spacing w:after="0" w:line="240" w:lineRule="auto"/>
              <w:jc w:val="center"/>
              <w:rPr>
                <w:rFonts w:ascii="Source Sans Pro" w:eastAsia="Times New Roman" w:hAnsi="Source Sans Pro"/>
                <w:b/>
                <w:bCs/>
                <w:color w:val="151C2B"/>
                <w:sz w:val="24"/>
                <w:szCs w:val="24"/>
                <w:lang w:val="en-US"/>
              </w:rPr>
            </w:pPr>
            <w:r w:rsidRPr="006D40A2">
              <w:rPr>
                <w:rFonts w:ascii="Source Sans Pro" w:eastAsia="Times New Roman" w:hAnsi="Source Sans Pro"/>
                <w:b/>
                <w:bCs/>
                <w:color w:val="151C2B"/>
                <w:sz w:val="24"/>
                <w:szCs w:val="24"/>
                <w:lang w:val="en-US"/>
              </w:rPr>
              <w:t>Example Command</w:t>
            </w:r>
          </w:p>
        </w:tc>
      </w:tr>
      <w:tr w:rsidR="006D40A2" w:rsidRPr="006D40A2" w14:paraId="7D2B2D46" w14:textId="77777777" w:rsidTr="006D40A2">
        <w:trPr>
          <w:tblCellSpacing w:w="15" w:type="dxa"/>
        </w:trPr>
        <w:tc>
          <w:tcPr>
            <w:tcW w:w="0" w:type="auto"/>
            <w:shd w:val="clear" w:color="auto" w:fill="FFFFFF"/>
            <w:hideMark/>
          </w:tcPr>
          <w:p w14:paraId="19710D44"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TCP Connect Scan</w:t>
            </w:r>
          </w:p>
        </w:tc>
        <w:tc>
          <w:tcPr>
            <w:tcW w:w="0" w:type="auto"/>
            <w:shd w:val="clear" w:color="auto" w:fill="FFFFFF"/>
            <w:hideMark/>
          </w:tcPr>
          <w:p w14:paraId="2116A7AC"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nmap -sT 10.10.164.75</w:t>
            </w:r>
          </w:p>
        </w:tc>
      </w:tr>
      <w:tr w:rsidR="006D40A2" w:rsidRPr="006D40A2" w14:paraId="69C0CADB" w14:textId="77777777" w:rsidTr="006D40A2">
        <w:trPr>
          <w:tblCellSpacing w:w="15" w:type="dxa"/>
        </w:trPr>
        <w:tc>
          <w:tcPr>
            <w:tcW w:w="0" w:type="auto"/>
            <w:shd w:val="clear" w:color="auto" w:fill="FFFFFF"/>
            <w:hideMark/>
          </w:tcPr>
          <w:p w14:paraId="7C74D4AE"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TCP SYN Scan</w:t>
            </w:r>
          </w:p>
        </w:tc>
        <w:tc>
          <w:tcPr>
            <w:tcW w:w="0" w:type="auto"/>
            <w:shd w:val="clear" w:color="auto" w:fill="FFFFFF"/>
            <w:hideMark/>
          </w:tcPr>
          <w:p w14:paraId="291019F6"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sudo nmap -sS 10.10.164.75</w:t>
            </w:r>
          </w:p>
        </w:tc>
      </w:tr>
      <w:tr w:rsidR="006D40A2" w:rsidRPr="006D40A2" w14:paraId="16CBFCFD" w14:textId="77777777" w:rsidTr="006D40A2">
        <w:trPr>
          <w:tblCellSpacing w:w="15" w:type="dxa"/>
        </w:trPr>
        <w:tc>
          <w:tcPr>
            <w:tcW w:w="0" w:type="auto"/>
            <w:shd w:val="clear" w:color="auto" w:fill="FFFFFF"/>
            <w:hideMark/>
          </w:tcPr>
          <w:p w14:paraId="24332141"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UDP Scan</w:t>
            </w:r>
          </w:p>
        </w:tc>
        <w:tc>
          <w:tcPr>
            <w:tcW w:w="0" w:type="auto"/>
            <w:shd w:val="clear" w:color="auto" w:fill="FFFFFF"/>
            <w:hideMark/>
          </w:tcPr>
          <w:p w14:paraId="588F9174"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sudo nmap -sU 10.10.164.75</w:t>
            </w:r>
          </w:p>
        </w:tc>
      </w:tr>
    </w:tbl>
    <w:p w14:paraId="2AB53454" w14:textId="77777777" w:rsidR="006D40A2" w:rsidRPr="006D40A2" w:rsidRDefault="006D40A2" w:rsidP="006D40A2">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These scan types should get you started discovering running TCP and UDP services on a target host.</w:t>
      </w:r>
    </w:p>
    <w:tbl>
      <w:tblPr>
        <w:tblW w:w="9207" w:type="dxa"/>
        <w:tblCellSpacing w:w="15" w:type="dxa"/>
        <w:shd w:val="clear" w:color="auto" w:fill="FFFFFF"/>
        <w:tblCellMar>
          <w:left w:w="0" w:type="dxa"/>
          <w:right w:w="0" w:type="dxa"/>
        </w:tblCellMar>
        <w:tblLook w:val="04A0" w:firstRow="1" w:lastRow="0" w:firstColumn="1" w:lastColumn="0" w:noHBand="0" w:noVBand="1"/>
      </w:tblPr>
      <w:tblGrid>
        <w:gridCol w:w="3407"/>
        <w:gridCol w:w="5800"/>
      </w:tblGrid>
      <w:tr w:rsidR="006D40A2" w:rsidRPr="006D40A2" w14:paraId="562B2023" w14:textId="77777777" w:rsidTr="006D40A2">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04A539C2" w14:textId="77777777" w:rsidR="006D40A2" w:rsidRPr="006D40A2" w:rsidRDefault="006D40A2" w:rsidP="006D40A2">
            <w:pPr>
              <w:spacing w:after="0" w:line="240" w:lineRule="auto"/>
              <w:jc w:val="center"/>
              <w:rPr>
                <w:rFonts w:ascii="Source Sans Pro" w:eastAsia="Times New Roman" w:hAnsi="Source Sans Pro"/>
                <w:b/>
                <w:bCs/>
                <w:color w:val="151C2B"/>
                <w:sz w:val="24"/>
                <w:szCs w:val="24"/>
                <w:lang w:val="en-US"/>
              </w:rPr>
            </w:pPr>
            <w:r w:rsidRPr="006D40A2">
              <w:rPr>
                <w:rFonts w:ascii="Source Sans Pro" w:eastAsia="Times New Roman" w:hAnsi="Source Sans Pro"/>
                <w:b/>
                <w:bCs/>
                <w:color w:val="151C2B"/>
                <w:sz w:val="24"/>
                <w:szCs w:val="24"/>
                <w:lang w:val="en-US"/>
              </w:rPr>
              <w:t>Option</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51A586A4" w14:textId="77777777" w:rsidR="006D40A2" w:rsidRPr="006D40A2" w:rsidRDefault="006D40A2" w:rsidP="006D40A2">
            <w:pPr>
              <w:spacing w:after="0" w:line="240" w:lineRule="auto"/>
              <w:jc w:val="center"/>
              <w:rPr>
                <w:rFonts w:ascii="Source Sans Pro" w:eastAsia="Times New Roman" w:hAnsi="Source Sans Pro"/>
                <w:b/>
                <w:bCs/>
                <w:color w:val="151C2B"/>
                <w:sz w:val="24"/>
                <w:szCs w:val="24"/>
                <w:lang w:val="en-US"/>
              </w:rPr>
            </w:pPr>
            <w:r w:rsidRPr="006D40A2">
              <w:rPr>
                <w:rFonts w:ascii="Source Sans Pro" w:eastAsia="Times New Roman" w:hAnsi="Source Sans Pro"/>
                <w:b/>
                <w:bCs/>
                <w:color w:val="151C2B"/>
                <w:sz w:val="24"/>
                <w:szCs w:val="24"/>
                <w:lang w:val="en-US"/>
              </w:rPr>
              <w:t>Purpose</w:t>
            </w:r>
          </w:p>
        </w:tc>
      </w:tr>
      <w:tr w:rsidR="006D40A2" w:rsidRPr="006D40A2" w14:paraId="1F691977" w14:textId="77777777" w:rsidTr="006D40A2">
        <w:trPr>
          <w:tblCellSpacing w:w="15" w:type="dxa"/>
        </w:trPr>
        <w:tc>
          <w:tcPr>
            <w:tcW w:w="0" w:type="auto"/>
            <w:shd w:val="clear" w:color="auto" w:fill="FFFFFF"/>
            <w:hideMark/>
          </w:tcPr>
          <w:p w14:paraId="4F7CC165"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-p-</w:t>
            </w:r>
          </w:p>
        </w:tc>
        <w:tc>
          <w:tcPr>
            <w:tcW w:w="0" w:type="auto"/>
            <w:shd w:val="clear" w:color="auto" w:fill="FFFFFF"/>
            <w:hideMark/>
          </w:tcPr>
          <w:p w14:paraId="00142200"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all ports</w:t>
            </w:r>
          </w:p>
        </w:tc>
      </w:tr>
      <w:tr w:rsidR="006D40A2" w:rsidRPr="006D40A2" w14:paraId="6B0D17E3" w14:textId="77777777" w:rsidTr="006D40A2">
        <w:trPr>
          <w:tblCellSpacing w:w="15" w:type="dxa"/>
        </w:trPr>
        <w:tc>
          <w:tcPr>
            <w:tcW w:w="0" w:type="auto"/>
            <w:shd w:val="clear" w:color="auto" w:fill="FFFFFF"/>
            <w:hideMark/>
          </w:tcPr>
          <w:p w14:paraId="1E02BE4E"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-p1-1023</w:t>
            </w:r>
          </w:p>
        </w:tc>
        <w:tc>
          <w:tcPr>
            <w:tcW w:w="0" w:type="auto"/>
            <w:shd w:val="clear" w:color="auto" w:fill="FFFFFF"/>
            <w:hideMark/>
          </w:tcPr>
          <w:p w14:paraId="6A4B6FCE"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scan ports 1 to 1023</w:t>
            </w:r>
          </w:p>
        </w:tc>
      </w:tr>
      <w:tr w:rsidR="006D40A2" w:rsidRPr="006D40A2" w14:paraId="73BE8EF9" w14:textId="77777777" w:rsidTr="006D40A2">
        <w:trPr>
          <w:tblCellSpacing w:w="15" w:type="dxa"/>
        </w:trPr>
        <w:tc>
          <w:tcPr>
            <w:tcW w:w="0" w:type="auto"/>
            <w:shd w:val="clear" w:color="auto" w:fill="FFFFFF"/>
            <w:hideMark/>
          </w:tcPr>
          <w:p w14:paraId="705A4870"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-F</w:t>
            </w:r>
          </w:p>
        </w:tc>
        <w:tc>
          <w:tcPr>
            <w:tcW w:w="0" w:type="auto"/>
            <w:shd w:val="clear" w:color="auto" w:fill="FFFFFF"/>
            <w:hideMark/>
          </w:tcPr>
          <w:p w14:paraId="5299DCF5"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100 most common ports</w:t>
            </w:r>
          </w:p>
        </w:tc>
      </w:tr>
      <w:tr w:rsidR="006D40A2" w:rsidRPr="006D40A2" w14:paraId="0E9A3CF7" w14:textId="77777777" w:rsidTr="006D40A2">
        <w:trPr>
          <w:tblCellSpacing w:w="15" w:type="dxa"/>
        </w:trPr>
        <w:tc>
          <w:tcPr>
            <w:tcW w:w="0" w:type="auto"/>
            <w:shd w:val="clear" w:color="auto" w:fill="FFFFFF"/>
            <w:hideMark/>
          </w:tcPr>
          <w:p w14:paraId="707FDCD7"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-r</w:t>
            </w:r>
          </w:p>
        </w:tc>
        <w:tc>
          <w:tcPr>
            <w:tcW w:w="0" w:type="auto"/>
            <w:shd w:val="clear" w:color="auto" w:fill="FFFFFF"/>
            <w:hideMark/>
          </w:tcPr>
          <w:p w14:paraId="74482401"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scan ports in consecutive order</w:t>
            </w:r>
          </w:p>
        </w:tc>
      </w:tr>
      <w:tr w:rsidR="006D40A2" w:rsidRPr="006D40A2" w14:paraId="064518D1" w14:textId="77777777" w:rsidTr="006D40A2">
        <w:trPr>
          <w:tblCellSpacing w:w="15" w:type="dxa"/>
        </w:trPr>
        <w:tc>
          <w:tcPr>
            <w:tcW w:w="0" w:type="auto"/>
            <w:shd w:val="clear" w:color="auto" w:fill="FFFFFF"/>
            <w:hideMark/>
          </w:tcPr>
          <w:p w14:paraId="4E219A49"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-T&lt;0-5&gt;</w:t>
            </w:r>
          </w:p>
        </w:tc>
        <w:tc>
          <w:tcPr>
            <w:tcW w:w="0" w:type="auto"/>
            <w:shd w:val="clear" w:color="auto" w:fill="FFFFFF"/>
            <w:hideMark/>
          </w:tcPr>
          <w:p w14:paraId="7A28B217"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-T0 being the slowest and T5 the fastest</w:t>
            </w:r>
          </w:p>
        </w:tc>
      </w:tr>
      <w:tr w:rsidR="006D40A2" w:rsidRPr="006D40A2" w14:paraId="7B124224" w14:textId="77777777" w:rsidTr="006D40A2">
        <w:trPr>
          <w:tblCellSpacing w:w="15" w:type="dxa"/>
        </w:trPr>
        <w:tc>
          <w:tcPr>
            <w:tcW w:w="0" w:type="auto"/>
            <w:shd w:val="clear" w:color="auto" w:fill="FFFFFF"/>
            <w:hideMark/>
          </w:tcPr>
          <w:p w14:paraId="23D5B22A"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--max-rate 50</w:t>
            </w:r>
          </w:p>
        </w:tc>
        <w:tc>
          <w:tcPr>
            <w:tcW w:w="0" w:type="auto"/>
            <w:shd w:val="clear" w:color="auto" w:fill="FFFFFF"/>
            <w:hideMark/>
          </w:tcPr>
          <w:p w14:paraId="5820BD7D"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rate &lt;= 50 packets/sec</w:t>
            </w:r>
          </w:p>
        </w:tc>
      </w:tr>
      <w:tr w:rsidR="006D40A2" w:rsidRPr="006D40A2" w14:paraId="78707D22" w14:textId="77777777" w:rsidTr="006D40A2">
        <w:trPr>
          <w:tblCellSpacing w:w="15" w:type="dxa"/>
        </w:trPr>
        <w:tc>
          <w:tcPr>
            <w:tcW w:w="0" w:type="auto"/>
            <w:shd w:val="clear" w:color="auto" w:fill="FFFFFF"/>
            <w:hideMark/>
          </w:tcPr>
          <w:p w14:paraId="06806833"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--min-rate 15</w:t>
            </w:r>
          </w:p>
        </w:tc>
        <w:tc>
          <w:tcPr>
            <w:tcW w:w="0" w:type="auto"/>
            <w:shd w:val="clear" w:color="auto" w:fill="FFFFFF"/>
            <w:hideMark/>
          </w:tcPr>
          <w:p w14:paraId="072A2F98"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rate &gt;= 15 packets/sec</w:t>
            </w:r>
          </w:p>
        </w:tc>
      </w:tr>
      <w:tr w:rsidR="006D40A2" w:rsidRPr="006D40A2" w14:paraId="67EAB322" w14:textId="77777777" w:rsidTr="006D40A2">
        <w:trPr>
          <w:tblCellSpacing w:w="15" w:type="dxa"/>
        </w:trPr>
        <w:tc>
          <w:tcPr>
            <w:tcW w:w="0" w:type="auto"/>
            <w:shd w:val="clear" w:color="auto" w:fill="FFFFFF"/>
            <w:hideMark/>
          </w:tcPr>
          <w:p w14:paraId="0E7D73EC"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Consolas" w:eastAsia="Times New Roman" w:hAnsi="Consolas" w:cs="Courier New"/>
                <w:b/>
                <w:bCs/>
                <w:color w:val="FFFFFF"/>
                <w:sz w:val="20"/>
                <w:szCs w:val="20"/>
                <w:shd w:val="clear" w:color="auto" w:fill="212C42"/>
                <w:lang w:val="en-US"/>
              </w:rPr>
              <w:t>--min-parallelism 100</w:t>
            </w:r>
          </w:p>
        </w:tc>
        <w:tc>
          <w:tcPr>
            <w:tcW w:w="0" w:type="auto"/>
            <w:shd w:val="clear" w:color="auto" w:fill="FFFFFF"/>
            <w:hideMark/>
          </w:tcPr>
          <w:p w14:paraId="7DD4CDDE" w14:textId="77777777" w:rsidR="006D40A2" w:rsidRPr="006D40A2" w:rsidRDefault="006D40A2" w:rsidP="006D40A2">
            <w:pPr>
              <w:spacing w:after="0" w:line="240" w:lineRule="auto"/>
              <w:jc w:val="center"/>
              <w:rPr>
                <w:rFonts w:ascii="Source Sans Pro" w:eastAsia="Times New Roman" w:hAnsi="Source Sans Pro"/>
                <w:color w:val="151C2B"/>
                <w:sz w:val="24"/>
                <w:szCs w:val="24"/>
                <w:lang w:val="en-US"/>
              </w:rPr>
            </w:pPr>
            <w:r w:rsidRPr="006D40A2">
              <w:rPr>
                <w:rFonts w:ascii="Source Sans Pro" w:eastAsia="Times New Roman" w:hAnsi="Source Sans Pro"/>
                <w:color w:val="151C2B"/>
                <w:sz w:val="24"/>
                <w:szCs w:val="24"/>
                <w:lang w:val="en-US"/>
              </w:rPr>
              <w:t>at least 100 probes in parallel</w:t>
            </w:r>
          </w:p>
        </w:tc>
      </w:tr>
    </w:tbl>
    <w:p w14:paraId="3DCB245F" w14:textId="77777777" w:rsidR="006D40A2" w:rsidRPr="00197D76" w:rsidRDefault="006D40A2" w:rsidP="006D40A2">
      <w:pPr>
        <w:pStyle w:val="ListParagraph"/>
        <w:ind w:left="1080"/>
        <w:rPr>
          <w:lang w:val="en-US"/>
        </w:rPr>
      </w:pPr>
    </w:p>
    <w:sectPr w:rsidR="006D40A2" w:rsidRPr="00197D76"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2E57"/>
    <w:multiLevelType w:val="hybridMultilevel"/>
    <w:tmpl w:val="2682BCC8"/>
    <w:lvl w:ilvl="0" w:tplc="CF9C4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55CA"/>
    <w:multiLevelType w:val="hybridMultilevel"/>
    <w:tmpl w:val="DE7E13A6"/>
    <w:lvl w:ilvl="0" w:tplc="6F743378">
      <w:start w:val="1"/>
      <w:numFmt w:val="decimal"/>
      <w:lvlText w:val="%1."/>
      <w:lvlJc w:val="righ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A94E9B"/>
    <w:multiLevelType w:val="hybridMultilevel"/>
    <w:tmpl w:val="36688390"/>
    <w:lvl w:ilvl="0" w:tplc="24C048E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4C579B"/>
    <w:multiLevelType w:val="hybridMultilevel"/>
    <w:tmpl w:val="E0D4E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856DB"/>
    <w:multiLevelType w:val="hybridMultilevel"/>
    <w:tmpl w:val="B950DC8C"/>
    <w:lvl w:ilvl="0" w:tplc="17509D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76"/>
    <w:rsid w:val="000C1A40"/>
    <w:rsid w:val="000E10C2"/>
    <w:rsid w:val="00110E1E"/>
    <w:rsid w:val="00197D76"/>
    <w:rsid w:val="004D7E59"/>
    <w:rsid w:val="0059133E"/>
    <w:rsid w:val="006D40A2"/>
    <w:rsid w:val="00736599"/>
    <w:rsid w:val="007B13C2"/>
    <w:rsid w:val="00A01482"/>
    <w:rsid w:val="00C45102"/>
    <w:rsid w:val="00C84382"/>
    <w:rsid w:val="00F1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1F3"/>
  <w15:chartTrackingRefBased/>
  <w15:docId w15:val="{D5160262-BEA3-4E1B-84CF-83FD5BDC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6D40A2"/>
    <w:pPr>
      <w:spacing w:before="100" w:beforeAutospacing="1" w:after="100" w:afterAutospacing="1" w:line="240" w:lineRule="auto"/>
    </w:pPr>
    <w:rPr>
      <w:rFonts w:eastAsia="Times New Roman"/>
      <w:sz w:val="24"/>
      <w:szCs w:val="24"/>
      <w:lang w:val="en-US"/>
    </w:rPr>
  </w:style>
  <w:style w:type="character" w:customStyle="1" w:styleId="glossary-term">
    <w:name w:val="glossary-term"/>
    <w:basedOn w:val="DefaultParagraphFont"/>
    <w:rsid w:val="006D40A2"/>
  </w:style>
  <w:style w:type="character" w:styleId="HTMLCode">
    <w:name w:val="HTML Code"/>
    <w:basedOn w:val="DefaultParagraphFont"/>
    <w:uiPriority w:val="99"/>
    <w:semiHidden/>
    <w:unhideWhenUsed/>
    <w:rsid w:val="006D4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066">
      <w:bodyDiv w:val="1"/>
      <w:marLeft w:val="0"/>
      <w:marRight w:val="0"/>
      <w:marTop w:val="0"/>
      <w:marBottom w:val="0"/>
      <w:divBdr>
        <w:top w:val="none" w:sz="0" w:space="0" w:color="auto"/>
        <w:left w:val="none" w:sz="0" w:space="0" w:color="auto"/>
        <w:bottom w:val="none" w:sz="0" w:space="0" w:color="auto"/>
        <w:right w:val="none" w:sz="0" w:space="0" w:color="auto"/>
      </w:divBdr>
    </w:div>
    <w:div w:id="857355965">
      <w:bodyDiv w:val="1"/>
      <w:marLeft w:val="0"/>
      <w:marRight w:val="0"/>
      <w:marTop w:val="0"/>
      <w:marBottom w:val="0"/>
      <w:divBdr>
        <w:top w:val="none" w:sz="0" w:space="0" w:color="auto"/>
        <w:left w:val="none" w:sz="0" w:space="0" w:color="auto"/>
        <w:bottom w:val="none" w:sz="0" w:space="0" w:color="auto"/>
        <w:right w:val="none" w:sz="0" w:space="0" w:color="auto"/>
      </w:divBdr>
    </w:div>
    <w:div w:id="1275748901">
      <w:bodyDiv w:val="1"/>
      <w:marLeft w:val="0"/>
      <w:marRight w:val="0"/>
      <w:marTop w:val="0"/>
      <w:marBottom w:val="0"/>
      <w:divBdr>
        <w:top w:val="none" w:sz="0" w:space="0" w:color="auto"/>
        <w:left w:val="none" w:sz="0" w:space="0" w:color="auto"/>
        <w:bottom w:val="none" w:sz="0" w:space="0" w:color="auto"/>
        <w:right w:val="none" w:sz="0" w:space="0" w:color="auto"/>
      </w:divBdr>
    </w:div>
    <w:div w:id="1490438741">
      <w:bodyDiv w:val="1"/>
      <w:marLeft w:val="0"/>
      <w:marRight w:val="0"/>
      <w:marTop w:val="0"/>
      <w:marBottom w:val="0"/>
      <w:divBdr>
        <w:top w:val="none" w:sz="0" w:space="0" w:color="auto"/>
        <w:left w:val="none" w:sz="0" w:space="0" w:color="auto"/>
        <w:bottom w:val="none" w:sz="0" w:space="0" w:color="auto"/>
        <w:right w:val="none" w:sz="0" w:space="0" w:color="auto"/>
      </w:divBdr>
    </w:div>
    <w:div w:id="21312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3</cp:revision>
  <dcterms:created xsi:type="dcterms:W3CDTF">2024-08-16T09:35:00Z</dcterms:created>
  <dcterms:modified xsi:type="dcterms:W3CDTF">2024-09-11T13:03:00Z</dcterms:modified>
</cp:coreProperties>
</file>