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07D41" w14:textId="009D342E" w:rsidR="7A6AABC5" w:rsidRDefault="7A6AABC5" w:rsidP="538B5B0E">
      <w:pPr>
        <w:pStyle w:val="Heading1"/>
        <w:spacing w:before="214" w:after="214" w:line="288" w:lineRule="auto"/>
        <w:ind w:left="0" w:firstLine="0"/>
        <w:jc w:val="center"/>
        <w:rPr>
          <w:rFonts w:eastAsiaTheme="minorEastAsia"/>
          <w:color w:val="000000" w:themeColor="text1"/>
          <w:sz w:val="32"/>
          <w:szCs w:val="32"/>
        </w:rPr>
      </w:pPr>
      <w:r w:rsidRPr="538B5B0E">
        <w:rPr>
          <w:rFonts w:eastAsiaTheme="minorEastAsia"/>
          <w:color w:val="000000" w:themeColor="text1"/>
          <w:sz w:val="32"/>
          <w:szCs w:val="32"/>
        </w:rPr>
        <w:t>POLITECHNIKA ŚWIĘTOKRZYSKA</w:t>
      </w:r>
    </w:p>
    <w:p w14:paraId="29C2CF2F" w14:textId="13503EF9" w:rsidR="7A6AABC5" w:rsidRDefault="7A6AABC5" w:rsidP="538B5B0E">
      <w:pPr>
        <w:pStyle w:val="Heading1"/>
        <w:spacing w:before="214" w:after="214" w:line="288" w:lineRule="auto"/>
        <w:ind w:left="0" w:firstLine="0"/>
        <w:jc w:val="center"/>
        <w:rPr>
          <w:rFonts w:eastAsiaTheme="minorEastAsia"/>
          <w:color w:val="000000" w:themeColor="text1"/>
          <w:sz w:val="32"/>
          <w:szCs w:val="32"/>
        </w:rPr>
      </w:pPr>
      <w:r w:rsidRPr="538B5B0E">
        <w:rPr>
          <w:rFonts w:eastAsiaTheme="minorEastAsia"/>
          <w:color w:val="000000" w:themeColor="text1"/>
          <w:sz w:val="32"/>
          <w:szCs w:val="32"/>
        </w:rPr>
        <w:t>Wydział Elektrotechniki, Automatyki i Informatyki</w:t>
      </w:r>
    </w:p>
    <w:p w14:paraId="6EC2E5FF" w14:textId="5D1215F0" w:rsidR="72528B44" w:rsidRDefault="72528B44" w:rsidP="245286C4">
      <w:pPr>
        <w:spacing w:before="2045" w:after="245" w:line="360" w:lineRule="auto"/>
        <w:jc w:val="center"/>
        <w:rPr>
          <w:rFonts w:eastAsiaTheme="minorEastAsia"/>
          <w:b/>
          <w:bCs/>
          <w:color w:val="000000" w:themeColor="text1"/>
          <w:sz w:val="32"/>
          <w:szCs w:val="32"/>
        </w:rPr>
      </w:pPr>
      <w:r w:rsidRPr="245286C4">
        <w:rPr>
          <w:rFonts w:eastAsiaTheme="minorEastAsia"/>
          <w:b/>
          <w:bCs/>
          <w:color w:val="000000" w:themeColor="text1"/>
          <w:sz w:val="32"/>
          <w:szCs w:val="32"/>
        </w:rPr>
        <w:t>Dokumentacja</w:t>
      </w:r>
    </w:p>
    <w:p w14:paraId="0146677D" w14:textId="157E1752" w:rsidR="7C770D97" w:rsidRDefault="7C770D97" w:rsidP="245286C4">
      <w:pPr>
        <w:spacing w:before="240" w:after="0" w:line="276" w:lineRule="auto"/>
        <w:jc w:val="center"/>
        <w:rPr>
          <w:rFonts w:eastAsiaTheme="minorEastAsia"/>
          <w:color w:val="000000" w:themeColor="text1"/>
          <w:sz w:val="40"/>
          <w:szCs w:val="40"/>
        </w:rPr>
      </w:pPr>
      <w:r w:rsidRPr="245286C4">
        <w:rPr>
          <w:rFonts w:eastAsiaTheme="minorEastAsia"/>
          <w:color w:val="000000" w:themeColor="text1"/>
          <w:sz w:val="40"/>
          <w:szCs w:val="40"/>
        </w:rPr>
        <w:t>Inteligentny asystent do zgłaszania problemów IT</w:t>
      </w:r>
    </w:p>
    <w:p w14:paraId="10E2F688" w14:textId="46591F70" w:rsidR="0BC80065" w:rsidRDefault="0BC80065" w:rsidP="245286C4">
      <w:pPr>
        <w:spacing w:before="1195" w:after="0" w:line="360" w:lineRule="auto"/>
        <w:jc w:val="center"/>
        <w:rPr>
          <w:rFonts w:eastAsiaTheme="minorEastAsia"/>
          <w:color w:val="000000" w:themeColor="text1"/>
          <w:sz w:val="36"/>
          <w:szCs w:val="36"/>
        </w:rPr>
      </w:pPr>
      <w:r>
        <w:br/>
      </w:r>
      <w:r>
        <w:br/>
      </w:r>
    </w:p>
    <w:p w14:paraId="0CF2935C" w14:textId="0F43DAA9" w:rsidR="4C608FAB" w:rsidRDefault="4C608FAB" w:rsidP="245286C4">
      <w:pPr>
        <w:spacing w:before="1195" w:after="0" w:line="360" w:lineRule="auto"/>
        <w:ind w:left="6372"/>
        <w:jc w:val="center"/>
        <w:rPr>
          <w:rFonts w:eastAsiaTheme="minorEastAsia"/>
          <w:color w:val="000000" w:themeColor="text1"/>
          <w:sz w:val="36"/>
          <w:szCs w:val="36"/>
        </w:rPr>
      </w:pPr>
      <w:r>
        <w:br/>
      </w:r>
      <w:r w:rsidR="1B1C45C1" w:rsidRPr="245286C4">
        <w:rPr>
          <w:rFonts w:eastAsiaTheme="minorEastAsia"/>
          <w:color w:val="000000" w:themeColor="text1"/>
          <w:sz w:val="28"/>
          <w:szCs w:val="28"/>
        </w:rPr>
        <w:t>Mentor:</w:t>
      </w:r>
    </w:p>
    <w:p w14:paraId="0AFE90CE" w14:textId="02EF1FB3" w:rsidR="1B1C45C1" w:rsidRDefault="1B1C45C1" w:rsidP="245286C4">
      <w:pPr>
        <w:spacing w:before="240" w:after="0" w:line="360" w:lineRule="auto"/>
        <w:ind w:left="3125"/>
        <w:jc w:val="right"/>
        <w:rPr>
          <w:rFonts w:eastAsiaTheme="minorEastAsia"/>
          <w:color w:val="000000" w:themeColor="text1"/>
        </w:rPr>
      </w:pPr>
      <w:r w:rsidRPr="245286C4">
        <w:rPr>
          <w:rFonts w:eastAsiaTheme="minorEastAsia"/>
          <w:color w:val="000000" w:themeColor="text1"/>
          <w:sz w:val="28"/>
          <w:szCs w:val="28"/>
        </w:rPr>
        <w:t>Krzysztof Piech</w:t>
      </w:r>
      <w:r w:rsidR="7A6AABC5" w:rsidRPr="245286C4">
        <w:rPr>
          <w:rFonts w:eastAsiaTheme="minorEastAsia"/>
          <w:color w:val="000000" w:themeColor="text1"/>
          <w:sz w:val="28"/>
          <w:szCs w:val="28"/>
        </w:rPr>
        <w:t xml:space="preserve"> </w:t>
      </w:r>
    </w:p>
    <w:p w14:paraId="7F0C37BD" w14:textId="5C0706B9" w:rsidR="7A6AABC5" w:rsidRDefault="7A6AABC5" w:rsidP="245286C4">
      <w:pPr>
        <w:spacing w:before="240" w:after="0" w:line="360" w:lineRule="auto"/>
        <w:jc w:val="center"/>
        <w:rPr>
          <w:rFonts w:eastAsiaTheme="minorEastAsia"/>
          <w:color w:val="000000" w:themeColor="text1"/>
          <w:sz w:val="28"/>
          <w:szCs w:val="28"/>
        </w:rPr>
      </w:pPr>
      <w:r w:rsidRPr="245286C4">
        <w:rPr>
          <w:rFonts w:eastAsiaTheme="minorEastAsia"/>
          <w:color w:val="000000" w:themeColor="text1"/>
          <w:sz w:val="28"/>
          <w:szCs w:val="28"/>
        </w:rPr>
        <w:t>Kielce 20</w:t>
      </w:r>
      <w:r w:rsidR="71EDE169" w:rsidRPr="245286C4">
        <w:rPr>
          <w:rFonts w:eastAsiaTheme="minorEastAsia"/>
          <w:color w:val="000000" w:themeColor="text1"/>
          <w:sz w:val="28"/>
          <w:szCs w:val="28"/>
        </w:rPr>
        <w:t>2</w:t>
      </w:r>
      <w:r w:rsidR="3B040049" w:rsidRPr="245286C4">
        <w:rPr>
          <w:rFonts w:eastAsiaTheme="minorEastAsia"/>
          <w:color w:val="000000" w:themeColor="text1"/>
          <w:sz w:val="28"/>
          <w:szCs w:val="28"/>
        </w:rPr>
        <w:t>5</w:t>
      </w:r>
    </w:p>
    <w:p w14:paraId="7AD80E7F" w14:textId="4C874138" w:rsidR="4C608FAB" w:rsidRDefault="4C608FAB" w:rsidP="245286C4">
      <w:pPr>
        <w:rPr>
          <w:rFonts w:eastAsiaTheme="minorEastAsia"/>
        </w:rPr>
      </w:pPr>
    </w:p>
    <w:p w14:paraId="6E63F51D" w14:textId="46285437" w:rsidR="4C608FAB" w:rsidRDefault="4C608FAB" w:rsidP="245286C4">
      <w:pPr>
        <w:rPr>
          <w:rFonts w:eastAsiaTheme="minorEastAsia"/>
        </w:rPr>
      </w:pPr>
      <w:r w:rsidRPr="245286C4">
        <w:rPr>
          <w:rFonts w:eastAsiaTheme="minorEastAsia"/>
        </w:rPr>
        <w:br w:type="page"/>
      </w:r>
    </w:p>
    <w:p w14:paraId="58F8B894" w14:textId="2E5E69DC" w:rsidR="6FADD9AD" w:rsidRDefault="53947669" w:rsidP="245286C4">
      <w:pPr>
        <w:pStyle w:val="Heading1"/>
        <w:spacing w:after="180"/>
        <w:jc w:val="both"/>
        <w:rPr>
          <w:rFonts w:ascii="system-ui" w:eastAsia="system-ui" w:hAnsi="system-ui" w:cs="system-ui"/>
          <w:b w:val="0"/>
          <w:bCs w:val="0"/>
          <w:sz w:val="20"/>
          <w:szCs w:val="20"/>
        </w:rPr>
      </w:pPr>
      <w:r w:rsidRPr="245286C4">
        <w:rPr>
          <w:rFonts w:ascii="system-ui" w:eastAsia="system-ui" w:hAnsi="system-ui" w:cs="system-ui"/>
          <w:sz w:val="32"/>
          <w:szCs w:val="32"/>
        </w:rPr>
        <w:lastRenderedPageBreak/>
        <w:t>Spis treści</w:t>
      </w:r>
      <w:r w:rsidR="397AB159" w:rsidRPr="245286C4">
        <w:rPr>
          <w:rFonts w:ascii="system-ui" w:eastAsia="system-ui" w:hAnsi="system-ui" w:cs="system-ui"/>
          <w:b w:val="0"/>
          <w:bCs w:val="0"/>
          <w:sz w:val="20"/>
          <w:szCs w:val="20"/>
        </w:rPr>
        <w:t xml:space="preserve">      </w:t>
      </w:r>
    </w:p>
    <w:p w14:paraId="52EB71CC" w14:textId="379FAF44" w:rsidR="6FADD9AD" w:rsidRDefault="6FADD9AD" w:rsidP="245286C4">
      <w:pPr>
        <w:pStyle w:val="Heading1"/>
        <w:spacing w:after="180"/>
        <w:jc w:val="both"/>
        <w:rPr>
          <w:rFonts w:ascii="system-ui" w:eastAsia="system-ui" w:hAnsi="system-ui" w:cs="system-ui"/>
          <w:b w:val="0"/>
          <w:bCs w:val="0"/>
          <w:sz w:val="20"/>
          <w:szCs w:val="20"/>
        </w:rPr>
      </w:pPr>
    </w:p>
    <w:p w14:paraId="1F8DA2D3" w14:textId="0685AFF2" w:rsidR="6FADD9AD" w:rsidRDefault="397AB159" w:rsidP="79D34684">
      <w:pPr>
        <w:pStyle w:val="Heading1"/>
        <w:spacing w:after="180"/>
        <w:jc w:val="both"/>
        <w:rPr>
          <w:rFonts w:ascii="system-ui" w:eastAsia="system-ui" w:hAnsi="system-ui" w:cs="system-ui"/>
          <w:b w:val="0"/>
          <w:bCs w:val="0"/>
          <w:sz w:val="18"/>
          <w:szCs w:val="18"/>
        </w:rPr>
      </w:pPr>
      <w:r w:rsidRPr="79D34684">
        <w:rPr>
          <w:rFonts w:ascii="system-ui" w:eastAsia="system-ui" w:hAnsi="system-ui" w:cs="system-ui"/>
          <w:b w:val="0"/>
          <w:bCs w:val="0"/>
          <w:sz w:val="18"/>
          <w:szCs w:val="18"/>
        </w:rPr>
        <w:t>1.</w:t>
      </w:r>
      <w:r>
        <w:tab/>
      </w:r>
      <w:r w:rsidR="53947669" w:rsidRPr="79D34684">
        <w:rPr>
          <w:rFonts w:ascii="system-ui" w:eastAsia="system-ui" w:hAnsi="system-ui" w:cs="system-ui"/>
          <w:b w:val="0"/>
          <w:bCs w:val="0"/>
          <w:sz w:val="18"/>
          <w:szCs w:val="18"/>
        </w:rPr>
        <w:t>Przegląd aplikacji</w:t>
      </w:r>
    </w:p>
    <w:p w14:paraId="193A0E4A" w14:textId="500EFA7C" w:rsidR="6FADD9AD" w:rsidRDefault="53947669" w:rsidP="79D34684">
      <w:pPr>
        <w:pStyle w:val="ListParagraph"/>
        <w:numPr>
          <w:ilvl w:val="1"/>
          <w:numId w:val="10"/>
        </w:numPr>
        <w:spacing w:before="240" w:after="240"/>
        <w:jc w:val="both"/>
        <w:rPr>
          <w:rFonts w:ascii="system-ui" w:eastAsia="system-ui" w:hAnsi="system-ui" w:cs="system-ui"/>
          <w:sz w:val="18"/>
          <w:szCs w:val="18"/>
        </w:rPr>
      </w:pPr>
      <w:r w:rsidRPr="79D34684">
        <w:rPr>
          <w:rFonts w:ascii="system-ui" w:eastAsia="system-ui" w:hAnsi="system-ui" w:cs="system-ui"/>
          <w:sz w:val="18"/>
          <w:szCs w:val="18"/>
        </w:rPr>
        <w:t>Opis działania inteligentnego asystenta IT</w:t>
      </w:r>
    </w:p>
    <w:p w14:paraId="29BE82C8" w14:textId="049848B5" w:rsidR="6FADD9AD" w:rsidRDefault="53947669" w:rsidP="79D34684">
      <w:pPr>
        <w:pStyle w:val="ListParagraph"/>
        <w:numPr>
          <w:ilvl w:val="1"/>
          <w:numId w:val="10"/>
        </w:numPr>
        <w:spacing w:before="240" w:after="240"/>
        <w:jc w:val="both"/>
        <w:rPr>
          <w:rFonts w:ascii="system-ui" w:eastAsia="system-ui" w:hAnsi="system-ui" w:cs="system-ui"/>
          <w:sz w:val="18"/>
          <w:szCs w:val="18"/>
        </w:rPr>
      </w:pPr>
      <w:r w:rsidRPr="79D34684">
        <w:rPr>
          <w:rFonts w:ascii="system-ui" w:eastAsia="system-ui" w:hAnsi="system-ui" w:cs="system-ui"/>
          <w:sz w:val="18"/>
          <w:szCs w:val="18"/>
        </w:rPr>
        <w:t>Główne funkcje i zalety</w:t>
      </w:r>
    </w:p>
    <w:p w14:paraId="0E447EFD" w14:textId="0F502834" w:rsidR="6FADD9AD" w:rsidRDefault="53947669" w:rsidP="79D34684">
      <w:pPr>
        <w:pStyle w:val="ListParagraph"/>
        <w:numPr>
          <w:ilvl w:val="1"/>
          <w:numId w:val="10"/>
        </w:numPr>
        <w:spacing w:before="240" w:after="240"/>
        <w:jc w:val="both"/>
        <w:rPr>
          <w:rFonts w:ascii="system-ui" w:eastAsia="system-ui" w:hAnsi="system-ui" w:cs="system-ui"/>
          <w:sz w:val="18"/>
          <w:szCs w:val="18"/>
        </w:rPr>
      </w:pPr>
      <w:r w:rsidRPr="79D34684">
        <w:rPr>
          <w:rFonts w:ascii="system-ui" w:eastAsia="system-ui" w:hAnsi="system-ui" w:cs="system-ui"/>
          <w:sz w:val="18"/>
          <w:szCs w:val="18"/>
        </w:rPr>
        <w:t>Mockupy</w:t>
      </w:r>
    </w:p>
    <w:p w14:paraId="3D29AAED" w14:textId="1F7943ED" w:rsidR="6FADD9AD" w:rsidRDefault="53947669" w:rsidP="79D34684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system-ui" w:eastAsia="system-ui" w:hAnsi="system-ui" w:cs="system-ui"/>
          <w:sz w:val="18"/>
          <w:szCs w:val="18"/>
        </w:rPr>
      </w:pPr>
      <w:r w:rsidRPr="79D34684">
        <w:rPr>
          <w:rFonts w:ascii="system-ui" w:eastAsia="system-ui" w:hAnsi="system-ui" w:cs="system-ui"/>
          <w:sz w:val="18"/>
          <w:szCs w:val="18"/>
        </w:rPr>
        <w:t>Problemy i szanse</w:t>
      </w:r>
    </w:p>
    <w:p w14:paraId="68F6057B" w14:textId="09F21CC8" w:rsidR="6FADD9AD" w:rsidRDefault="53947669" w:rsidP="79D34684">
      <w:pPr>
        <w:pStyle w:val="ListParagraph"/>
        <w:numPr>
          <w:ilvl w:val="1"/>
          <w:numId w:val="10"/>
        </w:numPr>
        <w:spacing w:before="240" w:after="240"/>
        <w:jc w:val="both"/>
        <w:rPr>
          <w:rFonts w:ascii="system-ui" w:eastAsia="system-ui" w:hAnsi="system-ui" w:cs="system-ui"/>
          <w:sz w:val="18"/>
          <w:szCs w:val="18"/>
        </w:rPr>
      </w:pPr>
      <w:r w:rsidRPr="79D34684">
        <w:rPr>
          <w:rFonts w:ascii="system-ui" w:eastAsia="system-ui" w:hAnsi="system-ui" w:cs="system-ui"/>
          <w:sz w:val="18"/>
          <w:szCs w:val="18"/>
        </w:rPr>
        <w:t>2.1. Wolna obsługa zgłoszeń</w:t>
      </w:r>
    </w:p>
    <w:p w14:paraId="4BBBB9B2" w14:textId="6D9A6066" w:rsidR="6FADD9AD" w:rsidRDefault="53947669" w:rsidP="79D34684">
      <w:pPr>
        <w:pStyle w:val="ListParagraph"/>
        <w:numPr>
          <w:ilvl w:val="1"/>
          <w:numId w:val="10"/>
        </w:numPr>
        <w:spacing w:before="240" w:after="240"/>
        <w:jc w:val="both"/>
        <w:rPr>
          <w:rFonts w:ascii="system-ui" w:eastAsia="system-ui" w:hAnsi="system-ui" w:cs="system-ui"/>
          <w:sz w:val="18"/>
          <w:szCs w:val="18"/>
        </w:rPr>
      </w:pPr>
      <w:r w:rsidRPr="79D34684">
        <w:rPr>
          <w:rFonts w:ascii="system-ui" w:eastAsia="system-ui" w:hAnsi="system-ui" w:cs="system-ui"/>
          <w:sz w:val="18"/>
          <w:szCs w:val="18"/>
        </w:rPr>
        <w:t>2.2. Błędne przypisywanie zgłoszeń</w:t>
      </w:r>
    </w:p>
    <w:p w14:paraId="1550D9AB" w14:textId="1E5E0F61" w:rsidR="6FADD9AD" w:rsidRDefault="53947669" w:rsidP="79D34684">
      <w:pPr>
        <w:pStyle w:val="ListParagraph"/>
        <w:numPr>
          <w:ilvl w:val="1"/>
          <w:numId w:val="10"/>
        </w:numPr>
        <w:spacing w:before="240" w:after="240"/>
        <w:jc w:val="both"/>
        <w:rPr>
          <w:rFonts w:ascii="system-ui" w:eastAsia="system-ui" w:hAnsi="system-ui" w:cs="system-ui"/>
          <w:sz w:val="18"/>
          <w:szCs w:val="18"/>
        </w:rPr>
      </w:pPr>
      <w:r w:rsidRPr="79D34684">
        <w:rPr>
          <w:rFonts w:ascii="system-ui" w:eastAsia="system-ui" w:hAnsi="system-ui" w:cs="system-ui"/>
          <w:sz w:val="18"/>
          <w:szCs w:val="18"/>
        </w:rPr>
        <w:t>2.3. Brak automatyzacji</w:t>
      </w:r>
    </w:p>
    <w:p w14:paraId="51178B13" w14:textId="54456B14" w:rsidR="6FADD9AD" w:rsidRDefault="53947669" w:rsidP="79D34684">
      <w:pPr>
        <w:pStyle w:val="ListParagraph"/>
        <w:numPr>
          <w:ilvl w:val="1"/>
          <w:numId w:val="10"/>
        </w:numPr>
        <w:spacing w:before="240" w:after="240"/>
        <w:jc w:val="both"/>
        <w:rPr>
          <w:rFonts w:ascii="system-ui" w:eastAsia="system-ui" w:hAnsi="system-ui" w:cs="system-ui"/>
          <w:sz w:val="18"/>
          <w:szCs w:val="18"/>
        </w:rPr>
      </w:pPr>
      <w:r w:rsidRPr="79D34684">
        <w:rPr>
          <w:rFonts w:ascii="system-ui" w:eastAsia="system-ui" w:hAnsi="system-ui" w:cs="system-ui"/>
          <w:sz w:val="18"/>
          <w:szCs w:val="18"/>
        </w:rPr>
        <w:t>2.4. Niska jakość wsparcia</w:t>
      </w:r>
    </w:p>
    <w:p w14:paraId="35B996E3" w14:textId="7743F7ED" w:rsidR="6FADD9AD" w:rsidRDefault="53947669" w:rsidP="79D34684">
      <w:pPr>
        <w:pStyle w:val="ListParagraph"/>
        <w:numPr>
          <w:ilvl w:val="1"/>
          <w:numId w:val="10"/>
        </w:numPr>
        <w:spacing w:before="240" w:after="240"/>
        <w:jc w:val="both"/>
        <w:rPr>
          <w:rFonts w:ascii="system-ui" w:eastAsia="system-ui" w:hAnsi="system-ui" w:cs="system-ui"/>
          <w:sz w:val="18"/>
          <w:szCs w:val="18"/>
        </w:rPr>
      </w:pPr>
      <w:r w:rsidRPr="79D34684">
        <w:rPr>
          <w:rFonts w:ascii="system-ui" w:eastAsia="system-ui" w:hAnsi="system-ui" w:cs="system-ui"/>
          <w:sz w:val="18"/>
          <w:szCs w:val="18"/>
        </w:rPr>
        <w:t>2.5. Problemy z integracją</w:t>
      </w:r>
    </w:p>
    <w:p w14:paraId="346E0954" w14:textId="5BDD8814" w:rsidR="6FADD9AD" w:rsidRDefault="53947669" w:rsidP="79D34684">
      <w:pPr>
        <w:pStyle w:val="ListParagraph"/>
        <w:numPr>
          <w:ilvl w:val="1"/>
          <w:numId w:val="10"/>
        </w:numPr>
        <w:spacing w:before="240" w:after="240"/>
        <w:jc w:val="both"/>
        <w:rPr>
          <w:rFonts w:ascii="system-ui" w:eastAsia="system-ui" w:hAnsi="system-ui" w:cs="system-ui"/>
          <w:sz w:val="18"/>
          <w:szCs w:val="18"/>
        </w:rPr>
      </w:pPr>
      <w:r w:rsidRPr="79D34684">
        <w:rPr>
          <w:rFonts w:ascii="system-ui" w:eastAsia="system-ui" w:hAnsi="system-ui" w:cs="system-ui"/>
          <w:sz w:val="18"/>
          <w:szCs w:val="18"/>
        </w:rPr>
        <w:t>2.6. Wysokie koszty wdrożenia i utrzymania</w:t>
      </w:r>
    </w:p>
    <w:p w14:paraId="50624958" w14:textId="4C235A23" w:rsidR="6FADD9AD" w:rsidRDefault="53947669" w:rsidP="79D34684">
      <w:pPr>
        <w:pStyle w:val="ListParagraph"/>
        <w:numPr>
          <w:ilvl w:val="1"/>
          <w:numId w:val="10"/>
        </w:numPr>
        <w:spacing w:before="240" w:after="240"/>
        <w:jc w:val="both"/>
        <w:rPr>
          <w:rFonts w:ascii="system-ui" w:eastAsia="system-ui" w:hAnsi="system-ui" w:cs="system-ui"/>
          <w:sz w:val="18"/>
          <w:szCs w:val="18"/>
        </w:rPr>
      </w:pPr>
      <w:r w:rsidRPr="79D34684">
        <w:rPr>
          <w:rFonts w:ascii="system-ui" w:eastAsia="system-ui" w:hAnsi="system-ui" w:cs="system-ui"/>
          <w:sz w:val="18"/>
          <w:szCs w:val="18"/>
        </w:rPr>
        <w:t>2.7. Automatyzacja i AI</w:t>
      </w:r>
    </w:p>
    <w:p w14:paraId="715C45E9" w14:textId="09CDD1A6" w:rsidR="6FADD9AD" w:rsidRDefault="53947669" w:rsidP="79D34684">
      <w:pPr>
        <w:pStyle w:val="ListParagraph"/>
        <w:numPr>
          <w:ilvl w:val="1"/>
          <w:numId w:val="10"/>
        </w:numPr>
        <w:spacing w:before="240" w:after="240"/>
        <w:jc w:val="both"/>
        <w:rPr>
          <w:rFonts w:ascii="system-ui" w:eastAsia="system-ui" w:hAnsi="system-ui" w:cs="system-ui"/>
          <w:sz w:val="18"/>
          <w:szCs w:val="18"/>
        </w:rPr>
      </w:pPr>
      <w:r w:rsidRPr="79D34684">
        <w:rPr>
          <w:rFonts w:ascii="system-ui" w:eastAsia="system-ui" w:hAnsi="system-ui" w:cs="system-ui"/>
          <w:sz w:val="18"/>
          <w:szCs w:val="18"/>
        </w:rPr>
        <w:t>2.8. Elastyczność</w:t>
      </w:r>
    </w:p>
    <w:p w14:paraId="1D0F87AD" w14:textId="1C7BAA11" w:rsidR="6FADD9AD" w:rsidRDefault="53947669" w:rsidP="79D34684">
      <w:pPr>
        <w:pStyle w:val="ListParagraph"/>
        <w:numPr>
          <w:ilvl w:val="1"/>
          <w:numId w:val="10"/>
        </w:numPr>
        <w:spacing w:before="240" w:after="240"/>
        <w:jc w:val="both"/>
        <w:rPr>
          <w:rFonts w:ascii="system-ui" w:eastAsia="system-ui" w:hAnsi="system-ui" w:cs="system-ui"/>
          <w:sz w:val="18"/>
          <w:szCs w:val="18"/>
        </w:rPr>
      </w:pPr>
      <w:r w:rsidRPr="79D34684">
        <w:rPr>
          <w:rFonts w:ascii="system-ui" w:eastAsia="system-ui" w:hAnsi="system-ui" w:cs="system-ui"/>
          <w:sz w:val="18"/>
          <w:szCs w:val="18"/>
        </w:rPr>
        <w:t>2.9. Stopniowe wdrożenie</w:t>
      </w:r>
    </w:p>
    <w:p w14:paraId="4CC24837" w14:textId="4E14FDB3" w:rsidR="6FADD9AD" w:rsidRDefault="53947669" w:rsidP="79D34684">
      <w:pPr>
        <w:pStyle w:val="ListParagraph"/>
        <w:numPr>
          <w:ilvl w:val="1"/>
          <w:numId w:val="10"/>
        </w:numPr>
        <w:spacing w:before="240" w:after="240"/>
        <w:jc w:val="both"/>
        <w:rPr>
          <w:rFonts w:ascii="system-ui" w:eastAsia="system-ui" w:hAnsi="system-ui" w:cs="system-ui"/>
          <w:sz w:val="18"/>
          <w:szCs w:val="18"/>
        </w:rPr>
      </w:pPr>
      <w:r w:rsidRPr="79D34684">
        <w:rPr>
          <w:rFonts w:ascii="system-ui" w:eastAsia="system-ui" w:hAnsi="system-ui" w:cs="system-ui"/>
          <w:sz w:val="18"/>
          <w:szCs w:val="18"/>
        </w:rPr>
        <w:t>2.10. Transparentny model cenowy</w:t>
      </w:r>
    </w:p>
    <w:p w14:paraId="2751E72F" w14:textId="5B7E0698" w:rsidR="6FADD9AD" w:rsidRDefault="53947669" w:rsidP="79D34684">
      <w:pPr>
        <w:pStyle w:val="ListParagraph"/>
        <w:numPr>
          <w:ilvl w:val="1"/>
          <w:numId w:val="10"/>
        </w:numPr>
        <w:spacing w:before="240" w:after="240"/>
        <w:jc w:val="both"/>
        <w:rPr>
          <w:rFonts w:ascii="system-ui" w:eastAsia="system-ui" w:hAnsi="system-ui" w:cs="system-ui"/>
          <w:sz w:val="18"/>
          <w:szCs w:val="18"/>
        </w:rPr>
      </w:pPr>
      <w:r w:rsidRPr="79D34684">
        <w:rPr>
          <w:rFonts w:ascii="system-ui" w:eastAsia="system-ui" w:hAnsi="system-ui" w:cs="system-ui"/>
          <w:sz w:val="18"/>
          <w:szCs w:val="18"/>
        </w:rPr>
        <w:t>2.11. Łatwa integracja</w:t>
      </w:r>
    </w:p>
    <w:p w14:paraId="16DA6497" w14:textId="3FF29F58" w:rsidR="6FADD9AD" w:rsidRDefault="53947669" w:rsidP="79D34684">
      <w:pPr>
        <w:pStyle w:val="ListParagraph"/>
        <w:numPr>
          <w:ilvl w:val="1"/>
          <w:numId w:val="10"/>
        </w:numPr>
        <w:spacing w:before="240" w:after="240"/>
        <w:jc w:val="both"/>
        <w:rPr>
          <w:rFonts w:ascii="system-ui" w:eastAsia="system-ui" w:hAnsi="system-ui" w:cs="system-ui"/>
          <w:sz w:val="18"/>
          <w:szCs w:val="18"/>
        </w:rPr>
      </w:pPr>
      <w:r w:rsidRPr="79D34684">
        <w:rPr>
          <w:rFonts w:ascii="system-ui" w:eastAsia="system-ui" w:hAnsi="system-ui" w:cs="system-ui"/>
          <w:sz w:val="18"/>
          <w:szCs w:val="18"/>
        </w:rPr>
        <w:t>2.12. Ciągłe uczenie się</w:t>
      </w:r>
    </w:p>
    <w:p w14:paraId="51980463" w14:textId="0C659BA8" w:rsidR="6FADD9AD" w:rsidRDefault="53947669" w:rsidP="79D34684">
      <w:pPr>
        <w:pStyle w:val="ListParagraph"/>
        <w:numPr>
          <w:ilvl w:val="1"/>
          <w:numId w:val="10"/>
        </w:numPr>
        <w:spacing w:before="240" w:after="240"/>
        <w:jc w:val="both"/>
        <w:rPr>
          <w:rFonts w:ascii="system-ui" w:eastAsia="system-ui" w:hAnsi="system-ui" w:cs="system-ui"/>
          <w:sz w:val="18"/>
          <w:szCs w:val="18"/>
        </w:rPr>
      </w:pPr>
      <w:r w:rsidRPr="79D34684">
        <w:rPr>
          <w:rFonts w:ascii="system-ui" w:eastAsia="system-ui" w:hAnsi="system-ui" w:cs="system-ui"/>
          <w:sz w:val="18"/>
          <w:szCs w:val="18"/>
        </w:rPr>
        <w:t>2.13. Wysoka jakość wsparcia</w:t>
      </w:r>
    </w:p>
    <w:p w14:paraId="037EABEB" w14:textId="0102EEEF" w:rsidR="6FADD9AD" w:rsidRDefault="53947669" w:rsidP="79D34684">
      <w:pPr>
        <w:pStyle w:val="ListParagraph"/>
        <w:numPr>
          <w:ilvl w:val="1"/>
          <w:numId w:val="10"/>
        </w:numPr>
        <w:spacing w:before="240" w:after="240"/>
        <w:jc w:val="both"/>
        <w:rPr>
          <w:rFonts w:ascii="system-ui" w:eastAsia="system-ui" w:hAnsi="system-ui" w:cs="system-ui"/>
          <w:sz w:val="18"/>
          <w:szCs w:val="18"/>
        </w:rPr>
      </w:pPr>
      <w:r w:rsidRPr="79D34684">
        <w:rPr>
          <w:rFonts w:ascii="system-ui" w:eastAsia="system-ui" w:hAnsi="system-ui" w:cs="system-ui"/>
          <w:sz w:val="18"/>
          <w:szCs w:val="18"/>
        </w:rPr>
        <w:t>2.14. Skalowalność</w:t>
      </w:r>
    </w:p>
    <w:p w14:paraId="5CC6B349" w14:textId="5912C05D" w:rsidR="6FADD9AD" w:rsidRDefault="53947669" w:rsidP="79D34684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system-ui" w:eastAsia="system-ui" w:hAnsi="system-ui" w:cs="system-ui"/>
          <w:sz w:val="18"/>
          <w:szCs w:val="18"/>
        </w:rPr>
      </w:pPr>
      <w:r w:rsidRPr="79D34684">
        <w:rPr>
          <w:rFonts w:ascii="system-ui" w:eastAsia="system-ui" w:hAnsi="system-ui" w:cs="system-ui"/>
          <w:sz w:val="18"/>
          <w:szCs w:val="18"/>
        </w:rPr>
        <w:t>Rynek</w:t>
      </w:r>
    </w:p>
    <w:p w14:paraId="6CBC15F2" w14:textId="023E953F" w:rsidR="6FADD9AD" w:rsidRDefault="53947669" w:rsidP="79D34684">
      <w:pPr>
        <w:pStyle w:val="ListParagraph"/>
        <w:numPr>
          <w:ilvl w:val="1"/>
          <w:numId w:val="10"/>
        </w:numPr>
        <w:spacing w:before="240" w:after="240"/>
        <w:jc w:val="both"/>
        <w:rPr>
          <w:rFonts w:ascii="system-ui" w:eastAsia="system-ui" w:hAnsi="system-ui" w:cs="system-ui"/>
          <w:sz w:val="18"/>
          <w:szCs w:val="18"/>
        </w:rPr>
      </w:pPr>
      <w:r w:rsidRPr="79D34684">
        <w:rPr>
          <w:rFonts w:ascii="system-ui" w:eastAsia="system-ui" w:hAnsi="system-ui" w:cs="system-ui"/>
          <w:sz w:val="18"/>
          <w:szCs w:val="18"/>
        </w:rPr>
        <w:t>3.1. Charakterystyka rynku</w:t>
      </w:r>
    </w:p>
    <w:p w14:paraId="31E4E115" w14:textId="664768A9" w:rsidR="6FADD9AD" w:rsidRDefault="53947669" w:rsidP="79D34684">
      <w:pPr>
        <w:pStyle w:val="ListParagraph"/>
        <w:numPr>
          <w:ilvl w:val="1"/>
          <w:numId w:val="10"/>
        </w:numPr>
        <w:spacing w:before="240" w:after="240"/>
        <w:jc w:val="both"/>
        <w:rPr>
          <w:rFonts w:ascii="system-ui" w:eastAsia="system-ui" w:hAnsi="system-ui" w:cs="system-ui"/>
          <w:sz w:val="18"/>
          <w:szCs w:val="18"/>
        </w:rPr>
      </w:pPr>
      <w:r w:rsidRPr="79D34684">
        <w:rPr>
          <w:rFonts w:ascii="system-ui" w:eastAsia="system-ui" w:hAnsi="system-ui" w:cs="system-ui"/>
          <w:sz w:val="18"/>
          <w:szCs w:val="18"/>
        </w:rPr>
        <w:t>3.2. Charakterystyka potencjalnego klienta</w:t>
      </w:r>
    </w:p>
    <w:p w14:paraId="13E23387" w14:textId="59229B4F" w:rsidR="6FADD9AD" w:rsidRDefault="53947669" w:rsidP="79D34684">
      <w:pPr>
        <w:pStyle w:val="ListParagraph"/>
        <w:numPr>
          <w:ilvl w:val="1"/>
          <w:numId w:val="10"/>
        </w:numPr>
        <w:spacing w:before="240" w:after="240"/>
        <w:jc w:val="both"/>
        <w:rPr>
          <w:rFonts w:ascii="system-ui" w:eastAsia="system-ui" w:hAnsi="system-ui" w:cs="system-ui"/>
          <w:sz w:val="18"/>
          <w:szCs w:val="18"/>
        </w:rPr>
      </w:pPr>
      <w:r w:rsidRPr="79D34684">
        <w:rPr>
          <w:rFonts w:ascii="system-ui" w:eastAsia="system-ui" w:hAnsi="system-ui" w:cs="system-ui"/>
          <w:sz w:val="18"/>
          <w:szCs w:val="18"/>
        </w:rPr>
        <w:t>3.3. Wielkość rynku</w:t>
      </w:r>
    </w:p>
    <w:p w14:paraId="2748BBDF" w14:textId="14DE35F3" w:rsidR="6FADD9AD" w:rsidRDefault="53947669" w:rsidP="79D34684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system-ui" w:eastAsia="system-ui" w:hAnsi="system-ui" w:cs="system-ui"/>
          <w:sz w:val="18"/>
          <w:szCs w:val="18"/>
        </w:rPr>
      </w:pPr>
      <w:r w:rsidRPr="79D34684">
        <w:rPr>
          <w:rFonts w:ascii="system-ui" w:eastAsia="system-ui" w:hAnsi="system-ui" w:cs="system-ui"/>
          <w:sz w:val="18"/>
          <w:szCs w:val="18"/>
        </w:rPr>
        <w:t>Model biznesowy</w:t>
      </w:r>
    </w:p>
    <w:p w14:paraId="119BE201" w14:textId="3EB09A87" w:rsidR="6FADD9AD" w:rsidRDefault="53947669" w:rsidP="79D34684">
      <w:pPr>
        <w:pStyle w:val="ListParagraph"/>
        <w:numPr>
          <w:ilvl w:val="1"/>
          <w:numId w:val="10"/>
        </w:numPr>
        <w:spacing w:before="240" w:after="240"/>
        <w:jc w:val="both"/>
        <w:rPr>
          <w:rFonts w:ascii="system-ui" w:eastAsia="system-ui" w:hAnsi="system-ui" w:cs="system-ui"/>
          <w:sz w:val="18"/>
          <w:szCs w:val="18"/>
        </w:rPr>
      </w:pPr>
      <w:r w:rsidRPr="79D34684">
        <w:rPr>
          <w:rFonts w:ascii="system-ui" w:eastAsia="system-ui" w:hAnsi="system-ui" w:cs="system-ui"/>
          <w:sz w:val="18"/>
          <w:szCs w:val="18"/>
        </w:rPr>
        <w:t>4.1. Model subskrypcyjny (SaaS) jako fundament</w:t>
      </w:r>
    </w:p>
    <w:p w14:paraId="1D18938C" w14:textId="1100D7CE" w:rsidR="6FADD9AD" w:rsidRDefault="53947669" w:rsidP="79D34684">
      <w:pPr>
        <w:pStyle w:val="ListParagraph"/>
        <w:numPr>
          <w:ilvl w:val="1"/>
          <w:numId w:val="10"/>
        </w:numPr>
        <w:spacing w:before="240" w:after="240"/>
        <w:jc w:val="both"/>
        <w:rPr>
          <w:rFonts w:ascii="system-ui" w:eastAsia="system-ui" w:hAnsi="system-ui" w:cs="system-ui"/>
          <w:sz w:val="18"/>
          <w:szCs w:val="18"/>
        </w:rPr>
      </w:pPr>
      <w:r w:rsidRPr="79D34684">
        <w:rPr>
          <w:rFonts w:ascii="system-ui" w:eastAsia="system-ui" w:hAnsi="system-ui" w:cs="system-ui"/>
          <w:sz w:val="18"/>
          <w:szCs w:val="18"/>
        </w:rPr>
        <w:t>4.2. Dodatkowe strumienie przychodów</w:t>
      </w:r>
    </w:p>
    <w:p w14:paraId="0F92BB9D" w14:textId="7D461158" w:rsidR="6FADD9AD" w:rsidRDefault="53947669" w:rsidP="79D34684">
      <w:pPr>
        <w:pStyle w:val="ListParagraph"/>
        <w:numPr>
          <w:ilvl w:val="1"/>
          <w:numId w:val="10"/>
        </w:numPr>
        <w:spacing w:before="240" w:after="240"/>
        <w:jc w:val="both"/>
        <w:rPr>
          <w:rFonts w:ascii="system-ui" w:eastAsia="system-ui" w:hAnsi="system-ui" w:cs="system-ui"/>
          <w:sz w:val="18"/>
          <w:szCs w:val="18"/>
        </w:rPr>
      </w:pPr>
      <w:r w:rsidRPr="79D34684">
        <w:rPr>
          <w:rFonts w:ascii="system-ui" w:eastAsia="system-ui" w:hAnsi="system-ui" w:cs="system-ui"/>
          <w:sz w:val="18"/>
          <w:szCs w:val="18"/>
        </w:rPr>
        <w:t>4.3. Strategia cenowa</w:t>
      </w:r>
    </w:p>
    <w:p w14:paraId="2E66802E" w14:textId="0E585201" w:rsidR="6FADD9AD" w:rsidRDefault="53947669" w:rsidP="79D34684">
      <w:pPr>
        <w:pStyle w:val="ListParagraph"/>
        <w:numPr>
          <w:ilvl w:val="1"/>
          <w:numId w:val="10"/>
        </w:numPr>
        <w:spacing w:before="240" w:after="240"/>
        <w:jc w:val="both"/>
        <w:rPr>
          <w:rFonts w:ascii="system-ui" w:eastAsia="system-ui" w:hAnsi="system-ui" w:cs="system-ui"/>
          <w:sz w:val="18"/>
          <w:szCs w:val="18"/>
        </w:rPr>
      </w:pPr>
      <w:r w:rsidRPr="79D34684">
        <w:rPr>
          <w:rFonts w:ascii="system-ui" w:eastAsia="system-ui" w:hAnsi="system-ui" w:cs="system-ui"/>
          <w:sz w:val="18"/>
          <w:szCs w:val="18"/>
        </w:rPr>
        <w:t>4.4. Obsługa i rozwój klienta</w:t>
      </w:r>
    </w:p>
    <w:p w14:paraId="2A6B59AA" w14:textId="06E422E7" w:rsidR="6FADD9AD" w:rsidRDefault="53947669" w:rsidP="79D34684">
      <w:pPr>
        <w:pStyle w:val="ListParagraph"/>
        <w:numPr>
          <w:ilvl w:val="1"/>
          <w:numId w:val="10"/>
        </w:numPr>
        <w:spacing w:before="240" w:after="240"/>
        <w:jc w:val="both"/>
        <w:rPr>
          <w:rFonts w:ascii="system-ui" w:eastAsia="system-ui" w:hAnsi="system-ui" w:cs="system-ui"/>
          <w:sz w:val="18"/>
          <w:szCs w:val="18"/>
        </w:rPr>
      </w:pPr>
      <w:r w:rsidRPr="79D34684">
        <w:rPr>
          <w:rFonts w:ascii="system-ui" w:eastAsia="system-ui" w:hAnsi="system-ui" w:cs="system-ui"/>
          <w:sz w:val="18"/>
          <w:szCs w:val="18"/>
        </w:rPr>
        <w:t>4.5. Technologia i innowacje jako przewaga</w:t>
      </w:r>
    </w:p>
    <w:p w14:paraId="1B352227" w14:textId="053B7A5C" w:rsidR="6FADD9AD" w:rsidRDefault="53947669" w:rsidP="79D34684">
      <w:pPr>
        <w:pStyle w:val="ListParagraph"/>
        <w:numPr>
          <w:ilvl w:val="1"/>
          <w:numId w:val="10"/>
        </w:numPr>
        <w:spacing w:before="240" w:after="240"/>
        <w:jc w:val="both"/>
        <w:rPr>
          <w:rFonts w:ascii="system-ui" w:eastAsia="system-ui" w:hAnsi="system-ui" w:cs="system-ui"/>
          <w:sz w:val="18"/>
          <w:szCs w:val="18"/>
        </w:rPr>
      </w:pPr>
      <w:r w:rsidRPr="79D34684">
        <w:rPr>
          <w:rFonts w:ascii="system-ui" w:eastAsia="system-ui" w:hAnsi="system-ui" w:cs="system-ui"/>
          <w:sz w:val="18"/>
          <w:szCs w:val="18"/>
        </w:rPr>
        <w:t>4.6. Ekspansja i skalowalność</w:t>
      </w:r>
    </w:p>
    <w:p w14:paraId="79EDFE19" w14:textId="5E4F1EDE" w:rsidR="6FADD9AD" w:rsidRDefault="53947669" w:rsidP="79D34684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system-ui" w:eastAsia="system-ui" w:hAnsi="system-ui" w:cs="system-ui"/>
          <w:sz w:val="18"/>
          <w:szCs w:val="18"/>
        </w:rPr>
      </w:pPr>
      <w:r w:rsidRPr="79D34684">
        <w:rPr>
          <w:rFonts w:ascii="system-ui" w:eastAsia="system-ui" w:hAnsi="system-ui" w:cs="system-ui"/>
          <w:sz w:val="18"/>
          <w:szCs w:val="18"/>
        </w:rPr>
        <w:t>Analiza konkurencji</w:t>
      </w:r>
    </w:p>
    <w:p w14:paraId="649C1BB6" w14:textId="63B5F6AB" w:rsidR="6FADD9AD" w:rsidRDefault="53947669" w:rsidP="79D34684">
      <w:pPr>
        <w:pStyle w:val="ListParagraph"/>
        <w:numPr>
          <w:ilvl w:val="1"/>
          <w:numId w:val="10"/>
        </w:numPr>
        <w:spacing w:before="240" w:after="240"/>
        <w:jc w:val="both"/>
        <w:rPr>
          <w:rFonts w:ascii="system-ui" w:eastAsia="system-ui" w:hAnsi="system-ui" w:cs="system-ui"/>
          <w:sz w:val="18"/>
          <w:szCs w:val="18"/>
        </w:rPr>
      </w:pPr>
      <w:r w:rsidRPr="79D34684">
        <w:rPr>
          <w:rFonts w:ascii="system-ui" w:eastAsia="system-ui" w:hAnsi="system-ui" w:cs="system-ui"/>
          <w:sz w:val="18"/>
          <w:szCs w:val="18"/>
        </w:rPr>
        <w:t>5.1. JIRA Service Management</w:t>
      </w:r>
    </w:p>
    <w:p w14:paraId="5E92A3B0" w14:textId="5A5670E0" w:rsidR="6FADD9AD" w:rsidRDefault="53947669" w:rsidP="79D34684">
      <w:pPr>
        <w:pStyle w:val="ListParagraph"/>
        <w:numPr>
          <w:ilvl w:val="1"/>
          <w:numId w:val="10"/>
        </w:numPr>
        <w:spacing w:before="240" w:after="240"/>
        <w:jc w:val="both"/>
        <w:rPr>
          <w:rFonts w:ascii="system-ui" w:eastAsia="system-ui" w:hAnsi="system-ui" w:cs="system-ui"/>
          <w:sz w:val="18"/>
          <w:szCs w:val="18"/>
        </w:rPr>
      </w:pPr>
      <w:r w:rsidRPr="79D34684">
        <w:rPr>
          <w:rFonts w:ascii="system-ui" w:eastAsia="system-ui" w:hAnsi="system-ui" w:cs="system-ui"/>
          <w:sz w:val="18"/>
          <w:szCs w:val="18"/>
        </w:rPr>
        <w:t>5.2. ServiceNow</w:t>
      </w:r>
    </w:p>
    <w:p w14:paraId="2776ADD4" w14:textId="67A242B7" w:rsidR="6FADD9AD" w:rsidRDefault="53947669" w:rsidP="79D34684">
      <w:pPr>
        <w:pStyle w:val="ListParagraph"/>
        <w:numPr>
          <w:ilvl w:val="1"/>
          <w:numId w:val="10"/>
        </w:numPr>
        <w:spacing w:before="240" w:after="240"/>
        <w:jc w:val="both"/>
        <w:rPr>
          <w:rFonts w:ascii="system-ui" w:eastAsia="system-ui" w:hAnsi="system-ui" w:cs="system-ui"/>
          <w:sz w:val="18"/>
          <w:szCs w:val="18"/>
        </w:rPr>
      </w:pPr>
      <w:r w:rsidRPr="79D34684">
        <w:rPr>
          <w:rFonts w:ascii="system-ui" w:eastAsia="system-ui" w:hAnsi="system-ui" w:cs="system-ui"/>
          <w:sz w:val="18"/>
          <w:szCs w:val="18"/>
        </w:rPr>
        <w:t>5.3. INNIO IT Support</w:t>
      </w:r>
    </w:p>
    <w:p w14:paraId="797DCA93" w14:textId="5AA5BBB0" w:rsidR="6FADD9AD" w:rsidRDefault="53947669" w:rsidP="79D34684">
      <w:pPr>
        <w:pStyle w:val="ListParagraph"/>
        <w:numPr>
          <w:ilvl w:val="1"/>
          <w:numId w:val="10"/>
        </w:numPr>
        <w:spacing w:before="240" w:after="240"/>
        <w:jc w:val="both"/>
        <w:rPr>
          <w:rFonts w:ascii="system-ui" w:eastAsia="system-ui" w:hAnsi="system-ui" w:cs="system-ui"/>
          <w:sz w:val="18"/>
          <w:szCs w:val="18"/>
        </w:rPr>
      </w:pPr>
      <w:r w:rsidRPr="79D34684">
        <w:rPr>
          <w:rFonts w:ascii="system-ui" w:eastAsia="system-ui" w:hAnsi="system-ui" w:cs="system-ui"/>
          <w:sz w:val="18"/>
          <w:szCs w:val="18"/>
        </w:rPr>
        <w:t>5.4. Salesforce Service Cloud Einstein</w:t>
      </w:r>
    </w:p>
    <w:p w14:paraId="1701C101" w14:textId="4B586BBF" w:rsidR="6FADD9AD" w:rsidRDefault="53947669" w:rsidP="79D34684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system-ui" w:eastAsia="system-ui" w:hAnsi="system-ui" w:cs="system-ui"/>
          <w:sz w:val="18"/>
          <w:szCs w:val="18"/>
        </w:rPr>
      </w:pPr>
      <w:r w:rsidRPr="79D34684">
        <w:rPr>
          <w:rFonts w:ascii="system-ui" w:eastAsia="system-ui" w:hAnsi="system-ui" w:cs="system-ui"/>
          <w:sz w:val="18"/>
          <w:szCs w:val="18"/>
        </w:rPr>
        <w:t>Strategia marketingowa</w:t>
      </w:r>
    </w:p>
    <w:p w14:paraId="6A2EC5D5" w14:textId="5524D3D4" w:rsidR="48A1D1CB" w:rsidRDefault="48A1D1CB" w:rsidP="79D34684">
      <w:pPr>
        <w:pStyle w:val="ListParagraph"/>
        <w:numPr>
          <w:ilvl w:val="1"/>
          <w:numId w:val="10"/>
        </w:numPr>
        <w:spacing w:before="240" w:after="240"/>
        <w:jc w:val="both"/>
        <w:rPr>
          <w:rFonts w:ascii="system-ui" w:eastAsia="system-ui" w:hAnsi="system-ui" w:cs="system-ui"/>
          <w:sz w:val="18"/>
          <w:szCs w:val="18"/>
        </w:rPr>
      </w:pPr>
      <w:r w:rsidRPr="79D34684">
        <w:rPr>
          <w:rFonts w:ascii="system-ui" w:eastAsia="system-ui" w:hAnsi="system-ui" w:cs="system-ui"/>
          <w:sz w:val="18"/>
          <w:szCs w:val="18"/>
        </w:rPr>
        <w:t>6.1</w:t>
      </w:r>
      <w:r w:rsidR="2264C485" w:rsidRPr="79D34684">
        <w:rPr>
          <w:rFonts w:ascii="system-ui" w:eastAsia="system-ui" w:hAnsi="system-ui" w:cs="system-ui"/>
          <w:sz w:val="18"/>
          <w:szCs w:val="18"/>
        </w:rPr>
        <w:t xml:space="preserve"> Zrozumienie odbiorców docelowych</w:t>
      </w:r>
    </w:p>
    <w:p w14:paraId="4FA4AEA7" w14:textId="6FFE814C" w:rsidR="48A1D1CB" w:rsidRDefault="48A1D1CB" w:rsidP="79D34684">
      <w:pPr>
        <w:pStyle w:val="ListParagraph"/>
        <w:numPr>
          <w:ilvl w:val="1"/>
          <w:numId w:val="10"/>
        </w:numPr>
        <w:spacing w:before="240" w:after="240"/>
        <w:jc w:val="both"/>
        <w:rPr>
          <w:rFonts w:ascii="system-ui" w:eastAsia="system-ui" w:hAnsi="system-ui" w:cs="system-ui"/>
          <w:sz w:val="18"/>
          <w:szCs w:val="18"/>
        </w:rPr>
      </w:pPr>
      <w:r w:rsidRPr="79D34684">
        <w:rPr>
          <w:rFonts w:ascii="system-ui" w:eastAsia="system-ui" w:hAnsi="system-ui" w:cs="system-ui"/>
          <w:sz w:val="18"/>
          <w:szCs w:val="18"/>
        </w:rPr>
        <w:t>6.2</w:t>
      </w:r>
      <w:r w:rsidR="351349DF" w:rsidRPr="79D34684">
        <w:rPr>
          <w:rFonts w:ascii="system-ui" w:eastAsia="system-ui" w:hAnsi="system-ui" w:cs="system-ui"/>
          <w:sz w:val="18"/>
          <w:szCs w:val="18"/>
        </w:rPr>
        <w:t xml:space="preserve"> Jasne określenie celów</w:t>
      </w:r>
    </w:p>
    <w:p w14:paraId="670690D2" w14:textId="3A8EDC04" w:rsidR="48A1D1CB" w:rsidRDefault="48A1D1CB" w:rsidP="79D34684">
      <w:pPr>
        <w:pStyle w:val="ListParagraph"/>
        <w:numPr>
          <w:ilvl w:val="1"/>
          <w:numId w:val="10"/>
        </w:numPr>
        <w:spacing w:before="240" w:after="240"/>
        <w:jc w:val="both"/>
        <w:rPr>
          <w:rFonts w:ascii="system-ui" w:eastAsia="system-ui" w:hAnsi="system-ui" w:cs="system-ui"/>
          <w:sz w:val="18"/>
          <w:szCs w:val="18"/>
        </w:rPr>
      </w:pPr>
      <w:r w:rsidRPr="79D34684">
        <w:rPr>
          <w:rFonts w:ascii="system-ui" w:eastAsia="system-ui" w:hAnsi="system-ui" w:cs="system-ui"/>
          <w:sz w:val="18"/>
          <w:szCs w:val="18"/>
        </w:rPr>
        <w:t>6.3</w:t>
      </w:r>
      <w:r w:rsidR="51850A75" w:rsidRPr="79D34684">
        <w:rPr>
          <w:rFonts w:ascii="system-ui" w:eastAsia="system-ui" w:hAnsi="system-ui" w:cs="system-ui"/>
          <w:sz w:val="18"/>
          <w:szCs w:val="18"/>
        </w:rPr>
        <w:t xml:space="preserve"> Marketing treści</w:t>
      </w:r>
    </w:p>
    <w:p w14:paraId="50D22174" w14:textId="51DA848E" w:rsidR="48A1D1CB" w:rsidRDefault="48A1D1CB" w:rsidP="79D34684">
      <w:pPr>
        <w:pStyle w:val="ListParagraph"/>
        <w:numPr>
          <w:ilvl w:val="1"/>
          <w:numId w:val="10"/>
        </w:numPr>
        <w:spacing w:before="240" w:after="240"/>
        <w:jc w:val="both"/>
        <w:rPr>
          <w:rFonts w:ascii="system-ui" w:eastAsia="system-ui" w:hAnsi="system-ui" w:cs="system-ui"/>
          <w:sz w:val="18"/>
          <w:szCs w:val="18"/>
        </w:rPr>
      </w:pPr>
      <w:r w:rsidRPr="79D34684">
        <w:rPr>
          <w:rFonts w:ascii="system-ui" w:eastAsia="system-ui" w:hAnsi="system-ui" w:cs="system-ui"/>
          <w:sz w:val="18"/>
          <w:szCs w:val="18"/>
        </w:rPr>
        <w:t>6.4</w:t>
      </w:r>
      <w:r w:rsidR="65E439AA" w:rsidRPr="79D34684">
        <w:rPr>
          <w:rFonts w:ascii="system-ui" w:eastAsia="system-ui" w:hAnsi="system-ui" w:cs="system-ui"/>
          <w:sz w:val="18"/>
          <w:szCs w:val="18"/>
        </w:rPr>
        <w:t xml:space="preserve"> Segmentacja ofert</w:t>
      </w:r>
    </w:p>
    <w:p w14:paraId="0A508877" w14:textId="6EFCD722" w:rsidR="48A1D1CB" w:rsidRDefault="48A1D1CB" w:rsidP="79D34684">
      <w:pPr>
        <w:pStyle w:val="ListParagraph"/>
        <w:numPr>
          <w:ilvl w:val="1"/>
          <w:numId w:val="10"/>
        </w:numPr>
        <w:spacing w:before="240" w:after="240"/>
        <w:jc w:val="both"/>
        <w:rPr>
          <w:rFonts w:ascii="system-ui" w:eastAsia="system-ui" w:hAnsi="system-ui" w:cs="system-ui"/>
          <w:sz w:val="18"/>
          <w:szCs w:val="18"/>
        </w:rPr>
      </w:pPr>
      <w:r w:rsidRPr="79D34684">
        <w:rPr>
          <w:rFonts w:ascii="system-ui" w:eastAsia="system-ui" w:hAnsi="system-ui" w:cs="system-ui"/>
          <w:sz w:val="18"/>
          <w:szCs w:val="18"/>
        </w:rPr>
        <w:t>6.5</w:t>
      </w:r>
      <w:r w:rsidR="7EB7F605" w:rsidRPr="79D34684">
        <w:rPr>
          <w:rFonts w:ascii="system-ui" w:eastAsia="system-ui" w:hAnsi="system-ui" w:cs="system-ui"/>
          <w:sz w:val="18"/>
          <w:szCs w:val="18"/>
        </w:rPr>
        <w:t xml:space="preserve"> Wykorzystanie AI w marketingu</w:t>
      </w:r>
    </w:p>
    <w:p w14:paraId="4ACDA40D" w14:textId="28084784" w:rsidR="48A1D1CB" w:rsidRDefault="48A1D1CB" w:rsidP="79D34684">
      <w:pPr>
        <w:pStyle w:val="ListParagraph"/>
        <w:numPr>
          <w:ilvl w:val="1"/>
          <w:numId w:val="10"/>
        </w:numPr>
        <w:spacing w:before="240" w:after="240"/>
        <w:jc w:val="both"/>
        <w:rPr>
          <w:rFonts w:ascii="system-ui" w:eastAsia="system-ui" w:hAnsi="system-ui" w:cs="system-ui"/>
          <w:sz w:val="18"/>
          <w:szCs w:val="18"/>
        </w:rPr>
      </w:pPr>
      <w:r w:rsidRPr="79D34684">
        <w:rPr>
          <w:rFonts w:ascii="system-ui" w:eastAsia="system-ui" w:hAnsi="system-ui" w:cs="system-ui"/>
          <w:sz w:val="18"/>
          <w:szCs w:val="18"/>
        </w:rPr>
        <w:t>6.6</w:t>
      </w:r>
      <w:r w:rsidR="45F0E31A" w:rsidRPr="79D34684">
        <w:rPr>
          <w:rFonts w:ascii="system-ui" w:eastAsia="system-ui" w:hAnsi="system-ui" w:cs="system-ui"/>
          <w:sz w:val="18"/>
          <w:szCs w:val="18"/>
        </w:rPr>
        <w:t xml:space="preserve"> Wybór odpowiednich narzędzi</w:t>
      </w:r>
    </w:p>
    <w:p w14:paraId="0AA2744C" w14:textId="0A9DE8A1" w:rsidR="48A1D1CB" w:rsidRDefault="48A1D1CB" w:rsidP="79D34684">
      <w:pPr>
        <w:pStyle w:val="ListParagraph"/>
        <w:numPr>
          <w:ilvl w:val="1"/>
          <w:numId w:val="10"/>
        </w:numPr>
        <w:spacing w:before="240" w:after="240"/>
        <w:jc w:val="both"/>
        <w:rPr>
          <w:rFonts w:ascii="system-ui" w:eastAsia="system-ui" w:hAnsi="system-ui" w:cs="system-ui"/>
          <w:sz w:val="18"/>
          <w:szCs w:val="18"/>
        </w:rPr>
      </w:pPr>
      <w:r w:rsidRPr="79D34684">
        <w:rPr>
          <w:rFonts w:ascii="system-ui" w:eastAsia="system-ui" w:hAnsi="system-ui" w:cs="system-ui"/>
          <w:sz w:val="18"/>
          <w:szCs w:val="18"/>
        </w:rPr>
        <w:t>6.7</w:t>
      </w:r>
      <w:r w:rsidR="51889D25" w:rsidRPr="79D34684">
        <w:rPr>
          <w:rFonts w:ascii="system-ui" w:eastAsia="system-ui" w:hAnsi="system-ui" w:cs="system-ui"/>
          <w:sz w:val="18"/>
          <w:szCs w:val="18"/>
        </w:rPr>
        <w:t xml:space="preserve"> Edukacja rynku</w:t>
      </w:r>
    </w:p>
    <w:p w14:paraId="6836A13D" w14:textId="1E0E5986" w:rsidR="6FADD9AD" w:rsidRDefault="53947669" w:rsidP="79D34684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system-ui" w:eastAsia="system-ui" w:hAnsi="system-ui" w:cs="system-ui"/>
          <w:sz w:val="18"/>
          <w:szCs w:val="18"/>
        </w:rPr>
      </w:pPr>
      <w:r w:rsidRPr="79D34684">
        <w:rPr>
          <w:rFonts w:ascii="system-ui" w:eastAsia="system-ui" w:hAnsi="system-ui" w:cs="system-ui"/>
          <w:sz w:val="18"/>
          <w:szCs w:val="18"/>
        </w:rPr>
        <w:t>Podział ról</w:t>
      </w:r>
    </w:p>
    <w:p w14:paraId="05E55EC8" w14:textId="520F6AEA" w:rsidR="6FADD9AD" w:rsidRDefault="53947669" w:rsidP="79D34684">
      <w:pPr>
        <w:pStyle w:val="ListParagraph"/>
        <w:numPr>
          <w:ilvl w:val="1"/>
          <w:numId w:val="10"/>
        </w:numPr>
        <w:spacing w:before="240" w:after="240"/>
        <w:jc w:val="both"/>
        <w:rPr>
          <w:rFonts w:ascii="system-ui" w:eastAsia="system-ui" w:hAnsi="system-ui" w:cs="system-ui"/>
          <w:sz w:val="18"/>
          <w:szCs w:val="18"/>
        </w:rPr>
      </w:pPr>
      <w:r w:rsidRPr="79D34684">
        <w:rPr>
          <w:rFonts w:ascii="system-ui" w:eastAsia="system-ui" w:hAnsi="system-ui" w:cs="system-ui"/>
          <w:sz w:val="18"/>
          <w:szCs w:val="18"/>
        </w:rPr>
        <w:t>7.1. Product Manager – Patryk Chaja</w:t>
      </w:r>
    </w:p>
    <w:p w14:paraId="1551DB83" w14:textId="2AA1AC28" w:rsidR="6FADD9AD" w:rsidRDefault="53947669" w:rsidP="79D34684">
      <w:pPr>
        <w:pStyle w:val="ListParagraph"/>
        <w:numPr>
          <w:ilvl w:val="1"/>
          <w:numId w:val="10"/>
        </w:numPr>
        <w:spacing w:before="240" w:after="240"/>
        <w:jc w:val="both"/>
        <w:rPr>
          <w:rFonts w:ascii="system-ui" w:eastAsia="system-ui" w:hAnsi="system-ui" w:cs="system-ui"/>
          <w:sz w:val="18"/>
          <w:szCs w:val="18"/>
        </w:rPr>
      </w:pPr>
      <w:r w:rsidRPr="79D34684">
        <w:rPr>
          <w:rFonts w:ascii="system-ui" w:eastAsia="system-ui" w:hAnsi="system-ui" w:cs="system-ui"/>
          <w:sz w:val="18"/>
          <w:szCs w:val="18"/>
        </w:rPr>
        <w:t>7.2. Market Research Analyst – Mateusz Detka</w:t>
      </w:r>
    </w:p>
    <w:p w14:paraId="4BFFDB46" w14:textId="7DCA3213" w:rsidR="6FADD9AD" w:rsidRPr="00DA58C0" w:rsidRDefault="53947669" w:rsidP="79D34684">
      <w:pPr>
        <w:pStyle w:val="ListParagraph"/>
        <w:numPr>
          <w:ilvl w:val="1"/>
          <w:numId w:val="10"/>
        </w:numPr>
        <w:spacing w:before="240" w:after="240"/>
        <w:jc w:val="both"/>
        <w:rPr>
          <w:rFonts w:ascii="system-ui" w:eastAsia="system-ui" w:hAnsi="system-ui" w:cs="system-ui"/>
          <w:sz w:val="18"/>
          <w:szCs w:val="18"/>
          <w:lang w:val="en-US"/>
        </w:rPr>
      </w:pPr>
      <w:r w:rsidRPr="00DA58C0">
        <w:rPr>
          <w:rFonts w:ascii="system-ui" w:eastAsia="system-ui" w:hAnsi="system-ui" w:cs="system-ui"/>
          <w:sz w:val="18"/>
          <w:szCs w:val="18"/>
          <w:lang w:val="en-US"/>
        </w:rPr>
        <w:t>7.3. Business Strategist / Strategy Manager – Mateusz Drypa</w:t>
      </w:r>
    </w:p>
    <w:p w14:paraId="3FCE20E7" w14:textId="16E75AD5" w:rsidR="6FADD9AD" w:rsidRDefault="53947669" w:rsidP="79D34684">
      <w:pPr>
        <w:pStyle w:val="ListParagraph"/>
        <w:numPr>
          <w:ilvl w:val="1"/>
          <w:numId w:val="10"/>
        </w:numPr>
        <w:spacing w:before="240" w:after="240"/>
        <w:jc w:val="both"/>
        <w:rPr>
          <w:rFonts w:ascii="system-ui" w:eastAsia="system-ui" w:hAnsi="system-ui" w:cs="system-ui"/>
          <w:sz w:val="18"/>
          <w:szCs w:val="18"/>
        </w:rPr>
      </w:pPr>
      <w:r w:rsidRPr="79D34684">
        <w:rPr>
          <w:rFonts w:ascii="system-ui" w:eastAsia="system-ui" w:hAnsi="system-ui" w:cs="system-ui"/>
          <w:sz w:val="18"/>
          <w:szCs w:val="18"/>
        </w:rPr>
        <w:t>7.4. UX/UI Designer – Szymon Dudek</w:t>
      </w:r>
    </w:p>
    <w:p w14:paraId="1050953C" w14:textId="4DE314A6" w:rsidR="6FADD9AD" w:rsidRDefault="53947669" w:rsidP="79D34684">
      <w:pPr>
        <w:pStyle w:val="ListParagraph"/>
        <w:numPr>
          <w:ilvl w:val="1"/>
          <w:numId w:val="10"/>
        </w:numPr>
        <w:spacing w:before="240" w:after="240"/>
        <w:jc w:val="both"/>
        <w:rPr>
          <w:rFonts w:ascii="system-ui" w:eastAsia="system-ui" w:hAnsi="system-ui" w:cs="system-ui"/>
          <w:sz w:val="18"/>
          <w:szCs w:val="18"/>
        </w:rPr>
      </w:pPr>
      <w:r w:rsidRPr="79D34684">
        <w:rPr>
          <w:rFonts w:ascii="system-ui" w:eastAsia="system-ui" w:hAnsi="system-ui" w:cs="system-ui"/>
          <w:sz w:val="18"/>
          <w:szCs w:val="18"/>
        </w:rPr>
        <w:t>7.5. Produc</w:t>
      </w:r>
      <w:r w:rsidR="0177DE3F" w:rsidRPr="79D34684">
        <w:rPr>
          <w:rFonts w:ascii="system-ui" w:eastAsia="system-ui" w:hAnsi="system-ui" w:cs="system-ui"/>
          <w:sz w:val="18"/>
          <w:szCs w:val="18"/>
        </w:rPr>
        <w:t>t Designer – Jan Fabisiak</w:t>
      </w:r>
    </w:p>
    <w:p w14:paraId="120F1E0F" w14:textId="777A1720" w:rsidR="1D25E294" w:rsidRDefault="1D25E294" w:rsidP="245286C4">
      <w:pPr>
        <w:rPr>
          <w:rFonts w:eastAsiaTheme="minorEastAsia"/>
        </w:rPr>
      </w:pPr>
      <w:r w:rsidRPr="245286C4">
        <w:rPr>
          <w:rFonts w:eastAsiaTheme="minorEastAsia"/>
        </w:rPr>
        <w:br w:type="page"/>
      </w:r>
    </w:p>
    <w:p w14:paraId="5611C06F" w14:textId="430E0E50" w:rsidR="1C9C97AE" w:rsidRDefault="35193386" w:rsidP="79D34684">
      <w:pPr>
        <w:pStyle w:val="Heading1"/>
        <w:jc w:val="both"/>
        <w:rPr>
          <w:rFonts w:eastAsiaTheme="minorEastAsia"/>
          <w:sz w:val="32"/>
          <w:szCs w:val="32"/>
        </w:rPr>
      </w:pPr>
      <w:r w:rsidRPr="79D34684">
        <w:rPr>
          <w:rFonts w:eastAsiaTheme="minorEastAsia"/>
          <w:sz w:val="32"/>
          <w:szCs w:val="32"/>
        </w:rPr>
        <w:lastRenderedPageBreak/>
        <w:t>Przegląd aplikacji</w:t>
      </w:r>
    </w:p>
    <w:p w14:paraId="30027446" w14:textId="3827E7CD" w:rsidR="5B08233B" w:rsidRDefault="5B08233B" w:rsidP="245286C4">
      <w:pPr>
        <w:ind w:left="708"/>
        <w:jc w:val="both"/>
        <w:rPr>
          <w:rFonts w:eastAsiaTheme="minorEastAsia"/>
        </w:rPr>
      </w:pPr>
      <w:r w:rsidRPr="245286C4">
        <w:rPr>
          <w:rFonts w:eastAsiaTheme="minorEastAsia"/>
        </w:rPr>
        <w:t xml:space="preserve">Inteligentny Asystent do Zgłaszania Problemów IT to zaawansowane narzędzie wykorzystujące sztuczną inteligencję, które rewolucjonizuje proces obsługi zgłoszeń technicznych w organizacjach. System automatyzuje klasyfikację zgłoszeń, inteligentnie kieruje je do odpowiednich specjalistów </w:t>
      </w:r>
      <w:r w:rsidR="5BD1772E" w:rsidRPr="245286C4">
        <w:rPr>
          <w:rFonts w:eastAsiaTheme="minorEastAsia"/>
        </w:rPr>
        <w:t>po wcześniejszym scharaketryzowaniu ich kompetencji wad oraz zalet i</w:t>
      </w:r>
      <w:r w:rsidRPr="245286C4">
        <w:rPr>
          <w:rFonts w:eastAsiaTheme="minorEastAsia"/>
        </w:rPr>
        <w:t xml:space="preserve"> samodzielnie rozwiązuje proste problemy, znacząco zwiększając efektywność działu IT.</w:t>
      </w:r>
      <w:r w:rsidR="10C100A3" w:rsidRPr="245286C4">
        <w:rPr>
          <w:rFonts w:eastAsiaTheme="minorEastAsia"/>
        </w:rPr>
        <w:t xml:space="preserve"> </w:t>
      </w:r>
      <w:r w:rsidR="7E3F3EF4" w:rsidRPr="245286C4">
        <w:rPr>
          <w:rFonts w:eastAsiaTheme="minorEastAsia"/>
        </w:rPr>
        <w:t>System umożliwia działowi technicznemu przekazywanie informacji zwrotnej dotyczącej poprawności klasyfikacji zgłoszenia, jego ostatecznego rozwiązania przez przydzielonego technika lub konieczności przekazania innemu specjaliście, jednocześnie gromadząc i przechowując wszystkie te cenne dane dla przyszłej analizy i optymalizacji procesów.</w:t>
      </w:r>
    </w:p>
    <w:p w14:paraId="59A3946C" w14:textId="4FF67DF5" w:rsidR="62664C66" w:rsidRDefault="0AC0A6F9" w:rsidP="79D34684">
      <w:pPr>
        <w:jc w:val="both"/>
        <w:rPr>
          <w:rFonts w:eastAsiaTheme="minorEastAsia"/>
          <w:b/>
          <w:bCs/>
        </w:rPr>
      </w:pPr>
      <w:r w:rsidRPr="79D34684">
        <w:rPr>
          <w:rFonts w:eastAsiaTheme="minorEastAsia"/>
          <w:b/>
          <w:bCs/>
        </w:rPr>
        <w:t>Mockupy</w:t>
      </w:r>
      <w:r w:rsidR="62664C66" w:rsidRPr="79D34684">
        <w:rPr>
          <w:rFonts w:eastAsiaTheme="minorEastAsia"/>
          <w:b/>
          <w:bCs/>
        </w:rPr>
        <w:t>:</w:t>
      </w:r>
    </w:p>
    <w:p w14:paraId="5ABA0C8C" w14:textId="05B6A840" w:rsidR="4449C590" w:rsidRDefault="1C0CE52B" w:rsidP="79D34684">
      <w:pPr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70E13D1D" wp14:editId="02EDA865">
            <wp:extent cx="5762626" cy="5591176"/>
            <wp:effectExtent l="0" t="0" r="0" b="0"/>
            <wp:docPr id="1625308624" name="Picture 1625308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559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2DEE2" w14:textId="1437510B" w:rsidR="4C608FAB" w:rsidRDefault="1C0CE52B" w:rsidP="79D34684">
      <w:pPr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4CE04C1D" wp14:editId="305F9E45">
            <wp:extent cx="5762626" cy="5581648"/>
            <wp:effectExtent l="0" t="0" r="0" b="0"/>
            <wp:docPr id="249163693" name="Picture 249163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558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132959" wp14:editId="332F8EB2">
            <wp:extent cx="5762626" cy="5581648"/>
            <wp:effectExtent l="0" t="0" r="0" b="0"/>
            <wp:docPr id="526292463" name="Picture 526292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558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7F6FD0" wp14:editId="6B639EF0">
            <wp:extent cx="5715000" cy="5762626"/>
            <wp:effectExtent l="0" t="0" r="0" b="0"/>
            <wp:docPr id="900250931" name="Picture 900250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76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711FCB" wp14:editId="347A2111">
            <wp:extent cx="5715000" cy="5762626"/>
            <wp:effectExtent l="0" t="0" r="0" b="0"/>
            <wp:docPr id="184672374" name="Picture 184672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76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C608FAB" w:rsidRPr="79D34684">
        <w:rPr>
          <w:rFonts w:eastAsiaTheme="minorEastAsia"/>
        </w:rPr>
        <w:br w:type="page"/>
      </w:r>
    </w:p>
    <w:p w14:paraId="16217208" w14:textId="7994B363" w:rsidR="35193386" w:rsidRDefault="296C6BEA" w:rsidP="73206F29">
      <w:pPr>
        <w:pStyle w:val="Heading1"/>
        <w:jc w:val="both"/>
        <w:rPr>
          <w:rFonts w:eastAsiaTheme="minorEastAsia"/>
          <w:sz w:val="32"/>
          <w:szCs w:val="32"/>
        </w:rPr>
      </w:pPr>
      <w:r w:rsidRPr="73206F29">
        <w:rPr>
          <w:rFonts w:eastAsiaTheme="minorEastAsia"/>
          <w:sz w:val="32"/>
          <w:szCs w:val="32"/>
        </w:rPr>
        <w:lastRenderedPageBreak/>
        <w:t xml:space="preserve">2. </w:t>
      </w:r>
      <w:r w:rsidR="35193386" w:rsidRPr="73206F29">
        <w:rPr>
          <w:rFonts w:eastAsiaTheme="minorEastAsia"/>
          <w:sz w:val="32"/>
          <w:szCs w:val="32"/>
        </w:rPr>
        <w:t>Problemy i szanse</w:t>
      </w:r>
    </w:p>
    <w:p w14:paraId="7764E62E" w14:textId="59E84646" w:rsidR="245286C4" w:rsidRDefault="644F6420" w:rsidP="73206F29">
      <w:pPr>
        <w:spacing w:after="0"/>
        <w:ind w:left="708"/>
        <w:jc w:val="both"/>
        <w:rPr>
          <w:rFonts w:eastAsiaTheme="minorEastAsia"/>
        </w:rPr>
      </w:pPr>
      <w:r w:rsidRPr="73206F29">
        <w:rPr>
          <w:rFonts w:eastAsiaTheme="minorEastAsia"/>
        </w:rPr>
        <w:t xml:space="preserve">Nasz asystent IT eliminuje typowe bolączki zarządzania zgłoszeniami, oferując </w:t>
      </w:r>
      <w:r w:rsidR="245286C4">
        <w:tab/>
      </w:r>
      <w:r w:rsidRPr="73206F29">
        <w:rPr>
          <w:rFonts w:eastAsiaTheme="minorEastAsia"/>
        </w:rPr>
        <w:t xml:space="preserve">nowoczesne, elastyczne i przystępne narzędzie, które rośnie razem z firmą i odpowiada na realne </w:t>
      </w:r>
      <w:r w:rsidR="5BA6A2BA" w:rsidRPr="73206F29">
        <w:rPr>
          <w:rFonts w:eastAsiaTheme="minorEastAsia"/>
        </w:rPr>
        <w:t xml:space="preserve">potrzeby </w:t>
      </w:r>
      <w:r w:rsidRPr="73206F29">
        <w:rPr>
          <w:rFonts w:eastAsiaTheme="minorEastAsia"/>
        </w:rPr>
        <w:t>rynku ITSM</w:t>
      </w:r>
      <w:r w:rsidR="211D928C" w:rsidRPr="73206F29">
        <w:rPr>
          <w:rFonts w:eastAsiaTheme="minorEastAsia"/>
        </w:rPr>
        <w:t>.</w:t>
      </w:r>
    </w:p>
    <w:p w14:paraId="4B7B1C89" w14:textId="19A45913" w:rsidR="245286C4" w:rsidRDefault="6ABC73EB" w:rsidP="79D34684">
      <w:pPr>
        <w:pStyle w:val="ListParagraph"/>
        <w:spacing w:before="240" w:after="240"/>
        <w:jc w:val="both"/>
        <w:rPr>
          <w:rFonts w:eastAsiaTheme="minorEastAsia"/>
          <w:b/>
          <w:bCs/>
          <w:sz w:val="28"/>
          <w:szCs w:val="28"/>
        </w:rPr>
      </w:pPr>
      <w:r w:rsidRPr="79D34684">
        <w:rPr>
          <w:rFonts w:eastAsiaTheme="minorEastAsia"/>
          <w:b/>
          <w:bCs/>
          <w:sz w:val="28"/>
          <w:szCs w:val="28"/>
        </w:rPr>
        <w:t>2.1. Wolna obsługa zgłoszeń</w:t>
      </w:r>
    </w:p>
    <w:p w14:paraId="5C3E78C5" w14:textId="1C7912F5" w:rsidR="79D34684" w:rsidRDefault="79D34684" w:rsidP="79D34684">
      <w:pPr>
        <w:pStyle w:val="ListParagraph"/>
        <w:spacing w:before="240" w:after="240"/>
        <w:jc w:val="both"/>
        <w:rPr>
          <w:rFonts w:eastAsiaTheme="minorEastAsia"/>
        </w:rPr>
      </w:pPr>
    </w:p>
    <w:p w14:paraId="2488DED2" w14:textId="08B9841A" w:rsidR="6ABC73EB" w:rsidRDefault="6ABC73EB" w:rsidP="245286C4">
      <w:pPr>
        <w:pStyle w:val="ListParagraph"/>
        <w:spacing w:before="240" w:after="240"/>
        <w:jc w:val="both"/>
        <w:rPr>
          <w:rFonts w:eastAsiaTheme="minorEastAsia"/>
        </w:rPr>
      </w:pPr>
      <w:r w:rsidRPr="245286C4">
        <w:rPr>
          <w:rFonts w:eastAsiaTheme="minorEastAsia"/>
        </w:rPr>
        <w:t>Tradycyjne systemy często powodują opóźnienia w rozwiązywaniu problemów IT, co prowadzi do frustracji użytkowników.</w:t>
      </w:r>
    </w:p>
    <w:p w14:paraId="6D80019B" w14:textId="4CC2ED4E" w:rsidR="245286C4" w:rsidRDefault="245286C4" w:rsidP="245286C4">
      <w:pPr>
        <w:pStyle w:val="ListParagraph"/>
        <w:spacing w:before="240" w:after="240"/>
        <w:jc w:val="both"/>
        <w:rPr>
          <w:rFonts w:eastAsiaTheme="minorEastAsia"/>
          <w:sz w:val="24"/>
          <w:szCs w:val="24"/>
        </w:rPr>
      </w:pPr>
    </w:p>
    <w:p w14:paraId="78A6D19E" w14:textId="45996112" w:rsidR="3A74AD80" w:rsidRDefault="3A74AD80" w:rsidP="245286C4">
      <w:pPr>
        <w:pStyle w:val="ListParagraph"/>
        <w:spacing w:before="240" w:after="240"/>
        <w:jc w:val="both"/>
        <w:rPr>
          <w:rFonts w:eastAsiaTheme="minorEastAsia"/>
          <w:b/>
          <w:bCs/>
          <w:sz w:val="28"/>
          <w:szCs w:val="28"/>
        </w:rPr>
      </w:pPr>
      <w:r w:rsidRPr="245286C4">
        <w:rPr>
          <w:rFonts w:eastAsiaTheme="minorEastAsia"/>
          <w:b/>
          <w:bCs/>
          <w:sz w:val="28"/>
          <w:szCs w:val="28"/>
        </w:rPr>
        <w:t xml:space="preserve">2.2. </w:t>
      </w:r>
      <w:r w:rsidR="6ABC73EB" w:rsidRPr="245286C4">
        <w:rPr>
          <w:rFonts w:eastAsiaTheme="minorEastAsia"/>
          <w:b/>
          <w:bCs/>
          <w:sz w:val="28"/>
          <w:szCs w:val="28"/>
        </w:rPr>
        <w:t xml:space="preserve">Błędne przypisywanie zgłoszeń </w:t>
      </w:r>
    </w:p>
    <w:p w14:paraId="538FD5FE" w14:textId="2D5638C8" w:rsidR="245286C4" w:rsidRDefault="245286C4" w:rsidP="245286C4">
      <w:pPr>
        <w:pStyle w:val="ListParagraph"/>
        <w:spacing w:before="240" w:after="240"/>
        <w:jc w:val="both"/>
        <w:rPr>
          <w:rFonts w:eastAsiaTheme="minorEastAsia"/>
          <w:sz w:val="24"/>
          <w:szCs w:val="24"/>
        </w:rPr>
      </w:pPr>
    </w:p>
    <w:p w14:paraId="509ACDB7" w14:textId="1CFF83D1" w:rsidR="6ABC73EB" w:rsidRDefault="6ABC73EB" w:rsidP="245286C4">
      <w:pPr>
        <w:pStyle w:val="ListParagraph"/>
        <w:spacing w:before="240" w:after="240"/>
        <w:jc w:val="both"/>
        <w:rPr>
          <w:rFonts w:eastAsiaTheme="minorEastAsia"/>
        </w:rPr>
      </w:pPr>
      <w:r w:rsidRPr="245286C4">
        <w:rPr>
          <w:rFonts w:eastAsiaTheme="minorEastAsia"/>
        </w:rPr>
        <w:t>Zgłoszenia trafiają do niewłaściwych techników, co wydłuża czas rozwiązania i obciąża zespół IT.</w:t>
      </w:r>
    </w:p>
    <w:p w14:paraId="799AE8A3" w14:textId="3FEC6F4E" w:rsidR="245286C4" w:rsidRDefault="245286C4" w:rsidP="245286C4">
      <w:pPr>
        <w:pStyle w:val="ListParagraph"/>
        <w:spacing w:before="240" w:after="240"/>
        <w:jc w:val="both"/>
        <w:rPr>
          <w:rFonts w:eastAsiaTheme="minorEastAsia"/>
          <w:sz w:val="24"/>
          <w:szCs w:val="24"/>
        </w:rPr>
      </w:pPr>
    </w:p>
    <w:p w14:paraId="2C578E2C" w14:textId="043B9E17" w:rsidR="31215774" w:rsidRDefault="31215774" w:rsidP="245286C4">
      <w:pPr>
        <w:pStyle w:val="ListParagraph"/>
        <w:spacing w:before="240" w:after="240"/>
        <w:jc w:val="both"/>
        <w:rPr>
          <w:rFonts w:eastAsiaTheme="minorEastAsia"/>
          <w:b/>
          <w:bCs/>
          <w:sz w:val="28"/>
          <w:szCs w:val="28"/>
        </w:rPr>
      </w:pPr>
      <w:r w:rsidRPr="245286C4">
        <w:rPr>
          <w:rFonts w:eastAsiaTheme="minorEastAsia"/>
          <w:b/>
          <w:bCs/>
          <w:sz w:val="28"/>
          <w:szCs w:val="28"/>
        </w:rPr>
        <w:t xml:space="preserve">2.3. </w:t>
      </w:r>
      <w:r w:rsidR="6ABC73EB" w:rsidRPr="245286C4">
        <w:rPr>
          <w:rFonts w:eastAsiaTheme="minorEastAsia"/>
          <w:b/>
          <w:bCs/>
          <w:sz w:val="28"/>
          <w:szCs w:val="28"/>
        </w:rPr>
        <w:t xml:space="preserve">Brak automatyzacji: </w:t>
      </w:r>
    </w:p>
    <w:p w14:paraId="1A540434" w14:textId="4DB5BFEE" w:rsidR="245286C4" w:rsidRDefault="245286C4" w:rsidP="245286C4">
      <w:pPr>
        <w:pStyle w:val="ListParagraph"/>
        <w:spacing w:before="240" w:after="240"/>
        <w:jc w:val="both"/>
        <w:rPr>
          <w:rFonts w:eastAsiaTheme="minorEastAsia"/>
        </w:rPr>
      </w:pPr>
    </w:p>
    <w:p w14:paraId="7D92AFB0" w14:textId="2AEA62FD" w:rsidR="6ABC73EB" w:rsidRDefault="6ABC73EB" w:rsidP="245286C4">
      <w:pPr>
        <w:pStyle w:val="ListParagraph"/>
        <w:spacing w:before="240" w:after="240"/>
        <w:jc w:val="both"/>
        <w:rPr>
          <w:rFonts w:eastAsiaTheme="minorEastAsia"/>
        </w:rPr>
      </w:pPr>
      <w:r w:rsidRPr="245286C4">
        <w:rPr>
          <w:rFonts w:eastAsiaTheme="minorEastAsia"/>
        </w:rPr>
        <w:t>Wiele firm nadal polega na ręcznym przetwarzaniu zgłoszeń, co jest nieefektywne i kosztowne.</w:t>
      </w:r>
    </w:p>
    <w:p w14:paraId="44E2EC9F" w14:textId="7ECDAA9F" w:rsidR="245286C4" w:rsidRDefault="245286C4" w:rsidP="245286C4">
      <w:pPr>
        <w:pStyle w:val="ListParagraph"/>
        <w:spacing w:before="240" w:after="240"/>
        <w:jc w:val="both"/>
        <w:rPr>
          <w:rFonts w:eastAsiaTheme="minorEastAsia"/>
          <w:sz w:val="24"/>
          <w:szCs w:val="24"/>
        </w:rPr>
      </w:pPr>
    </w:p>
    <w:p w14:paraId="77368FCE" w14:textId="1A7FCCF9" w:rsidR="27EBBD48" w:rsidRDefault="27EBBD48" w:rsidP="245286C4">
      <w:pPr>
        <w:pStyle w:val="ListParagraph"/>
        <w:spacing w:before="240" w:after="240"/>
        <w:jc w:val="both"/>
        <w:rPr>
          <w:rFonts w:eastAsiaTheme="minorEastAsia"/>
          <w:b/>
          <w:bCs/>
          <w:sz w:val="28"/>
          <w:szCs w:val="28"/>
        </w:rPr>
      </w:pPr>
      <w:r w:rsidRPr="245286C4">
        <w:rPr>
          <w:rFonts w:eastAsiaTheme="minorEastAsia"/>
          <w:b/>
          <w:bCs/>
          <w:sz w:val="28"/>
          <w:szCs w:val="28"/>
        </w:rPr>
        <w:t xml:space="preserve">2.4. </w:t>
      </w:r>
      <w:r w:rsidR="6ABC73EB" w:rsidRPr="245286C4">
        <w:rPr>
          <w:rFonts w:eastAsiaTheme="minorEastAsia"/>
          <w:b/>
          <w:bCs/>
          <w:sz w:val="28"/>
          <w:szCs w:val="28"/>
        </w:rPr>
        <w:t xml:space="preserve">Niska jakość wsparcia: </w:t>
      </w:r>
    </w:p>
    <w:p w14:paraId="4D12D9F9" w14:textId="07F69D41" w:rsidR="245286C4" w:rsidRDefault="245286C4" w:rsidP="245286C4">
      <w:pPr>
        <w:pStyle w:val="ListParagraph"/>
        <w:spacing w:before="240" w:after="240"/>
        <w:jc w:val="both"/>
        <w:rPr>
          <w:rFonts w:eastAsiaTheme="minorEastAsia"/>
        </w:rPr>
      </w:pPr>
    </w:p>
    <w:p w14:paraId="1AD1F28F" w14:textId="12B212DE" w:rsidR="6ABC73EB" w:rsidRDefault="6ABC73EB" w:rsidP="245286C4">
      <w:pPr>
        <w:pStyle w:val="ListParagraph"/>
        <w:spacing w:before="240" w:after="240"/>
        <w:jc w:val="both"/>
        <w:rPr>
          <w:rFonts w:eastAsiaTheme="minorEastAsia"/>
        </w:rPr>
      </w:pPr>
      <w:r w:rsidRPr="245286C4">
        <w:rPr>
          <w:rFonts w:eastAsiaTheme="minorEastAsia"/>
        </w:rPr>
        <w:t>Brak szybkiej reakcji i personalizacji powoduje niezadowolenie pracowników oraz klientów.</w:t>
      </w:r>
    </w:p>
    <w:p w14:paraId="159F69C2" w14:textId="0B5D279E" w:rsidR="245286C4" w:rsidRDefault="245286C4" w:rsidP="245286C4">
      <w:pPr>
        <w:pStyle w:val="ListParagraph"/>
        <w:spacing w:before="240" w:after="240"/>
        <w:jc w:val="both"/>
        <w:rPr>
          <w:rFonts w:eastAsiaTheme="minorEastAsia"/>
          <w:sz w:val="24"/>
          <w:szCs w:val="24"/>
        </w:rPr>
      </w:pPr>
    </w:p>
    <w:p w14:paraId="0350A68D" w14:textId="00E56C60" w:rsidR="4D63F437" w:rsidRDefault="4D63F437" w:rsidP="245286C4">
      <w:pPr>
        <w:pStyle w:val="ListParagraph"/>
        <w:spacing w:before="240" w:after="240"/>
        <w:jc w:val="both"/>
        <w:rPr>
          <w:rFonts w:eastAsiaTheme="minorEastAsia"/>
          <w:b/>
          <w:bCs/>
          <w:sz w:val="28"/>
          <w:szCs w:val="28"/>
        </w:rPr>
      </w:pPr>
      <w:r w:rsidRPr="245286C4">
        <w:rPr>
          <w:rFonts w:eastAsiaTheme="minorEastAsia"/>
          <w:b/>
          <w:bCs/>
          <w:sz w:val="28"/>
          <w:szCs w:val="28"/>
        </w:rPr>
        <w:t xml:space="preserve">2.5. </w:t>
      </w:r>
      <w:r w:rsidR="6ABC73EB" w:rsidRPr="245286C4">
        <w:rPr>
          <w:rFonts w:eastAsiaTheme="minorEastAsia"/>
          <w:b/>
          <w:bCs/>
          <w:sz w:val="28"/>
          <w:szCs w:val="28"/>
        </w:rPr>
        <w:t xml:space="preserve">Problemy z integracją: </w:t>
      </w:r>
    </w:p>
    <w:p w14:paraId="3C98CFE2" w14:textId="622457E3" w:rsidR="245286C4" w:rsidRDefault="245286C4" w:rsidP="245286C4">
      <w:pPr>
        <w:pStyle w:val="ListParagraph"/>
        <w:spacing w:before="240" w:after="240"/>
        <w:jc w:val="both"/>
        <w:rPr>
          <w:rFonts w:eastAsiaTheme="minorEastAsia"/>
          <w:sz w:val="24"/>
          <w:szCs w:val="24"/>
        </w:rPr>
      </w:pPr>
    </w:p>
    <w:p w14:paraId="17549EA4" w14:textId="44E4CDC5" w:rsidR="6ABC73EB" w:rsidRDefault="6ABC73EB" w:rsidP="245286C4">
      <w:pPr>
        <w:pStyle w:val="ListParagraph"/>
        <w:spacing w:before="240" w:after="240"/>
        <w:jc w:val="both"/>
        <w:rPr>
          <w:rFonts w:eastAsiaTheme="minorEastAsia"/>
        </w:rPr>
      </w:pPr>
      <w:r w:rsidRPr="245286C4">
        <w:rPr>
          <w:rFonts w:eastAsiaTheme="minorEastAsia"/>
        </w:rPr>
        <w:t>Istniejące narzędzia często trudno połączyć z innymi systemami firmy, co ogranicza ich użyteczność.</w:t>
      </w:r>
    </w:p>
    <w:p w14:paraId="109F1ECB" w14:textId="20EF1939" w:rsidR="245286C4" w:rsidRDefault="245286C4" w:rsidP="245286C4">
      <w:pPr>
        <w:pStyle w:val="ListParagraph"/>
        <w:spacing w:before="240" w:after="240"/>
        <w:jc w:val="both"/>
        <w:rPr>
          <w:rFonts w:eastAsiaTheme="minorEastAsia"/>
          <w:sz w:val="24"/>
          <w:szCs w:val="24"/>
        </w:rPr>
      </w:pPr>
    </w:p>
    <w:p w14:paraId="2DFDF994" w14:textId="6B296C66" w:rsidR="4595ADB7" w:rsidRDefault="4595ADB7" w:rsidP="245286C4">
      <w:pPr>
        <w:pStyle w:val="ListParagraph"/>
        <w:spacing w:before="240" w:after="240"/>
        <w:jc w:val="both"/>
        <w:rPr>
          <w:rFonts w:eastAsiaTheme="minorEastAsia"/>
          <w:b/>
          <w:bCs/>
          <w:sz w:val="28"/>
          <w:szCs w:val="28"/>
        </w:rPr>
      </w:pPr>
      <w:r w:rsidRPr="245286C4">
        <w:rPr>
          <w:rFonts w:eastAsiaTheme="minorEastAsia"/>
          <w:b/>
          <w:bCs/>
          <w:sz w:val="28"/>
          <w:szCs w:val="28"/>
        </w:rPr>
        <w:t xml:space="preserve">2.6. </w:t>
      </w:r>
      <w:r w:rsidR="6ABC73EB" w:rsidRPr="245286C4">
        <w:rPr>
          <w:rFonts w:eastAsiaTheme="minorEastAsia"/>
          <w:b/>
          <w:bCs/>
          <w:sz w:val="28"/>
          <w:szCs w:val="28"/>
        </w:rPr>
        <w:t xml:space="preserve">Wysokie koszty wdrożenia i utrzymania: </w:t>
      </w:r>
    </w:p>
    <w:p w14:paraId="07A318CE" w14:textId="20D076A8" w:rsidR="245286C4" w:rsidRDefault="245286C4" w:rsidP="245286C4">
      <w:pPr>
        <w:pStyle w:val="ListParagraph"/>
        <w:spacing w:before="240" w:after="240"/>
        <w:jc w:val="both"/>
        <w:rPr>
          <w:rFonts w:eastAsiaTheme="minorEastAsia"/>
          <w:sz w:val="24"/>
          <w:szCs w:val="24"/>
        </w:rPr>
      </w:pPr>
    </w:p>
    <w:p w14:paraId="01DB803F" w14:textId="010474FA" w:rsidR="6ABC73EB" w:rsidRDefault="6ABC73EB" w:rsidP="245286C4">
      <w:pPr>
        <w:pStyle w:val="ListParagraph"/>
        <w:spacing w:before="240" w:after="240"/>
        <w:jc w:val="both"/>
        <w:rPr>
          <w:rFonts w:eastAsiaTheme="minorEastAsia"/>
        </w:rPr>
      </w:pPr>
      <w:r w:rsidRPr="245286C4">
        <w:rPr>
          <w:rFonts w:eastAsiaTheme="minorEastAsia"/>
        </w:rPr>
        <w:t>Zaawansowane funkcje są często dostępne tylko w najdroższych pakietach, co ogranicza dostępność dla mniejszych firm.</w:t>
      </w:r>
    </w:p>
    <w:p w14:paraId="71A8E80B" w14:textId="1EE2FBAA" w:rsidR="245286C4" w:rsidRDefault="245286C4" w:rsidP="245286C4">
      <w:pPr>
        <w:pStyle w:val="ListParagraph"/>
        <w:spacing w:before="240" w:after="240"/>
        <w:jc w:val="both"/>
        <w:rPr>
          <w:rFonts w:eastAsiaTheme="minorEastAsia"/>
          <w:sz w:val="24"/>
          <w:szCs w:val="24"/>
        </w:rPr>
      </w:pPr>
    </w:p>
    <w:p w14:paraId="71579CB8" w14:textId="26994329" w:rsidR="095DA892" w:rsidRDefault="095DA892" w:rsidP="245286C4">
      <w:pPr>
        <w:pStyle w:val="ListParagraph"/>
        <w:spacing w:before="240" w:after="240"/>
        <w:jc w:val="both"/>
        <w:rPr>
          <w:rFonts w:eastAsiaTheme="minorEastAsia"/>
          <w:b/>
          <w:bCs/>
          <w:sz w:val="28"/>
          <w:szCs w:val="28"/>
        </w:rPr>
      </w:pPr>
      <w:r w:rsidRPr="245286C4">
        <w:rPr>
          <w:rFonts w:eastAsiaTheme="minorEastAsia"/>
          <w:b/>
          <w:bCs/>
          <w:sz w:val="28"/>
          <w:szCs w:val="28"/>
        </w:rPr>
        <w:t xml:space="preserve">2.7. </w:t>
      </w:r>
      <w:r w:rsidR="6ABC73EB" w:rsidRPr="245286C4">
        <w:rPr>
          <w:rFonts w:eastAsiaTheme="minorEastAsia"/>
          <w:b/>
          <w:bCs/>
          <w:sz w:val="28"/>
          <w:szCs w:val="28"/>
        </w:rPr>
        <w:t xml:space="preserve">Automatyzacja i AI: </w:t>
      </w:r>
    </w:p>
    <w:p w14:paraId="4CF52FB4" w14:textId="4E3C227E" w:rsidR="245286C4" w:rsidRDefault="245286C4" w:rsidP="245286C4">
      <w:pPr>
        <w:pStyle w:val="ListParagraph"/>
        <w:spacing w:before="240" w:after="240"/>
        <w:jc w:val="both"/>
        <w:rPr>
          <w:rFonts w:eastAsiaTheme="minorEastAsia"/>
          <w:sz w:val="24"/>
          <w:szCs w:val="24"/>
        </w:rPr>
      </w:pPr>
    </w:p>
    <w:p w14:paraId="4546494D" w14:textId="3634A2F6" w:rsidR="6ABC73EB" w:rsidRDefault="6ABC73EB" w:rsidP="245286C4">
      <w:pPr>
        <w:pStyle w:val="ListParagraph"/>
        <w:spacing w:before="240" w:after="240"/>
        <w:jc w:val="both"/>
        <w:rPr>
          <w:rFonts w:eastAsiaTheme="minorEastAsia"/>
        </w:rPr>
      </w:pPr>
      <w:r w:rsidRPr="245286C4">
        <w:rPr>
          <w:rFonts w:eastAsiaTheme="minorEastAsia"/>
        </w:rPr>
        <w:t>Szybsza i bardziej precyzyjna obsługa zgłoszeń dzięki inteligentnemu kierowaniu oraz automatycznemu rozwiązywaniu prostych problemów.</w:t>
      </w:r>
    </w:p>
    <w:p w14:paraId="0CFAE3AC" w14:textId="11BB845C" w:rsidR="245286C4" w:rsidRDefault="245286C4" w:rsidP="245286C4">
      <w:pPr>
        <w:pStyle w:val="ListParagraph"/>
        <w:spacing w:before="240" w:after="240"/>
        <w:jc w:val="both"/>
        <w:rPr>
          <w:rFonts w:eastAsiaTheme="minorEastAsia"/>
          <w:sz w:val="24"/>
          <w:szCs w:val="24"/>
        </w:rPr>
      </w:pPr>
    </w:p>
    <w:p w14:paraId="7C2E6028" w14:textId="57946056" w:rsidR="50077A98" w:rsidRDefault="50077A98" w:rsidP="245286C4">
      <w:pPr>
        <w:pStyle w:val="ListParagraph"/>
        <w:spacing w:before="240" w:after="240"/>
        <w:jc w:val="both"/>
        <w:rPr>
          <w:rFonts w:eastAsiaTheme="minorEastAsia"/>
          <w:b/>
          <w:bCs/>
          <w:sz w:val="28"/>
          <w:szCs w:val="28"/>
        </w:rPr>
      </w:pPr>
      <w:r w:rsidRPr="245286C4">
        <w:rPr>
          <w:rFonts w:eastAsiaTheme="minorEastAsia"/>
          <w:b/>
          <w:bCs/>
          <w:sz w:val="28"/>
          <w:szCs w:val="28"/>
        </w:rPr>
        <w:t xml:space="preserve">2.8. </w:t>
      </w:r>
      <w:r w:rsidR="6ABC73EB" w:rsidRPr="245286C4">
        <w:rPr>
          <w:rFonts w:eastAsiaTheme="minorEastAsia"/>
          <w:b/>
          <w:bCs/>
          <w:sz w:val="28"/>
          <w:szCs w:val="28"/>
        </w:rPr>
        <w:t xml:space="preserve">Elastyczność: </w:t>
      </w:r>
    </w:p>
    <w:p w14:paraId="637ABB31" w14:textId="294FE7E0" w:rsidR="245286C4" w:rsidRDefault="245286C4" w:rsidP="245286C4">
      <w:pPr>
        <w:pStyle w:val="ListParagraph"/>
        <w:spacing w:before="240" w:after="240"/>
        <w:jc w:val="both"/>
        <w:rPr>
          <w:rFonts w:eastAsiaTheme="minorEastAsia"/>
          <w:sz w:val="24"/>
          <w:szCs w:val="24"/>
        </w:rPr>
      </w:pPr>
    </w:p>
    <w:p w14:paraId="0DFE2193" w14:textId="023547B1" w:rsidR="6ABC73EB" w:rsidRDefault="6ABC73EB" w:rsidP="245286C4">
      <w:pPr>
        <w:pStyle w:val="ListParagraph"/>
        <w:spacing w:before="240" w:after="240"/>
        <w:jc w:val="both"/>
        <w:rPr>
          <w:rFonts w:eastAsiaTheme="minorEastAsia"/>
        </w:rPr>
      </w:pPr>
      <w:r w:rsidRPr="245286C4">
        <w:rPr>
          <w:rFonts w:eastAsiaTheme="minorEastAsia"/>
        </w:rPr>
        <w:t>Możliwość dostosowania narzędzia do potrzeb firm każdej wielkości – od małych po duże przedsiębiorstwa.</w:t>
      </w:r>
    </w:p>
    <w:p w14:paraId="7B605AE0" w14:textId="17597A54" w:rsidR="245286C4" w:rsidRDefault="245286C4" w:rsidP="245286C4">
      <w:pPr>
        <w:pStyle w:val="ListParagraph"/>
        <w:spacing w:before="240" w:after="240"/>
        <w:jc w:val="both"/>
        <w:rPr>
          <w:rFonts w:eastAsiaTheme="minorEastAsia"/>
          <w:sz w:val="24"/>
          <w:szCs w:val="24"/>
        </w:rPr>
      </w:pPr>
    </w:p>
    <w:p w14:paraId="3B4BE614" w14:textId="15CBDDD3" w:rsidR="10787742" w:rsidRDefault="10787742" w:rsidP="245286C4">
      <w:pPr>
        <w:pStyle w:val="ListParagraph"/>
        <w:spacing w:before="240" w:after="240"/>
        <w:jc w:val="both"/>
        <w:rPr>
          <w:rFonts w:eastAsiaTheme="minorEastAsia"/>
          <w:b/>
          <w:bCs/>
          <w:sz w:val="28"/>
          <w:szCs w:val="28"/>
        </w:rPr>
      </w:pPr>
      <w:r w:rsidRPr="245286C4">
        <w:rPr>
          <w:rFonts w:eastAsiaTheme="minorEastAsia"/>
          <w:b/>
          <w:bCs/>
          <w:sz w:val="28"/>
          <w:szCs w:val="28"/>
        </w:rPr>
        <w:lastRenderedPageBreak/>
        <w:t xml:space="preserve">2.9. </w:t>
      </w:r>
      <w:r w:rsidR="6ABC73EB" w:rsidRPr="245286C4">
        <w:rPr>
          <w:rFonts w:eastAsiaTheme="minorEastAsia"/>
          <w:b/>
          <w:bCs/>
          <w:sz w:val="28"/>
          <w:szCs w:val="28"/>
        </w:rPr>
        <w:t xml:space="preserve">Stopniowe wdrożenie: </w:t>
      </w:r>
    </w:p>
    <w:p w14:paraId="59379933" w14:textId="740D9E57" w:rsidR="245286C4" w:rsidRDefault="245286C4" w:rsidP="245286C4">
      <w:pPr>
        <w:pStyle w:val="ListParagraph"/>
        <w:spacing w:before="240" w:after="240"/>
        <w:jc w:val="both"/>
        <w:rPr>
          <w:rFonts w:eastAsiaTheme="minorEastAsia"/>
          <w:sz w:val="24"/>
          <w:szCs w:val="24"/>
        </w:rPr>
      </w:pPr>
    </w:p>
    <w:p w14:paraId="62B6755A" w14:textId="7006A214" w:rsidR="6ABC73EB" w:rsidRDefault="6ABC73EB" w:rsidP="245286C4">
      <w:pPr>
        <w:pStyle w:val="ListParagraph"/>
        <w:spacing w:before="240" w:after="240"/>
        <w:jc w:val="both"/>
        <w:rPr>
          <w:rFonts w:eastAsiaTheme="minorEastAsia"/>
        </w:rPr>
      </w:pPr>
      <w:r w:rsidRPr="245286C4">
        <w:rPr>
          <w:rFonts w:eastAsiaTheme="minorEastAsia"/>
        </w:rPr>
        <w:t>Możliwość pilotażu i rozwoju systemu wraz z firmą, co minimalizuje ryzyko i koszty.</w:t>
      </w:r>
    </w:p>
    <w:p w14:paraId="0132C404" w14:textId="02810D49" w:rsidR="245286C4" w:rsidRDefault="245286C4" w:rsidP="245286C4">
      <w:pPr>
        <w:pStyle w:val="ListParagraph"/>
        <w:spacing w:before="240" w:after="240"/>
        <w:jc w:val="both"/>
        <w:rPr>
          <w:rFonts w:eastAsiaTheme="minorEastAsia"/>
        </w:rPr>
      </w:pPr>
    </w:p>
    <w:p w14:paraId="5D5C11CB" w14:textId="38FDDE1A" w:rsidR="3C1AB178" w:rsidRDefault="3C1AB178" w:rsidP="245286C4">
      <w:pPr>
        <w:pStyle w:val="ListParagraph"/>
        <w:spacing w:before="240" w:after="240"/>
        <w:jc w:val="both"/>
        <w:rPr>
          <w:rFonts w:eastAsiaTheme="minorEastAsia"/>
          <w:b/>
          <w:bCs/>
          <w:sz w:val="28"/>
          <w:szCs w:val="28"/>
        </w:rPr>
      </w:pPr>
      <w:r w:rsidRPr="245286C4">
        <w:rPr>
          <w:rFonts w:eastAsiaTheme="minorEastAsia"/>
          <w:b/>
          <w:bCs/>
          <w:sz w:val="28"/>
          <w:szCs w:val="28"/>
        </w:rPr>
        <w:t xml:space="preserve">2.10. </w:t>
      </w:r>
      <w:r w:rsidR="6ABC73EB" w:rsidRPr="245286C4">
        <w:rPr>
          <w:rFonts w:eastAsiaTheme="minorEastAsia"/>
          <w:b/>
          <w:bCs/>
          <w:sz w:val="28"/>
          <w:szCs w:val="28"/>
        </w:rPr>
        <w:t xml:space="preserve">Transparentny model cenowy: </w:t>
      </w:r>
    </w:p>
    <w:p w14:paraId="216B2F09" w14:textId="7F681050" w:rsidR="245286C4" w:rsidRDefault="245286C4" w:rsidP="245286C4">
      <w:pPr>
        <w:pStyle w:val="ListParagraph"/>
        <w:spacing w:before="240" w:after="240"/>
        <w:jc w:val="both"/>
        <w:rPr>
          <w:rFonts w:eastAsiaTheme="minorEastAsia"/>
        </w:rPr>
      </w:pPr>
    </w:p>
    <w:p w14:paraId="312ADBEB" w14:textId="0F8CF98E" w:rsidR="6ABC73EB" w:rsidRDefault="6ABC73EB" w:rsidP="245286C4">
      <w:pPr>
        <w:pStyle w:val="ListParagraph"/>
        <w:spacing w:before="240" w:after="240"/>
        <w:jc w:val="both"/>
        <w:rPr>
          <w:rFonts w:eastAsiaTheme="minorEastAsia"/>
        </w:rPr>
      </w:pPr>
      <w:r w:rsidRPr="245286C4">
        <w:rPr>
          <w:rFonts w:eastAsiaTheme="minorEastAsia"/>
        </w:rPr>
        <w:t>Przystępne pakiety subskrypcyjne bez ukrytych kosztów, dostępność kluczowych funkcji już w wersji podstawowej.</w:t>
      </w:r>
    </w:p>
    <w:p w14:paraId="20AA68B9" w14:textId="7A2B4014" w:rsidR="245286C4" w:rsidRDefault="245286C4" w:rsidP="245286C4">
      <w:pPr>
        <w:pStyle w:val="ListParagraph"/>
        <w:spacing w:before="240" w:after="240"/>
        <w:jc w:val="both"/>
        <w:rPr>
          <w:rFonts w:eastAsiaTheme="minorEastAsia"/>
          <w:sz w:val="24"/>
          <w:szCs w:val="24"/>
        </w:rPr>
      </w:pPr>
    </w:p>
    <w:p w14:paraId="0D214E2C" w14:textId="10FBF47D" w:rsidR="67AFA56D" w:rsidRDefault="67AFA56D" w:rsidP="245286C4">
      <w:pPr>
        <w:pStyle w:val="ListParagraph"/>
        <w:spacing w:before="240" w:after="240"/>
        <w:jc w:val="both"/>
        <w:rPr>
          <w:rFonts w:eastAsiaTheme="minorEastAsia"/>
          <w:b/>
          <w:bCs/>
          <w:sz w:val="28"/>
          <w:szCs w:val="28"/>
        </w:rPr>
      </w:pPr>
      <w:r w:rsidRPr="245286C4">
        <w:rPr>
          <w:rFonts w:eastAsiaTheme="minorEastAsia"/>
          <w:b/>
          <w:bCs/>
          <w:sz w:val="28"/>
          <w:szCs w:val="28"/>
        </w:rPr>
        <w:t xml:space="preserve">2.11. </w:t>
      </w:r>
      <w:r w:rsidR="6ABC73EB" w:rsidRPr="245286C4">
        <w:rPr>
          <w:rFonts w:eastAsiaTheme="minorEastAsia"/>
          <w:b/>
          <w:bCs/>
          <w:sz w:val="28"/>
          <w:szCs w:val="28"/>
        </w:rPr>
        <w:t xml:space="preserve">Łatwa integracja: </w:t>
      </w:r>
    </w:p>
    <w:p w14:paraId="2A812646" w14:textId="22521A8D" w:rsidR="245286C4" w:rsidRDefault="245286C4" w:rsidP="245286C4">
      <w:pPr>
        <w:pStyle w:val="ListParagraph"/>
        <w:spacing w:before="240" w:after="240"/>
        <w:jc w:val="both"/>
        <w:rPr>
          <w:rFonts w:eastAsiaTheme="minorEastAsia"/>
          <w:sz w:val="24"/>
          <w:szCs w:val="24"/>
        </w:rPr>
      </w:pPr>
    </w:p>
    <w:p w14:paraId="21D5CF57" w14:textId="61D007CC" w:rsidR="6ABC73EB" w:rsidRDefault="6ABC73EB" w:rsidP="245286C4">
      <w:pPr>
        <w:pStyle w:val="ListParagraph"/>
        <w:spacing w:before="240" w:after="240"/>
        <w:jc w:val="both"/>
        <w:rPr>
          <w:rFonts w:eastAsiaTheme="minorEastAsia"/>
        </w:rPr>
      </w:pPr>
      <w:r w:rsidRPr="245286C4">
        <w:rPr>
          <w:rFonts w:eastAsiaTheme="minorEastAsia"/>
        </w:rPr>
        <w:t>Nasz system łatwo łączy się z innymi narzędziami IT, co pozwala na płynne wdrożenie bez konieczności przebudowy infrastruktury.</w:t>
      </w:r>
    </w:p>
    <w:p w14:paraId="3E1E24F6" w14:textId="7F6CCC30" w:rsidR="54EE9DD0" w:rsidRDefault="54EE9DD0" w:rsidP="245286C4">
      <w:pPr>
        <w:spacing w:before="240" w:after="240"/>
        <w:ind w:left="720"/>
        <w:jc w:val="both"/>
        <w:rPr>
          <w:rFonts w:eastAsiaTheme="minorEastAsia"/>
          <w:b/>
          <w:bCs/>
          <w:sz w:val="28"/>
          <w:szCs w:val="28"/>
        </w:rPr>
      </w:pPr>
      <w:r w:rsidRPr="245286C4">
        <w:rPr>
          <w:rFonts w:eastAsiaTheme="minorEastAsia"/>
          <w:b/>
          <w:bCs/>
          <w:sz w:val="28"/>
          <w:szCs w:val="28"/>
        </w:rPr>
        <w:t xml:space="preserve">2.12. </w:t>
      </w:r>
      <w:r w:rsidR="6ABC73EB" w:rsidRPr="245286C4">
        <w:rPr>
          <w:rFonts w:eastAsiaTheme="minorEastAsia"/>
          <w:b/>
          <w:bCs/>
          <w:sz w:val="28"/>
          <w:szCs w:val="28"/>
        </w:rPr>
        <w:t xml:space="preserve">Ciągłe uczenie się: </w:t>
      </w:r>
    </w:p>
    <w:p w14:paraId="5E93057E" w14:textId="6DB382FB" w:rsidR="6ABC73EB" w:rsidRDefault="6ABC73EB" w:rsidP="245286C4">
      <w:pPr>
        <w:spacing w:before="240" w:after="240"/>
        <w:ind w:left="720"/>
        <w:jc w:val="both"/>
        <w:rPr>
          <w:rFonts w:eastAsiaTheme="minorEastAsia"/>
        </w:rPr>
      </w:pPr>
      <w:r w:rsidRPr="245286C4">
        <w:rPr>
          <w:rFonts w:eastAsiaTheme="minorEastAsia"/>
        </w:rPr>
        <w:t>System samodzielnie rozwija bazę wiedzy na podstawie nowych zgłoszeń, stale zwiększając skuteczność i efektywność.</w:t>
      </w:r>
    </w:p>
    <w:p w14:paraId="30677E2D" w14:textId="2A78C7BC" w:rsidR="6CEBCF2F" w:rsidRDefault="6CEBCF2F" w:rsidP="245286C4">
      <w:pPr>
        <w:pStyle w:val="ListParagraph"/>
        <w:spacing w:before="240" w:after="240"/>
        <w:jc w:val="both"/>
        <w:rPr>
          <w:rFonts w:eastAsiaTheme="minorEastAsia"/>
          <w:b/>
          <w:bCs/>
          <w:sz w:val="28"/>
          <w:szCs w:val="28"/>
        </w:rPr>
      </w:pPr>
      <w:r w:rsidRPr="245286C4">
        <w:rPr>
          <w:rFonts w:eastAsiaTheme="minorEastAsia"/>
          <w:b/>
          <w:bCs/>
          <w:sz w:val="28"/>
          <w:szCs w:val="28"/>
        </w:rPr>
        <w:t xml:space="preserve">2.13. </w:t>
      </w:r>
      <w:r w:rsidR="6ABC73EB" w:rsidRPr="245286C4">
        <w:rPr>
          <w:rFonts w:eastAsiaTheme="minorEastAsia"/>
          <w:b/>
          <w:bCs/>
          <w:sz w:val="28"/>
          <w:szCs w:val="28"/>
        </w:rPr>
        <w:t xml:space="preserve">Wysoka jakość wsparcia: </w:t>
      </w:r>
    </w:p>
    <w:p w14:paraId="51F07E62" w14:textId="57F921FC" w:rsidR="245286C4" w:rsidRDefault="245286C4" w:rsidP="245286C4">
      <w:pPr>
        <w:pStyle w:val="ListParagraph"/>
        <w:spacing w:before="240" w:after="240"/>
        <w:jc w:val="both"/>
        <w:rPr>
          <w:rFonts w:eastAsiaTheme="minorEastAsia"/>
          <w:sz w:val="24"/>
          <w:szCs w:val="24"/>
        </w:rPr>
      </w:pPr>
    </w:p>
    <w:p w14:paraId="4809FBFF" w14:textId="2315370D" w:rsidR="6ABC73EB" w:rsidRDefault="6ABC73EB" w:rsidP="245286C4">
      <w:pPr>
        <w:pStyle w:val="ListParagraph"/>
        <w:spacing w:before="240" w:after="240"/>
        <w:jc w:val="both"/>
        <w:rPr>
          <w:rFonts w:eastAsiaTheme="minorEastAsia"/>
        </w:rPr>
      </w:pPr>
      <w:r w:rsidRPr="245286C4">
        <w:rPr>
          <w:rFonts w:eastAsiaTheme="minorEastAsia"/>
        </w:rPr>
        <w:t>Szybsza reakcja, lepsze dopasowanie rozwiązań do problemów użytkowników i większa satysfakcja klientów.</w:t>
      </w:r>
    </w:p>
    <w:p w14:paraId="3AD431B8" w14:textId="14042E5F" w:rsidR="245286C4" w:rsidRDefault="245286C4" w:rsidP="245286C4">
      <w:pPr>
        <w:pStyle w:val="ListParagraph"/>
        <w:spacing w:before="240" w:after="240"/>
        <w:jc w:val="both"/>
        <w:rPr>
          <w:rFonts w:eastAsiaTheme="minorEastAsia"/>
          <w:sz w:val="24"/>
          <w:szCs w:val="24"/>
        </w:rPr>
      </w:pPr>
    </w:p>
    <w:p w14:paraId="602A9D36" w14:textId="70AB4FA1" w:rsidR="3B061FCA" w:rsidRDefault="3B061FCA" w:rsidP="245286C4">
      <w:pPr>
        <w:pStyle w:val="ListParagraph"/>
        <w:spacing w:before="240" w:after="240"/>
        <w:jc w:val="both"/>
        <w:rPr>
          <w:rFonts w:eastAsiaTheme="minorEastAsia"/>
          <w:b/>
          <w:bCs/>
          <w:sz w:val="28"/>
          <w:szCs w:val="28"/>
        </w:rPr>
      </w:pPr>
      <w:r w:rsidRPr="245286C4">
        <w:rPr>
          <w:rFonts w:eastAsiaTheme="minorEastAsia"/>
          <w:b/>
          <w:bCs/>
          <w:sz w:val="28"/>
          <w:szCs w:val="28"/>
        </w:rPr>
        <w:t xml:space="preserve">2.14. </w:t>
      </w:r>
      <w:r w:rsidR="6ABC73EB" w:rsidRPr="245286C4">
        <w:rPr>
          <w:rFonts w:eastAsiaTheme="minorEastAsia"/>
          <w:b/>
          <w:bCs/>
          <w:sz w:val="28"/>
          <w:szCs w:val="28"/>
        </w:rPr>
        <w:t xml:space="preserve">Skalowalność: </w:t>
      </w:r>
    </w:p>
    <w:p w14:paraId="7643B750" w14:textId="242750F2" w:rsidR="245286C4" w:rsidRDefault="245286C4" w:rsidP="245286C4">
      <w:pPr>
        <w:pStyle w:val="ListParagraph"/>
        <w:spacing w:before="240" w:after="240"/>
        <w:jc w:val="both"/>
        <w:rPr>
          <w:rFonts w:eastAsiaTheme="minorEastAsia"/>
          <w:sz w:val="24"/>
          <w:szCs w:val="24"/>
        </w:rPr>
      </w:pPr>
    </w:p>
    <w:p w14:paraId="3DF4A159" w14:textId="793314A7" w:rsidR="6ABC73EB" w:rsidRDefault="6ABC73EB" w:rsidP="245286C4">
      <w:pPr>
        <w:pStyle w:val="ListParagraph"/>
        <w:spacing w:before="240" w:after="240"/>
        <w:jc w:val="both"/>
        <w:rPr>
          <w:rFonts w:eastAsiaTheme="minorEastAsia"/>
        </w:rPr>
      </w:pPr>
      <w:r w:rsidRPr="245286C4">
        <w:rPr>
          <w:rFonts w:eastAsiaTheme="minorEastAsia"/>
        </w:rPr>
        <w:t>Możliwość rozbudowy funkcji i wsparcia technicznego w miarę rozwoju firmy.</w:t>
      </w:r>
    </w:p>
    <w:p w14:paraId="3E700E5B" w14:textId="0379709F" w:rsidR="245286C4" w:rsidRDefault="245286C4" w:rsidP="245286C4">
      <w:pPr>
        <w:spacing w:after="0"/>
        <w:ind w:firstLine="708"/>
        <w:jc w:val="both"/>
        <w:rPr>
          <w:rFonts w:eastAsiaTheme="minorEastAsia"/>
        </w:rPr>
      </w:pPr>
    </w:p>
    <w:p w14:paraId="7A11CE7B" w14:textId="1F6C9696" w:rsidR="1D25E294" w:rsidRDefault="1D25E294" w:rsidP="245286C4">
      <w:pPr>
        <w:rPr>
          <w:rFonts w:eastAsiaTheme="minorEastAsia"/>
        </w:rPr>
      </w:pPr>
    </w:p>
    <w:p w14:paraId="6A4B092C" w14:textId="6C591899" w:rsidR="245286C4" w:rsidRDefault="245286C4" w:rsidP="245286C4">
      <w:pPr>
        <w:rPr>
          <w:rFonts w:eastAsiaTheme="minorEastAsia"/>
        </w:rPr>
      </w:pPr>
    </w:p>
    <w:p w14:paraId="4E6EC2CA" w14:textId="1045D8C2" w:rsidR="1C9C97AE" w:rsidRDefault="6257F4BD" w:rsidP="245286C4">
      <w:pPr>
        <w:pStyle w:val="Heading1"/>
        <w:jc w:val="both"/>
        <w:rPr>
          <w:rFonts w:eastAsiaTheme="minorEastAsia"/>
          <w:sz w:val="32"/>
          <w:szCs w:val="32"/>
        </w:rPr>
      </w:pPr>
      <w:r w:rsidRPr="245286C4">
        <w:rPr>
          <w:rFonts w:eastAsiaTheme="minorEastAsia"/>
          <w:sz w:val="32"/>
          <w:szCs w:val="32"/>
        </w:rPr>
        <w:t xml:space="preserve">3. </w:t>
      </w:r>
      <w:r w:rsidR="35193386" w:rsidRPr="245286C4">
        <w:rPr>
          <w:rFonts w:eastAsiaTheme="minorEastAsia"/>
          <w:sz w:val="32"/>
          <w:szCs w:val="32"/>
        </w:rPr>
        <w:t>Rynek</w:t>
      </w:r>
    </w:p>
    <w:p w14:paraId="3C9D1DB1" w14:textId="3082240C" w:rsidR="1C9C97AE" w:rsidRDefault="10EA2E53" w:rsidP="245286C4">
      <w:pPr>
        <w:pStyle w:val="Heading2"/>
        <w:ind w:left="0" w:firstLine="708"/>
        <w:jc w:val="both"/>
        <w:rPr>
          <w:rFonts w:eastAsiaTheme="minorEastAsia"/>
          <w:sz w:val="28"/>
          <w:szCs w:val="28"/>
        </w:rPr>
      </w:pPr>
      <w:r w:rsidRPr="245286C4">
        <w:rPr>
          <w:rFonts w:eastAsiaTheme="minorEastAsia"/>
          <w:sz w:val="28"/>
          <w:szCs w:val="28"/>
        </w:rPr>
        <w:t xml:space="preserve">3.1. </w:t>
      </w:r>
      <w:r w:rsidR="7EDC4194" w:rsidRPr="245286C4">
        <w:rPr>
          <w:rFonts w:eastAsiaTheme="minorEastAsia"/>
          <w:sz w:val="28"/>
          <w:szCs w:val="28"/>
        </w:rPr>
        <w:t>Charakterystyka rynku</w:t>
      </w:r>
    </w:p>
    <w:p w14:paraId="3F28CEB6" w14:textId="461464C0" w:rsidR="1C9C97AE" w:rsidRDefault="7EDC4194" w:rsidP="245286C4">
      <w:pPr>
        <w:ind w:left="708"/>
        <w:jc w:val="both"/>
        <w:rPr>
          <w:rFonts w:eastAsiaTheme="minorEastAsia"/>
        </w:rPr>
      </w:pPr>
      <w:r w:rsidRPr="245286C4">
        <w:rPr>
          <w:rFonts w:eastAsiaTheme="minorEastAsia"/>
        </w:rPr>
        <w:t xml:space="preserve">Rynek IT Service Management (ITSM) jest jednym z najbardziej dynamicznie rozwijających się segmentów branży technologicznej. Obejmuje wszystkie typy przedsiębiorstw – od małych firm, przez średnie przedsiębiorstwa, aż po duże korporacje i instytucje publiczne. Współczesne organizacje, niezależnie od wielkości i branży, coraz częściej inwestują w rozwiązania ITSM, aby usprawnić zarządzanie usługami IT, zwiększyć efektywność operacyjną oraz zapewnić bezpieczeństwo i zgodność z regulacjami. Małe i średnie firmy doceniają elastyczność, skalowalność oraz możliwość szybkiego wdrożenia i rozwoju systemu wraz z rozwojem firmy. Duże przedsiębiorstwa oczekują zaawansowanych funkcji, integracji z istniejącymi narzędziami, automatyzacji i wsparcia dla złożonych procesów biznesowych. Rynek charakteryzuje się wysoką jakością – klienci oczekują niezawodności, innowacyjności, </w:t>
      </w:r>
      <w:r w:rsidRPr="245286C4">
        <w:rPr>
          <w:rFonts w:eastAsiaTheme="minorEastAsia"/>
        </w:rPr>
        <w:lastRenderedPageBreak/>
        <w:t xml:space="preserve">personalizacji oraz dostępu do rozwiązań opartych na sztucznej inteligencji i automatyzacji. Dynamiczny rozwój rynku wynika z rosnącej cyfryzacji, transformacji biznesowej oraz coraz większego znaczenia efektywnego zarządzania usługami IT w każdej branży. </w:t>
      </w:r>
    </w:p>
    <w:p w14:paraId="34A3193A" w14:textId="19314E5E" w:rsidR="1C9C97AE" w:rsidRDefault="2E02D1F8" w:rsidP="245286C4">
      <w:pPr>
        <w:ind w:firstLine="708"/>
        <w:jc w:val="both"/>
        <w:rPr>
          <w:rFonts w:eastAsiaTheme="minorEastAsia"/>
          <w:b/>
          <w:bCs/>
          <w:sz w:val="28"/>
          <w:szCs w:val="28"/>
        </w:rPr>
      </w:pPr>
      <w:r w:rsidRPr="245286C4">
        <w:rPr>
          <w:rFonts w:eastAsiaTheme="minorEastAsia"/>
          <w:b/>
          <w:bCs/>
          <w:sz w:val="28"/>
          <w:szCs w:val="28"/>
        </w:rPr>
        <w:t xml:space="preserve">3.2. </w:t>
      </w:r>
      <w:r w:rsidR="1DE8A99C" w:rsidRPr="245286C4">
        <w:rPr>
          <w:rFonts w:eastAsiaTheme="minorEastAsia"/>
          <w:b/>
          <w:bCs/>
          <w:sz w:val="28"/>
          <w:szCs w:val="28"/>
        </w:rPr>
        <w:t>Wielkość rynku</w:t>
      </w:r>
    </w:p>
    <w:p w14:paraId="7A719E4F" w14:textId="4F74A230" w:rsidR="03EB988F" w:rsidRDefault="03EB988F" w:rsidP="245286C4">
      <w:pPr>
        <w:spacing w:line="279" w:lineRule="auto"/>
        <w:ind w:left="720"/>
        <w:jc w:val="both"/>
        <w:rPr>
          <w:rFonts w:eastAsiaTheme="minorEastAsia"/>
          <w:sz w:val="24"/>
          <w:szCs w:val="24"/>
        </w:rPr>
      </w:pPr>
      <w:r w:rsidRPr="245286C4">
        <w:rPr>
          <w:rFonts w:eastAsiaTheme="minorEastAsia"/>
          <w:sz w:val="24"/>
          <w:szCs w:val="24"/>
        </w:rPr>
        <w:t>Potencjalnym klientem są firmy i organizacje każdej wielkości, które chcą usprawnić zarządzanie usługami IT i poprawić jakość wsparcia technicznego.</w:t>
      </w:r>
    </w:p>
    <w:p w14:paraId="4DF767A0" w14:textId="04DBDF7A" w:rsidR="03EB988F" w:rsidRDefault="03EB988F" w:rsidP="00E12103">
      <w:pPr>
        <w:pStyle w:val="ListParagraph"/>
        <w:numPr>
          <w:ilvl w:val="0"/>
          <w:numId w:val="25"/>
        </w:numPr>
        <w:spacing w:before="240" w:after="240"/>
        <w:rPr>
          <w:rFonts w:eastAsiaTheme="minorEastAsia"/>
        </w:rPr>
      </w:pPr>
      <w:r w:rsidRPr="245286C4">
        <w:rPr>
          <w:rFonts w:eastAsiaTheme="minorEastAsia"/>
          <w:b/>
          <w:bCs/>
          <w:sz w:val="24"/>
          <w:szCs w:val="24"/>
        </w:rPr>
        <w:t xml:space="preserve">Małe firmy </w:t>
      </w:r>
      <w:r w:rsidRPr="245286C4">
        <w:rPr>
          <w:rFonts w:eastAsiaTheme="minorEastAsia"/>
          <w:sz w:val="24"/>
          <w:szCs w:val="24"/>
        </w:rPr>
        <w:t>szukają prostych, intuicyjnych rozwiązań, które można łatwo wdrożyć i rozwijać wraz ze wzrostem organizacji.</w:t>
      </w:r>
    </w:p>
    <w:p w14:paraId="42C21645" w14:textId="44F41321" w:rsidR="245286C4" w:rsidRDefault="245286C4" w:rsidP="245286C4">
      <w:pPr>
        <w:pStyle w:val="ListParagraph"/>
        <w:spacing w:before="240" w:after="240"/>
        <w:ind w:left="1068"/>
        <w:rPr>
          <w:rFonts w:eastAsiaTheme="minorEastAsia"/>
        </w:rPr>
      </w:pPr>
    </w:p>
    <w:p w14:paraId="49CF6069" w14:textId="6DF9EF28" w:rsidR="03EB988F" w:rsidRDefault="03EB988F" w:rsidP="00E12103">
      <w:pPr>
        <w:pStyle w:val="ListParagraph"/>
        <w:numPr>
          <w:ilvl w:val="0"/>
          <w:numId w:val="25"/>
        </w:numPr>
        <w:spacing w:before="240" w:after="240"/>
        <w:rPr>
          <w:rFonts w:eastAsiaTheme="minorEastAsia"/>
        </w:rPr>
      </w:pPr>
      <w:r w:rsidRPr="245286C4">
        <w:rPr>
          <w:rFonts w:eastAsiaTheme="minorEastAsia"/>
          <w:b/>
          <w:bCs/>
          <w:sz w:val="24"/>
          <w:szCs w:val="24"/>
        </w:rPr>
        <w:t>Średnie przedsiębiorstwa</w:t>
      </w:r>
      <w:r w:rsidRPr="245286C4">
        <w:rPr>
          <w:rFonts w:eastAsiaTheme="minorEastAsia"/>
          <w:sz w:val="24"/>
          <w:szCs w:val="24"/>
        </w:rPr>
        <w:t xml:space="preserve"> potrzebują narzędzi umożliwiających automatyzację, integrację z innymi systemami oraz optymalizację kosztów.</w:t>
      </w:r>
    </w:p>
    <w:p w14:paraId="05359BE1" w14:textId="0AF923B8" w:rsidR="245286C4" w:rsidRDefault="245286C4" w:rsidP="245286C4">
      <w:pPr>
        <w:pStyle w:val="ListParagraph"/>
        <w:spacing w:before="240" w:after="240"/>
        <w:ind w:left="1068"/>
        <w:rPr>
          <w:rFonts w:eastAsiaTheme="minorEastAsia"/>
        </w:rPr>
      </w:pPr>
    </w:p>
    <w:p w14:paraId="37B9415D" w14:textId="49022ACD" w:rsidR="03EB988F" w:rsidRDefault="03EB988F" w:rsidP="00E12103">
      <w:pPr>
        <w:pStyle w:val="ListParagraph"/>
        <w:numPr>
          <w:ilvl w:val="0"/>
          <w:numId w:val="25"/>
        </w:numPr>
        <w:spacing w:before="240" w:after="240"/>
        <w:rPr>
          <w:rFonts w:eastAsiaTheme="minorEastAsia"/>
        </w:rPr>
      </w:pPr>
      <w:r w:rsidRPr="245286C4">
        <w:rPr>
          <w:rFonts w:eastAsiaTheme="minorEastAsia"/>
          <w:b/>
          <w:bCs/>
          <w:sz w:val="24"/>
          <w:szCs w:val="24"/>
        </w:rPr>
        <w:t>Duże firmy i korporacje</w:t>
      </w:r>
      <w:r w:rsidRPr="245286C4">
        <w:rPr>
          <w:rFonts w:eastAsiaTheme="minorEastAsia"/>
          <w:sz w:val="24"/>
          <w:szCs w:val="24"/>
        </w:rPr>
        <w:t xml:space="preserve"> oczekują zaawansowanych funkcji, wysokiego poziomu bezpieczeństwa, pełnej integracji z istniejącą infrastrukturą IT oraz wsparcia dla skomplikowanych, wieloetapowych procesów.</w:t>
      </w:r>
      <w:r>
        <w:br/>
      </w:r>
      <w:r w:rsidRPr="245286C4">
        <w:rPr>
          <w:rFonts w:eastAsiaTheme="minorEastAsia"/>
          <w:sz w:val="24"/>
          <w:szCs w:val="24"/>
        </w:rPr>
        <w:t>Potencjalny klient jest świadomy wartości nowoczesnych narzędzi ITSM, oczekuje łatwego wdrożenia, skalowalności, transparentnych kosztów i możliwości rozwoju funkcjonalności w miarę rosnących potrzeb biznesowych. Ważne są dla niego także wsparcie techniczne, bezpieczeństwo danych oraz możliwość personalizacji rozwiązania do specyfiki branży i modelu działania.</w:t>
      </w:r>
    </w:p>
    <w:p w14:paraId="2BC26688" w14:textId="5916BA87" w:rsidR="245286C4" w:rsidRDefault="245286C4" w:rsidP="245286C4">
      <w:pPr>
        <w:pStyle w:val="ListParagraph"/>
        <w:spacing w:line="279" w:lineRule="auto"/>
        <w:ind w:left="1068"/>
        <w:jc w:val="both"/>
        <w:rPr>
          <w:rFonts w:eastAsiaTheme="minorEastAsia"/>
          <w:color w:val="000000" w:themeColor="text1"/>
        </w:rPr>
      </w:pPr>
    </w:p>
    <w:p w14:paraId="59A75F05" w14:textId="0D45E9CA" w:rsidR="3EA1C135" w:rsidRDefault="3EA1C135" w:rsidP="245286C4">
      <w:pPr>
        <w:pStyle w:val="Heading2"/>
        <w:ind w:left="0" w:firstLine="708"/>
        <w:jc w:val="both"/>
        <w:rPr>
          <w:rFonts w:eastAsiaTheme="minorEastAsia"/>
          <w:sz w:val="28"/>
          <w:szCs w:val="28"/>
        </w:rPr>
      </w:pPr>
      <w:r w:rsidRPr="245286C4">
        <w:rPr>
          <w:rFonts w:eastAsiaTheme="minorEastAsia"/>
          <w:sz w:val="28"/>
          <w:szCs w:val="28"/>
        </w:rPr>
        <w:t xml:space="preserve">3.3. </w:t>
      </w:r>
      <w:r w:rsidR="5A35CACD" w:rsidRPr="245286C4">
        <w:rPr>
          <w:rFonts w:eastAsiaTheme="minorEastAsia"/>
          <w:sz w:val="28"/>
          <w:szCs w:val="28"/>
        </w:rPr>
        <w:t>Wielkość rynku</w:t>
      </w:r>
    </w:p>
    <w:p w14:paraId="14621825" w14:textId="68C8D853" w:rsidR="5A35CACD" w:rsidRDefault="5A35CACD" w:rsidP="245286C4">
      <w:pPr>
        <w:ind w:left="708"/>
        <w:rPr>
          <w:rFonts w:eastAsiaTheme="minorEastAsia"/>
        </w:rPr>
      </w:pPr>
      <w:r w:rsidRPr="245286C4">
        <w:rPr>
          <w:rFonts w:eastAsiaTheme="minorEastAsia"/>
        </w:rPr>
        <w:t>Rynek ITSM rośnie bardzo dynamicznie. W 2024 roku jego wartość wynosiła około 12,4 miliarda USD, a prognozy na 2030 rok przewidują wzrost do niemal 28 miliardów USD, co oznacza średnioroczne tempo wzrostu (CAGR) na poziomie około 16%. Główne czynniki napędzające wzrost to rosnąca cyfryzacja, wdrażanie rozwiązań chmurowych, integracja AI i automatyzacja procesów. Największy udział mają firmy średniej wielkości, ale zarówno małe, jak i duże przedsiębiorstwa stanowią istotne segmenty rynku.</w:t>
      </w:r>
    </w:p>
    <w:p w14:paraId="5EFA5FED" w14:textId="0E62B5EB" w:rsidR="1D25E294" w:rsidRDefault="1D25E294" w:rsidP="245286C4">
      <w:pPr>
        <w:rPr>
          <w:rFonts w:eastAsiaTheme="minorEastAsia"/>
        </w:rPr>
      </w:pPr>
      <w:r w:rsidRPr="245286C4">
        <w:rPr>
          <w:rFonts w:eastAsiaTheme="minorEastAsia"/>
        </w:rPr>
        <w:br w:type="page"/>
      </w:r>
    </w:p>
    <w:p w14:paraId="2B811F1D" w14:textId="5302AF64" w:rsidR="1C9C97AE" w:rsidRDefault="15993F2C" w:rsidP="245286C4">
      <w:pPr>
        <w:pStyle w:val="Heading1"/>
        <w:jc w:val="both"/>
        <w:rPr>
          <w:rFonts w:eastAsiaTheme="minorEastAsia"/>
          <w:sz w:val="32"/>
          <w:szCs w:val="32"/>
        </w:rPr>
      </w:pPr>
      <w:r w:rsidRPr="245286C4">
        <w:rPr>
          <w:rFonts w:eastAsiaTheme="minorEastAsia"/>
          <w:sz w:val="32"/>
          <w:szCs w:val="32"/>
        </w:rPr>
        <w:lastRenderedPageBreak/>
        <w:t xml:space="preserve">4. </w:t>
      </w:r>
      <w:r w:rsidR="35193386" w:rsidRPr="245286C4">
        <w:rPr>
          <w:rFonts w:eastAsiaTheme="minorEastAsia"/>
          <w:sz w:val="32"/>
          <w:szCs w:val="32"/>
        </w:rPr>
        <w:t>Model biznesowy</w:t>
      </w:r>
    </w:p>
    <w:p w14:paraId="3B7F57CC" w14:textId="6C1CDA5E" w:rsidR="62A4770C" w:rsidRDefault="62A4770C" w:rsidP="79D34684">
      <w:pPr>
        <w:pStyle w:val="Heading2"/>
        <w:keepNext/>
        <w:keepLines/>
        <w:spacing w:before="300" w:after="0"/>
        <w:ind w:left="0" w:firstLine="0"/>
        <w:jc w:val="both"/>
        <w:rPr>
          <w:rFonts w:eastAsiaTheme="minorEastAsia"/>
          <w:sz w:val="28"/>
          <w:szCs w:val="28"/>
        </w:rPr>
      </w:pPr>
      <w:r w:rsidRPr="79D34684">
        <w:rPr>
          <w:rFonts w:eastAsiaTheme="minorEastAsia"/>
          <w:sz w:val="28"/>
          <w:szCs w:val="28"/>
        </w:rPr>
        <w:t xml:space="preserve">   </w:t>
      </w:r>
      <w:r>
        <w:tab/>
      </w:r>
      <w:r w:rsidRPr="79D34684">
        <w:rPr>
          <w:rFonts w:eastAsiaTheme="minorEastAsia"/>
          <w:sz w:val="28"/>
          <w:szCs w:val="28"/>
        </w:rPr>
        <w:t>4.1. Model subskrypcyjny (SaaS) jako fundament</w:t>
      </w:r>
    </w:p>
    <w:p w14:paraId="31423F24" w14:textId="20FA46FB" w:rsidR="245286C4" w:rsidRDefault="245286C4" w:rsidP="245286C4">
      <w:pPr>
        <w:keepNext/>
        <w:keepLines/>
        <w:rPr>
          <w:rFonts w:eastAsiaTheme="minorEastAsia"/>
        </w:rPr>
      </w:pPr>
    </w:p>
    <w:p w14:paraId="114D7CFB" w14:textId="08F583B9" w:rsidR="62A4770C" w:rsidRDefault="62A4770C" w:rsidP="245286C4">
      <w:pPr>
        <w:spacing w:after="0"/>
        <w:ind w:left="708"/>
        <w:jc w:val="both"/>
        <w:rPr>
          <w:rFonts w:eastAsiaTheme="minorEastAsia"/>
          <w:color w:val="2F5496" w:themeColor="accent1" w:themeShade="BF"/>
        </w:rPr>
      </w:pPr>
      <w:r w:rsidRPr="245286C4">
        <w:rPr>
          <w:rFonts w:eastAsiaTheme="minorEastAsia"/>
          <w:color w:val="000000" w:themeColor="text1"/>
        </w:rPr>
        <w:t xml:space="preserve">Podstawą modelu biznesowego naszego asystenta IT jest model subskrypcyjny (Software as a Service, SaaS), w którym klienci płacą miesięczną lub roczną opłatę za dostęp do platformy. Dzięki temu rozwiązaniu użytkownicy mają zawsze dostęp do najnowszych funkcji, aktualizacji i wsparcia technicznego bez konieczności inwestowania w infrastrukturę czy licencje na oprogramowanie on-premise. </w:t>
      </w:r>
      <w:r w:rsidRPr="245286C4">
        <w:rPr>
          <w:rFonts w:eastAsiaTheme="minorEastAsia"/>
        </w:rPr>
        <w:t>Kluczowe elementy subskrypcji:</w:t>
      </w:r>
    </w:p>
    <w:p w14:paraId="097EAA17" w14:textId="39D714F5" w:rsidR="62A4770C" w:rsidRDefault="62A4770C" w:rsidP="00E12103">
      <w:pPr>
        <w:pStyle w:val="ListParagraph"/>
        <w:numPr>
          <w:ilvl w:val="0"/>
          <w:numId w:val="23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245286C4">
        <w:rPr>
          <w:rFonts w:eastAsiaTheme="minorEastAsia"/>
          <w:color w:val="000000" w:themeColor="text1"/>
        </w:rPr>
        <w:t>Pakiety funkcjonalne: Oferta obejmuje kilka poziomów subskrypcji (np. Basic, Pro, Enterprise), różniących się zakresem funkcji, poziomem wsparcia oraz możliwościami integracji.</w:t>
      </w:r>
    </w:p>
    <w:p w14:paraId="502EED34" w14:textId="4104B836" w:rsidR="62A4770C" w:rsidRDefault="62A4770C" w:rsidP="00E12103">
      <w:pPr>
        <w:pStyle w:val="ListParagraph"/>
        <w:numPr>
          <w:ilvl w:val="0"/>
          <w:numId w:val="23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245286C4">
        <w:rPr>
          <w:rFonts w:eastAsiaTheme="minorEastAsia"/>
          <w:color w:val="000000" w:themeColor="text1"/>
        </w:rPr>
        <w:t>Elastyczność: Klient może dowolnie skalować usługę – w każdej chwili przejść na wyższy lub niższy pakiet, dopasowując rozwiązanie do aktualnych potrzeb.</w:t>
      </w:r>
    </w:p>
    <w:p w14:paraId="0474E35A" w14:textId="7556B339" w:rsidR="62A4770C" w:rsidRDefault="62A4770C" w:rsidP="00E12103">
      <w:pPr>
        <w:pStyle w:val="ListParagraph"/>
        <w:numPr>
          <w:ilvl w:val="0"/>
          <w:numId w:val="23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245286C4">
        <w:rPr>
          <w:rFonts w:eastAsiaTheme="minorEastAsia"/>
          <w:color w:val="000000" w:themeColor="text1"/>
        </w:rPr>
        <w:t>Transparentność kosztów: Jasny, przewidywalny model rozliczeń bez ukrytych opłat, co zwiększa zaufanie i ułatwia podejmowanie decyzji zakupowych.</w:t>
      </w:r>
    </w:p>
    <w:p w14:paraId="34A6E44C" w14:textId="350DAD38" w:rsidR="62A4770C" w:rsidRDefault="62A4770C" w:rsidP="245286C4">
      <w:pPr>
        <w:pStyle w:val="Heading2"/>
        <w:keepNext/>
        <w:keepLines/>
        <w:spacing w:before="300" w:after="0"/>
        <w:ind w:firstLine="0"/>
        <w:jc w:val="both"/>
        <w:rPr>
          <w:rFonts w:eastAsiaTheme="minorEastAsia"/>
          <w:sz w:val="28"/>
          <w:szCs w:val="28"/>
        </w:rPr>
      </w:pPr>
      <w:r w:rsidRPr="245286C4">
        <w:rPr>
          <w:rFonts w:eastAsiaTheme="minorEastAsia"/>
          <w:sz w:val="28"/>
          <w:szCs w:val="28"/>
        </w:rPr>
        <w:t>4.2. Dodatkowe strumienie przychodów</w:t>
      </w:r>
    </w:p>
    <w:p w14:paraId="288F64E6" w14:textId="49B36733" w:rsidR="245286C4" w:rsidRDefault="245286C4" w:rsidP="245286C4">
      <w:pPr>
        <w:keepNext/>
        <w:keepLines/>
        <w:rPr>
          <w:rFonts w:eastAsiaTheme="minorEastAsia"/>
        </w:rPr>
      </w:pPr>
    </w:p>
    <w:p w14:paraId="6875E6DE" w14:textId="1EADE0D0" w:rsidR="62A4770C" w:rsidRDefault="62A4770C" w:rsidP="245286C4">
      <w:pPr>
        <w:spacing w:after="0"/>
        <w:ind w:left="708"/>
        <w:jc w:val="both"/>
        <w:rPr>
          <w:rFonts w:eastAsiaTheme="minorEastAsia"/>
          <w:color w:val="000000" w:themeColor="text1"/>
        </w:rPr>
      </w:pPr>
      <w:r w:rsidRPr="245286C4">
        <w:rPr>
          <w:rFonts w:eastAsiaTheme="minorEastAsia"/>
          <w:color w:val="000000" w:themeColor="text1"/>
        </w:rPr>
        <w:t>Oprócz podstawowej subskrypcji, model biznesowy obejmuje także inne źródła przychodów, które zwiększają rentowność i wartość dla klienta:</w:t>
      </w:r>
    </w:p>
    <w:p w14:paraId="58A4E8E1" w14:textId="7A4F7D0B" w:rsidR="62A4770C" w:rsidRDefault="62A4770C" w:rsidP="00E12103">
      <w:pPr>
        <w:pStyle w:val="ListParagraph"/>
        <w:numPr>
          <w:ilvl w:val="0"/>
          <w:numId w:val="22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245286C4">
        <w:rPr>
          <w:rFonts w:eastAsiaTheme="minorEastAsia"/>
          <w:color w:val="000000" w:themeColor="text1"/>
        </w:rPr>
        <w:t>Opłaty za wdrożenie i onboarding: Dla klientów wymagających wsparcia przy integracji lub migracji danych oferujemy płatne usługi wdrożeniowe, szkolenia oraz konsultacje.</w:t>
      </w:r>
    </w:p>
    <w:p w14:paraId="662E4E33" w14:textId="5E81FD5B" w:rsidR="62A4770C" w:rsidRDefault="62A4770C" w:rsidP="00E12103">
      <w:pPr>
        <w:pStyle w:val="ListParagraph"/>
        <w:numPr>
          <w:ilvl w:val="0"/>
          <w:numId w:val="22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245286C4">
        <w:rPr>
          <w:rFonts w:eastAsiaTheme="minorEastAsia"/>
          <w:color w:val="000000" w:themeColor="text1"/>
        </w:rPr>
        <w:t>Personalizacja i integracje: Możliwość zamówienia dodatkowych funkcji, niestandardowych raportów, integracji z innymi systemami lub rozszerzeń API.</w:t>
      </w:r>
    </w:p>
    <w:p w14:paraId="084C742A" w14:textId="15D49B00" w:rsidR="62A4770C" w:rsidRDefault="62A4770C" w:rsidP="00E12103">
      <w:pPr>
        <w:pStyle w:val="ListParagraph"/>
        <w:numPr>
          <w:ilvl w:val="0"/>
          <w:numId w:val="22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245286C4">
        <w:rPr>
          <w:rFonts w:eastAsiaTheme="minorEastAsia"/>
          <w:color w:val="000000" w:themeColor="text1"/>
        </w:rPr>
        <w:t>Usługi premium: Zaawansowane funkcje AI, dedykowane wsparcie techniczne, SLA na poziomie enterprise, czy możliwość korzystania z własnego zespołu technicznego w ramach managed services.</w:t>
      </w:r>
    </w:p>
    <w:p w14:paraId="33F1B342" w14:textId="5BEEB971" w:rsidR="62A4770C" w:rsidRDefault="62A4770C" w:rsidP="00E12103">
      <w:pPr>
        <w:pStyle w:val="ListParagraph"/>
        <w:numPr>
          <w:ilvl w:val="0"/>
          <w:numId w:val="22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245286C4">
        <w:rPr>
          <w:rFonts w:eastAsiaTheme="minorEastAsia"/>
          <w:color w:val="000000" w:themeColor="text1"/>
        </w:rPr>
        <w:t>Marketplace i partnerstwa: Dostęp do dodatkowych aplikacji, integracji lub narzędzi partnerów (np. płatne rozszerzenia, integracje z zewnętrznymi platformami, prowizje od sprzedaży partnerskiej).</w:t>
      </w:r>
    </w:p>
    <w:p w14:paraId="72FE04A2" w14:textId="7F0D59F4" w:rsidR="62A4770C" w:rsidRDefault="62A4770C" w:rsidP="79D34684">
      <w:pPr>
        <w:pStyle w:val="Heading2"/>
        <w:keepNext/>
        <w:keepLines/>
        <w:spacing w:before="300" w:after="0"/>
        <w:ind w:left="0" w:firstLine="708"/>
        <w:jc w:val="both"/>
        <w:rPr>
          <w:rFonts w:eastAsiaTheme="minorEastAsia"/>
          <w:sz w:val="28"/>
          <w:szCs w:val="28"/>
        </w:rPr>
      </w:pPr>
      <w:r w:rsidRPr="79D34684">
        <w:rPr>
          <w:rFonts w:eastAsiaTheme="minorEastAsia"/>
          <w:sz w:val="28"/>
          <w:szCs w:val="28"/>
        </w:rPr>
        <w:t>4.3. Strategia cenowa</w:t>
      </w:r>
    </w:p>
    <w:p w14:paraId="38FB8406" w14:textId="7FF34AC8" w:rsidR="245286C4" w:rsidRDefault="245286C4" w:rsidP="245286C4">
      <w:pPr>
        <w:keepNext/>
        <w:keepLines/>
        <w:rPr>
          <w:rFonts w:eastAsiaTheme="minorEastAsia"/>
        </w:rPr>
      </w:pPr>
    </w:p>
    <w:p w14:paraId="58FC637D" w14:textId="62E60FD8" w:rsidR="62A4770C" w:rsidRDefault="62A4770C" w:rsidP="245286C4">
      <w:pPr>
        <w:spacing w:after="0"/>
        <w:ind w:left="708"/>
        <w:jc w:val="both"/>
        <w:rPr>
          <w:rFonts w:eastAsiaTheme="minorEastAsia"/>
          <w:color w:val="000000" w:themeColor="text1"/>
        </w:rPr>
      </w:pPr>
      <w:r w:rsidRPr="245286C4">
        <w:rPr>
          <w:rFonts w:eastAsiaTheme="minorEastAsia"/>
          <w:color w:val="000000" w:themeColor="text1"/>
        </w:rPr>
        <w:t>Stosujemy elastyczną strategię cenową, która pozwala na dopasowanie oferty do różnych segmentów rynku:</w:t>
      </w:r>
    </w:p>
    <w:p w14:paraId="77EE5251" w14:textId="36F70B49" w:rsidR="62A4770C" w:rsidRDefault="62A4770C" w:rsidP="00E12103">
      <w:pPr>
        <w:pStyle w:val="ListParagraph"/>
        <w:numPr>
          <w:ilvl w:val="0"/>
          <w:numId w:val="21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245286C4">
        <w:rPr>
          <w:rFonts w:eastAsiaTheme="minorEastAsia"/>
          <w:color w:val="000000" w:themeColor="text1"/>
        </w:rPr>
        <w:t>Pakiety dla małych firm: Niskie progi wejścia, ograniczony zakres funkcji, szybkie wdrożenie.</w:t>
      </w:r>
    </w:p>
    <w:p w14:paraId="1F8D4494" w14:textId="66D2C6E6" w:rsidR="62A4770C" w:rsidRDefault="62A4770C" w:rsidP="00E12103">
      <w:pPr>
        <w:pStyle w:val="ListParagraph"/>
        <w:numPr>
          <w:ilvl w:val="0"/>
          <w:numId w:val="21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245286C4">
        <w:rPr>
          <w:rFonts w:eastAsiaTheme="minorEastAsia"/>
          <w:color w:val="000000" w:themeColor="text1"/>
        </w:rPr>
        <w:t>Pakiety dla średnich firm: Rozszerzona funkcjonalność, integracje, automatyzacje i wsparcie dla rozwoju procesów IT.</w:t>
      </w:r>
    </w:p>
    <w:p w14:paraId="69D18CBC" w14:textId="4AE93781" w:rsidR="62A4770C" w:rsidRDefault="62A4770C" w:rsidP="00E12103">
      <w:pPr>
        <w:pStyle w:val="ListParagraph"/>
        <w:numPr>
          <w:ilvl w:val="0"/>
          <w:numId w:val="21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245286C4">
        <w:rPr>
          <w:rFonts w:eastAsiaTheme="minorEastAsia"/>
          <w:color w:val="000000" w:themeColor="text1"/>
        </w:rPr>
        <w:t>Pakiety dla dużych przedsiębiorstw: Pełna personalizacja, zaawansowane AI, integracje z istniejącą infrastrukturą, dedykowany support i SLA.</w:t>
      </w:r>
    </w:p>
    <w:p w14:paraId="39F80275" w14:textId="57FC0237" w:rsidR="62A4770C" w:rsidRDefault="62A4770C" w:rsidP="00E12103">
      <w:pPr>
        <w:pStyle w:val="ListParagraph"/>
        <w:numPr>
          <w:ilvl w:val="0"/>
          <w:numId w:val="21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245286C4">
        <w:rPr>
          <w:rFonts w:eastAsiaTheme="minorEastAsia"/>
          <w:color w:val="000000" w:themeColor="text1"/>
        </w:rPr>
        <w:lastRenderedPageBreak/>
        <w:t>Możliwość rozliczeń miesięcznych lub rocznych: Dla klientów preferujących różne modele płatności.</w:t>
      </w:r>
    </w:p>
    <w:p w14:paraId="251E21AD" w14:textId="59F7C6B0" w:rsidR="25327D93" w:rsidRDefault="25327D93" w:rsidP="245286C4">
      <w:pPr>
        <w:pStyle w:val="Heading2"/>
        <w:keepNext/>
        <w:keepLines/>
        <w:spacing w:before="300" w:after="0"/>
        <w:ind w:left="360" w:firstLine="0"/>
        <w:jc w:val="both"/>
        <w:rPr>
          <w:rFonts w:eastAsiaTheme="minorEastAsia"/>
          <w:sz w:val="28"/>
          <w:szCs w:val="28"/>
        </w:rPr>
      </w:pPr>
      <w:r w:rsidRPr="245286C4">
        <w:rPr>
          <w:rFonts w:eastAsiaTheme="minorEastAsia"/>
          <w:sz w:val="28"/>
          <w:szCs w:val="28"/>
        </w:rPr>
        <w:t xml:space="preserve">      4.</w:t>
      </w:r>
      <w:r w:rsidR="62A4770C" w:rsidRPr="245286C4">
        <w:rPr>
          <w:rFonts w:eastAsiaTheme="minorEastAsia"/>
          <w:sz w:val="28"/>
          <w:szCs w:val="28"/>
        </w:rPr>
        <w:t>4. Obsługa i rozwój klienta</w:t>
      </w:r>
    </w:p>
    <w:p w14:paraId="6B4BB11D" w14:textId="7B39F082" w:rsidR="62A4770C" w:rsidRDefault="62A4770C" w:rsidP="00E12103">
      <w:pPr>
        <w:pStyle w:val="ListParagraph"/>
        <w:numPr>
          <w:ilvl w:val="0"/>
          <w:numId w:val="20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245286C4">
        <w:rPr>
          <w:rFonts w:eastAsiaTheme="minorEastAsia"/>
          <w:color w:val="000000" w:themeColor="text1"/>
        </w:rPr>
        <w:t>Stopniowe wdrożenie: Umożliwiamy pilotażowe wdrożenia dla wybranych działów lub procesów, minimalizując ryzyko i ułatwiając adaptację.</w:t>
      </w:r>
    </w:p>
    <w:p w14:paraId="07E11753" w14:textId="6DF5C5F0" w:rsidR="62A4770C" w:rsidRDefault="62A4770C" w:rsidP="00E12103">
      <w:pPr>
        <w:pStyle w:val="ListParagraph"/>
        <w:numPr>
          <w:ilvl w:val="0"/>
          <w:numId w:val="20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245286C4">
        <w:rPr>
          <w:rFonts w:eastAsiaTheme="minorEastAsia"/>
          <w:color w:val="000000" w:themeColor="text1"/>
        </w:rPr>
        <w:t>Wsparcie techniczne: Oferujemy wielopoziomowe wsparcie (chat, e-mail, dedykowany opiekun), a w wyższych pakietach także własny zespół techniczny do obsługi klienta.</w:t>
      </w:r>
    </w:p>
    <w:p w14:paraId="05AA6817" w14:textId="74C84F5A" w:rsidR="62A4770C" w:rsidRDefault="62A4770C" w:rsidP="00E12103">
      <w:pPr>
        <w:pStyle w:val="ListParagraph"/>
        <w:numPr>
          <w:ilvl w:val="0"/>
          <w:numId w:val="20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245286C4">
        <w:rPr>
          <w:rFonts w:eastAsiaTheme="minorEastAsia"/>
          <w:color w:val="000000" w:themeColor="text1"/>
        </w:rPr>
        <w:t>Programy lojalnościowe: Rabaty za długoterminowe umowy, bonusy za polecenia, specjalne oferty dla partnerów i integratorów.</w:t>
      </w:r>
    </w:p>
    <w:p w14:paraId="029B5AAE" w14:textId="0C1E028A" w:rsidR="6412BBB6" w:rsidRDefault="6412BBB6" w:rsidP="79D34684">
      <w:pPr>
        <w:pStyle w:val="Heading2"/>
        <w:keepNext/>
        <w:keepLines/>
        <w:spacing w:before="300" w:after="0"/>
        <w:ind w:left="0" w:firstLine="708"/>
        <w:jc w:val="both"/>
        <w:rPr>
          <w:rFonts w:eastAsiaTheme="minorEastAsia"/>
          <w:sz w:val="28"/>
          <w:szCs w:val="28"/>
        </w:rPr>
      </w:pPr>
      <w:r w:rsidRPr="79D34684">
        <w:rPr>
          <w:rFonts w:eastAsiaTheme="minorEastAsia"/>
          <w:sz w:val="28"/>
          <w:szCs w:val="28"/>
        </w:rPr>
        <w:t>4.</w:t>
      </w:r>
      <w:r w:rsidR="62A4770C" w:rsidRPr="79D34684">
        <w:rPr>
          <w:rFonts w:eastAsiaTheme="minorEastAsia"/>
          <w:sz w:val="28"/>
          <w:szCs w:val="28"/>
        </w:rPr>
        <w:t>5. Technologia i innowacje jako przewaga</w:t>
      </w:r>
    </w:p>
    <w:p w14:paraId="45087D3C" w14:textId="11B75028" w:rsidR="245286C4" w:rsidRDefault="245286C4" w:rsidP="245286C4">
      <w:pPr>
        <w:keepNext/>
        <w:keepLines/>
        <w:rPr>
          <w:rFonts w:eastAsiaTheme="minorEastAsia"/>
        </w:rPr>
      </w:pPr>
    </w:p>
    <w:p w14:paraId="0533BA1B" w14:textId="56DB5517" w:rsidR="7C4ED8DA" w:rsidRDefault="7C4ED8DA" w:rsidP="3CE64313">
      <w:pPr>
        <w:spacing w:after="0"/>
        <w:ind w:firstLine="708"/>
        <w:jc w:val="both"/>
        <w:rPr>
          <w:rFonts w:eastAsiaTheme="minorEastAsia"/>
        </w:rPr>
      </w:pPr>
      <w:r w:rsidRPr="3CE64313">
        <w:rPr>
          <w:rFonts w:eastAsiaTheme="minorEastAsia"/>
        </w:rPr>
        <w:t xml:space="preserve">Nasz produkt stale się rozwija – inwestujemy w rozwój nowych funkcji AI, automatyzację </w:t>
      </w:r>
      <w:r>
        <w:tab/>
      </w:r>
      <w:r w:rsidRPr="3CE64313">
        <w:rPr>
          <w:rFonts w:eastAsiaTheme="minorEastAsia"/>
        </w:rPr>
        <w:t xml:space="preserve">procesów, integracje z narzędziami branżowymi oraz bezpieczeństwo danych. Dzięki temu </w:t>
      </w:r>
      <w:r>
        <w:tab/>
      </w:r>
      <w:r w:rsidRPr="3CE64313">
        <w:rPr>
          <w:rFonts w:eastAsiaTheme="minorEastAsia"/>
        </w:rPr>
        <w:t>klienci mają pewność, że korzystają z najnowocześniejszego rozwiązania na rynku.</w:t>
      </w:r>
    </w:p>
    <w:p w14:paraId="2F75601E" w14:textId="72995BA4" w:rsidR="7C4ED8DA" w:rsidRDefault="7C4ED8DA" w:rsidP="3CE64313">
      <w:pPr>
        <w:spacing w:after="0"/>
        <w:ind w:firstLine="708"/>
        <w:jc w:val="both"/>
        <w:rPr>
          <w:rFonts w:eastAsiaTheme="minorEastAsia"/>
        </w:rPr>
      </w:pPr>
      <w:r w:rsidRPr="3CE64313">
        <w:rPr>
          <w:rFonts w:eastAsiaTheme="minorEastAsia"/>
        </w:rPr>
        <w:t xml:space="preserve">W zależności od wybranego pakietu, użytkownicy otrzymują dostęp do różnych technologii </w:t>
      </w:r>
      <w:r>
        <w:tab/>
      </w:r>
      <w:r w:rsidRPr="3CE64313">
        <w:rPr>
          <w:rFonts w:eastAsiaTheme="minorEastAsia"/>
        </w:rPr>
        <w:t>AI:</w:t>
      </w:r>
    </w:p>
    <w:p w14:paraId="6E52ADC9" w14:textId="73EFC027" w:rsidR="7C4ED8DA" w:rsidRDefault="7C4ED8DA" w:rsidP="3CE64313">
      <w:pPr>
        <w:pStyle w:val="ListParagraph"/>
        <w:numPr>
          <w:ilvl w:val="0"/>
          <w:numId w:val="1"/>
        </w:numPr>
        <w:spacing w:before="240" w:after="240"/>
        <w:jc w:val="both"/>
        <w:rPr>
          <w:rFonts w:eastAsiaTheme="minorEastAsia"/>
        </w:rPr>
      </w:pPr>
      <w:r w:rsidRPr="3CE64313">
        <w:rPr>
          <w:rFonts w:eastAsiaTheme="minorEastAsia"/>
        </w:rPr>
        <w:t>Pakiet podstawowy oparty jest na technologii Native Bayes, zapewniającej szybkie i skuteczne przetwarzanie danych.</w:t>
      </w:r>
    </w:p>
    <w:p w14:paraId="097D95C2" w14:textId="0B6D094F" w:rsidR="7C4ED8DA" w:rsidRDefault="7C4ED8DA" w:rsidP="3CE64313">
      <w:pPr>
        <w:pStyle w:val="ListParagraph"/>
        <w:numPr>
          <w:ilvl w:val="0"/>
          <w:numId w:val="1"/>
        </w:numPr>
        <w:spacing w:before="240" w:after="240"/>
        <w:jc w:val="both"/>
        <w:rPr>
          <w:rFonts w:eastAsiaTheme="minorEastAsia"/>
        </w:rPr>
      </w:pPr>
      <w:r w:rsidRPr="3CE64313">
        <w:rPr>
          <w:rFonts w:eastAsiaTheme="minorEastAsia"/>
        </w:rPr>
        <w:t>Drugi pakiet korzysta z zaawansowanych modeli LLM (Large Language Model) oraz umożliwia personalizację dzięki funkcji FlexTuning.</w:t>
      </w:r>
    </w:p>
    <w:p w14:paraId="56118AA1" w14:textId="4269534D" w:rsidR="7C4ED8DA" w:rsidRDefault="7C4ED8DA" w:rsidP="3CE64313">
      <w:pPr>
        <w:pStyle w:val="ListParagraph"/>
        <w:numPr>
          <w:ilvl w:val="0"/>
          <w:numId w:val="1"/>
        </w:numPr>
        <w:spacing w:before="240" w:after="240"/>
        <w:jc w:val="both"/>
        <w:rPr>
          <w:rFonts w:eastAsiaTheme="minorEastAsia"/>
        </w:rPr>
      </w:pPr>
      <w:r w:rsidRPr="3CE64313">
        <w:rPr>
          <w:rFonts w:eastAsiaTheme="minorEastAsia"/>
        </w:rPr>
        <w:t>Trzeci pakiet oferuje najnowsze rozwiązania – integruje model RAG (Retrieval-Augmented Generation) oraz FlexTuning, co pozwala na jeszcze bardziej precyzyjne i elastyczne dopasowanie do indywidualnych potrzeb klienta.</w:t>
      </w:r>
    </w:p>
    <w:p w14:paraId="4D987F4F" w14:textId="0B3BC6E4" w:rsidR="7C4ED8DA" w:rsidRDefault="7C4ED8DA" w:rsidP="3CE64313">
      <w:pPr>
        <w:spacing w:after="0"/>
        <w:ind w:firstLine="708"/>
        <w:jc w:val="both"/>
        <w:rPr>
          <w:rFonts w:eastAsiaTheme="minorEastAsia"/>
        </w:rPr>
      </w:pPr>
      <w:r w:rsidRPr="3CE64313">
        <w:rPr>
          <w:rFonts w:eastAsiaTheme="minorEastAsia"/>
        </w:rPr>
        <w:t xml:space="preserve">Dzięki takiej strukturze pakietów każdy użytkownik może wybrać rozwiązanie najlepiej </w:t>
      </w:r>
      <w:r>
        <w:tab/>
      </w:r>
      <w:r w:rsidRPr="3CE64313">
        <w:rPr>
          <w:rFonts w:eastAsiaTheme="minorEastAsia"/>
        </w:rPr>
        <w:t>d</w:t>
      </w:r>
      <w:r>
        <w:tab/>
      </w:r>
      <w:r w:rsidRPr="3CE64313">
        <w:rPr>
          <w:rFonts w:eastAsiaTheme="minorEastAsia"/>
        </w:rPr>
        <w:t>opasowane do swoich oczekiwań i skali działalności.</w:t>
      </w:r>
    </w:p>
    <w:p w14:paraId="69F8DA4A" w14:textId="5EB6BFD9" w:rsidR="3CE64313" w:rsidRDefault="3CE64313" w:rsidP="3CE64313">
      <w:pPr>
        <w:spacing w:after="0"/>
        <w:ind w:left="708"/>
        <w:jc w:val="both"/>
        <w:rPr>
          <w:rFonts w:eastAsiaTheme="minorEastAsia"/>
          <w:color w:val="000000" w:themeColor="text1"/>
        </w:rPr>
      </w:pPr>
    </w:p>
    <w:p w14:paraId="55E4C76D" w14:textId="29904BE5" w:rsidR="7C4ED8DA" w:rsidRDefault="7C4ED8DA" w:rsidP="3CE64313">
      <w:pPr>
        <w:spacing w:after="0"/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5EE3B625" wp14:editId="727F4C3A">
            <wp:extent cx="2152652" cy="2152652"/>
            <wp:effectExtent l="0" t="0" r="0" b="0"/>
            <wp:docPr id="1348245008" name="Picture 1348245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2" cy="2152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F94FE" w14:textId="68C25B1E" w:rsidR="7C4ED8DA" w:rsidRDefault="7C4ED8DA" w:rsidP="3CE64313">
      <w:pPr>
        <w:keepNext/>
        <w:keepLines/>
        <w:jc w:val="center"/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357D9139" wp14:editId="781B0422">
            <wp:extent cx="2066927" cy="2066927"/>
            <wp:effectExtent l="0" t="0" r="0" b="0"/>
            <wp:docPr id="1596824504" name="Picture 1596824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7" cy="206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AF20A" w14:textId="26111269" w:rsidR="7C4ED8DA" w:rsidRDefault="7C4ED8DA" w:rsidP="3CE64313">
      <w:pPr>
        <w:keepNext/>
        <w:keepLines/>
        <w:jc w:val="center"/>
      </w:pPr>
      <w:r>
        <w:rPr>
          <w:noProof/>
        </w:rPr>
        <w:drawing>
          <wp:inline distT="0" distB="0" distL="0" distR="0" wp14:anchorId="274A3D4E" wp14:editId="3E9A25E6">
            <wp:extent cx="2014231" cy="3023846"/>
            <wp:effectExtent l="0" t="0" r="0" b="0"/>
            <wp:docPr id="1673514979" name="Picture 1673514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4231" cy="302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D8EE2" w14:textId="01E7A12D" w:rsidR="7C4ED8DA" w:rsidRDefault="7C4ED8DA" w:rsidP="3CE64313">
      <w:pPr>
        <w:keepNext/>
        <w:keepLines/>
        <w:jc w:val="center"/>
      </w:pPr>
      <w:r>
        <w:rPr>
          <w:noProof/>
        </w:rPr>
        <w:drawing>
          <wp:inline distT="0" distB="0" distL="0" distR="0" wp14:anchorId="46571F5D" wp14:editId="2D4B17E2">
            <wp:extent cx="2033186" cy="3052303"/>
            <wp:effectExtent l="0" t="0" r="0" b="0"/>
            <wp:docPr id="364692326" name="Picture 364692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3186" cy="305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47EDF" w14:textId="386D625F" w:rsidR="3CE64313" w:rsidRDefault="3CE64313" w:rsidP="3CE64313">
      <w:pPr>
        <w:pStyle w:val="Heading2"/>
        <w:keepNext/>
        <w:keepLines/>
        <w:spacing w:before="300" w:after="0"/>
        <w:ind w:left="708" w:firstLine="0"/>
        <w:jc w:val="both"/>
        <w:rPr>
          <w:rFonts w:eastAsiaTheme="minorEastAsia"/>
          <w:sz w:val="28"/>
          <w:szCs w:val="28"/>
        </w:rPr>
      </w:pPr>
    </w:p>
    <w:p w14:paraId="6179AB61" w14:textId="04F0C424" w:rsidR="20E71447" w:rsidRDefault="20E71447" w:rsidP="245286C4">
      <w:pPr>
        <w:pStyle w:val="Heading2"/>
        <w:keepNext/>
        <w:keepLines/>
        <w:spacing w:before="300" w:after="0"/>
        <w:ind w:left="708" w:firstLine="0"/>
        <w:jc w:val="both"/>
        <w:rPr>
          <w:rFonts w:eastAsiaTheme="minorEastAsia"/>
          <w:sz w:val="28"/>
          <w:szCs w:val="28"/>
        </w:rPr>
      </w:pPr>
      <w:r w:rsidRPr="245286C4">
        <w:rPr>
          <w:rFonts w:eastAsiaTheme="minorEastAsia"/>
          <w:sz w:val="28"/>
          <w:szCs w:val="28"/>
        </w:rPr>
        <w:lastRenderedPageBreak/>
        <w:t>4.6</w:t>
      </w:r>
      <w:r w:rsidR="62A4770C" w:rsidRPr="245286C4">
        <w:rPr>
          <w:rFonts w:eastAsiaTheme="minorEastAsia"/>
          <w:sz w:val="28"/>
          <w:szCs w:val="28"/>
        </w:rPr>
        <w:t>. Ekspansja i skalowalność</w:t>
      </w:r>
    </w:p>
    <w:p w14:paraId="215B4081" w14:textId="16CEDA1F" w:rsidR="62A4770C" w:rsidRDefault="62A4770C" w:rsidP="00E12103">
      <w:pPr>
        <w:pStyle w:val="ListParagraph"/>
        <w:numPr>
          <w:ilvl w:val="0"/>
          <w:numId w:val="19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245286C4">
        <w:rPr>
          <w:rFonts w:eastAsiaTheme="minorEastAsia"/>
          <w:color w:val="000000" w:themeColor="text1"/>
        </w:rPr>
        <w:t>Skalowalność rozwiązania: Możliwość obsługi zarówno małych, jak i bardzo dużych klientów bez utraty wydajności.</w:t>
      </w:r>
    </w:p>
    <w:p w14:paraId="7B532CE0" w14:textId="50529F09" w:rsidR="62A4770C" w:rsidRDefault="62A4770C" w:rsidP="00E12103">
      <w:pPr>
        <w:pStyle w:val="ListParagraph"/>
        <w:numPr>
          <w:ilvl w:val="0"/>
          <w:numId w:val="19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245286C4">
        <w:rPr>
          <w:rFonts w:eastAsiaTheme="minorEastAsia"/>
          <w:color w:val="000000" w:themeColor="text1"/>
        </w:rPr>
        <w:t>Ekspansja międzynarodowa: Produkt dostępny w wielu językach, dostosowany do różnych rynków i regulacji.</w:t>
      </w:r>
    </w:p>
    <w:p w14:paraId="25125D5F" w14:textId="29517E22" w:rsidR="62A4770C" w:rsidRDefault="62A4770C" w:rsidP="3CE64313">
      <w:pPr>
        <w:pStyle w:val="ListParagraph"/>
        <w:numPr>
          <w:ilvl w:val="0"/>
          <w:numId w:val="19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3CE64313">
        <w:rPr>
          <w:rFonts w:eastAsiaTheme="minorEastAsia"/>
          <w:color w:val="000000" w:themeColor="text1"/>
        </w:rPr>
        <w:t>Partnerstwa i ekosystem: Tworzenie sieci partnerów wdrożeniowych, integratorów i deweloperów rozszerzeń.</w:t>
      </w:r>
    </w:p>
    <w:p w14:paraId="7C3C1472" w14:textId="74456611" w:rsidR="3CE64313" w:rsidRDefault="3CE64313" w:rsidP="3CE64313">
      <w:pPr>
        <w:pStyle w:val="ListParagraph"/>
        <w:spacing w:before="240" w:after="240"/>
        <w:ind w:left="1068"/>
        <w:jc w:val="both"/>
        <w:rPr>
          <w:rFonts w:eastAsiaTheme="minorEastAsia"/>
          <w:color w:val="000000" w:themeColor="text1"/>
        </w:rPr>
      </w:pPr>
    </w:p>
    <w:p w14:paraId="23AC2833" w14:textId="623D361E" w:rsidR="3CE64313" w:rsidRDefault="3CE64313"/>
    <w:p w14:paraId="1A5B6B46" w14:textId="164F903D" w:rsidR="1C9C97AE" w:rsidRDefault="7F145BFE" w:rsidP="3CE64313">
      <w:pPr>
        <w:pStyle w:val="Heading1"/>
        <w:ind w:left="360" w:firstLine="0"/>
        <w:jc w:val="both"/>
        <w:rPr>
          <w:rFonts w:eastAsiaTheme="minorEastAsia"/>
          <w:sz w:val="32"/>
          <w:szCs w:val="32"/>
        </w:rPr>
      </w:pPr>
      <w:r w:rsidRPr="3CE64313">
        <w:rPr>
          <w:rFonts w:eastAsiaTheme="minorEastAsia"/>
          <w:sz w:val="32"/>
          <w:szCs w:val="32"/>
        </w:rPr>
        <w:t xml:space="preserve">5. </w:t>
      </w:r>
      <w:r w:rsidR="35193386" w:rsidRPr="3CE64313">
        <w:rPr>
          <w:rFonts w:eastAsiaTheme="minorEastAsia"/>
          <w:sz w:val="32"/>
          <w:szCs w:val="32"/>
        </w:rPr>
        <w:t>Analiza konkurencji</w:t>
      </w:r>
    </w:p>
    <w:p w14:paraId="6534311B" w14:textId="7DB09E6F" w:rsidR="5DE725B3" w:rsidRPr="00DA58C0" w:rsidRDefault="5DE725B3" w:rsidP="79D34684">
      <w:pPr>
        <w:pStyle w:val="Heading2"/>
        <w:keepNext/>
        <w:keepLines/>
        <w:spacing w:before="360" w:after="120"/>
        <w:ind w:left="0" w:firstLine="708"/>
        <w:jc w:val="both"/>
        <w:rPr>
          <w:rFonts w:eastAsiaTheme="minorEastAsia"/>
          <w:sz w:val="28"/>
          <w:szCs w:val="28"/>
        </w:rPr>
      </w:pPr>
      <w:r w:rsidRPr="00DA58C0">
        <w:rPr>
          <w:rFonts w:eastAsiaTheme="minorEastAsia"/>
          <w:sz w:val="28"/>
          <w:szCs w:val="28"/>
        </w:rPr>
        <w:t xml:space="preserve">5.1. </w:t>
      </w:r>
      <w:r w:rsidR="15FC97A5" w:rsidRPr="00DA58C0">
        <w:rPr>
          <w:rFonts w:eastAsiaTheme="minorEastAsia"/>
          <w:sz w:val="28"/>
          <w:szCs w:val="28"/>
        </w:rPr>
        <w:t>JIRA Service Management</w:t>
      </w:r>
    </w:p>
    <w:p w14:paraId="3F688A13" w14:textId="6BFA7629" w:rsidR="245286C4" w:rsidRPr="00DA58C0" w:rsidRDefault="245286C4" w:rsidP="245286C4">
      <w:pPr>
        <w:pStyle w:val="Heading2"/>
        <w:ind w:left="0" w:firstLine="0"/>
        <w:rPr>
          <w:rFonts w:eastAsiaTheme="minorEastAsia"/>
          <w:color w:val="6FAC47"/>
          <w:sz w:val="20"/>
          <w:szCs w:val="20"/>
        </w:rPr>
      </w:pPr>
    </w:p>
    <w:p w14:paraId="51427C80" w14:textId="2C290CE8" w:rsidR="15FC97A5" w:rsidRDefault="15FC97A5" w:rsidP="79D34684">
      <w:pPr>
        <w:pStyle w:val="Heading2"/>
        <w:ind w:left="0" w:firstLine="708"/>
        <w:rPr>
          <w:rFonts w:eastAsiaTheme="minorEastAsia"/>
          <w:b w:val="0"/>
          <w:bCs w:val="0"/>
          <w:sz w:val="22"/>
          <w:szCs w:val="22"/>
        </w:rPr>
      </w:pPr>
      <w:r w:rsidRPr="00DA58C0">
        <w:rPr>
          <w:rFonts w:eastAsiaTheme="minorEastAsia"/>
          <w:sz w:val="22"/>
          <w:szCs w:val="22"/>
        </w:rPr>
        <w:t>Zalety:</w:t>
      </w:r>
    </w:p>
    <w:p w14:paraId="23FB06D2" w14:textId="5036B180" w:rsidR="15FC97A5" w:rsidRDefault="15FC97A5" w:rsidP="00E12103">
      <w:pPr>
        <w:pStyle w:val="ListParagraph"/>
        <w:numPr>
          <w:ilvl w:val="0"/>
          <w:numId w:val="18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00DA58C0">
        <w:rPr>
          <w:rFonts w:eastAsiaTheme="minorEastAsia"/>
          <w:color w:val="000000" w:themeColor="text1"/>
        </w:rPr>
        <w:t>Zaawansowany system automatyzacji do obsługi powtarzalnych zadań i kierowania zgłoszeń</w:t>
      </w:r>
    </w:p>
    <w:p w14:paraId="17F83167" w14:textId="39FB6AEF" w:rsidR="15FC97A5" w:rsidRDefault="15FC97A5" w:rsidP="00E12103">
      <w:pPr>
        <w:pStyle w:val="ListParagraph"/>
        <w:numPr>
          <w:ilvl w:val="0"/>
          <w:numId w:val="18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00DA58C0">
        <w:rPr>
          <w:rFonts w:eastAsiaTheme="minorEastAsia"/>
          <w:color w:val="000000" w:themeColor="text1"/>
        </w:rPr>
        <w:t>Integracja z innymi narzędziami Atlassian (Jira Software, Confluence, Trello)</w:t>
      </w:r>
    </w:p>
    <w:p w14:paraId="4A46003D" w14:textId="0E43F502" w:rsidR="15FC97A5" w:rsidRDefault="15FC97A5" w:rsidP="00E12103">
      <w:pPr>
        <w:pStyle w:val="ListParagraph"/>
        <w:numPr>
          <w:ilvl w:val="0"/>
          <w:numId w:val="18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00DA58C0">
        <w:rPr>
          <w:rFonts w:eastAsiaTheme="minorEastAsia"/>
          <w:color w:val="000000" w:themeColor="text1"/>
        </w:rPr>
        <w:t>Elastyczne możliwości dostosowania workflow do specyficznych procesów biznesowych</w:t>
      </w:r>
    </w:p>
    <w:p w14:paraId="0BC2E4D8" w14:textId="57524041" w:rsidR="15FC97A5" w:rsidRDefault="15FC97A5" w:rsidP="00E12103">
      <w:pPr>
        <w:pStyle w:val="ListParagraph"/>
        <w:numPr>
          <w:ilvl w:val="0"/>
          <w:numId w:val="18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00DA58C0">
        <w:rPr>
          <w:rFonts w:eastAsiaTheme="minorEastAsia"/>
          <w:color w:val="000000" w:themeColor="text1"/>
        </w:rPr>
        <w:t>Centralne zarządzanie zgłoszeniami zapewniające pełną widoczność incydentów</w:t>
      </w:r>
    </w:p>
    <w:p w14:paraId="6703F536" w14:textId="48932A01" w:rsidR="15FC97A5" w:rsidRDefault="15FC97A5" w:rsidP="00E12103">
      <w:pPr>
        <w:pStyle w:val="ListParagraph"/>
        <w:numPr>
          <w:ilvl w:val="0"/>
          <w:numId w:val="18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00DA58C0">
        <w:rPr>
          <w:rFonts w:eastAsiaTheme="minorEastAsia"/>
          <w:color w:val="000000" w:themeColor="text1"/>
        </w:rPr>
        <w:t>Możliwość rozszerzenia funkcjonalności poprzez ponad 3000 aplikacji z Atlassian Marketplace</w:t>
      </w:r>
    </w:p>
    <w:p w14:paraId="5D76F8F1" w14:textId="04A1F830" w:rsidR="15FC97A5" w:rsidRDefault="15FC97A5" w:rsidP="79D34684">
      <w:pPr>
        <w:pStyle w:val="Heading2"/>
        <w:keepNext/>
        <w:keepLines/>
        <w:spacing w:before="300" w:after="0"/>
        <w:ind w:left="0" w:firstLine="708"/>
        <w:jc w:val="both"/>
        <w:rPr>
          <w:rFonts w:eastAsiaTheme="minorEastAsia"/>
          <w:sz w:val="20"/>
          <w:szCs w:val="20"/>
        </w:rPr>
      </w:pPr>
      <w:r w:rsidRPr="79D34684">
        <w:rPr>
          <w:rFonts w:eastAsiaTheme="minorEastAsia"/>
          <w:sz w:val="20"/>
          <w:szCs w:val="20"/>
          <w:lang w:val="en-US"/>
        </w:rPr>
        <w:t>Wady:</w:t>
      </w:r>
    </w:p>
    <w:p w14:paraId="30C415BD" w14:textId="26847582" w:rsidR="15FC97A5" w:rsidRDefault="15FC97A5" w:rsidP="00E12103">
      <w:pPr>
        <w:pStyle w:val="ListParagraph"/>
        <w:numPr>
          <w:ilvl w:val="0"/>
          <w:numId w:val="17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00DA58C0">
        <w:rPr>
          <w:rFonts w:eastAsiaTheme="minorEastAsia"/>
          <w:color w:val="000000" w:themeColor="text1"/>
        </w:rPr>
        <w:t>Uzależnienie od wtyczek dla niektórych kluczowych funkcji</w:t>
      </w:r>
    </w:p>
    <w:p w14:paraId="05150EA4" w14:textId="77130281" w:rsidR="15FC97A5" w:rsidRDefault="15FC97A5" w:rsidP="00E12103">
      <w:pPr>
        <w:pStyle w:val="ListParagraph"/>
        <w:numPr>
          <w:ilvl w:val="0"/>
          <w:numId w:val="17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00DA58C0">
        <w:rPr>
          <w:rFonts w:eastAsiaTheme="minorEastAsia"/>
          <w:color w:val="000000" w:themeColor="text1"/>
        </w:rPr>
        <w:t>Złożony interfejs, który może być trudny w nawigacji dla nowych użytkowników</w:t>
      </w:r>
    </w:p>
    <w:p w14:paraId="64BE631E" w14:textId="5719B708" w:rsidR="15FC97A5" w:rsidRDefault="15FC97A5" w:rsidP="00E12103">
      <w:pPr>
        <w:pStyle w:val="ListParagraph"/>
        <w:numPr>
          <w:ilvl w:val="0"/>
          <w:numId w:val="17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245286C4">
        <w:rPr>
          <w:rFonts w:eastAsiaTheme="minorEastAsia"/>
          <w:color w:val="000000" w:themeColor="text1"/>
          <w:lang w:val="en-US"/>
        </w:rPr>
        <w:t>Niewystarczające tłumaczenie na inne języki</w:t>
      </w:r>
    </w:p>
    <w:p w14:paraId="5C7BBA77" w14:textId="43A04EC3" w:rsidR="15FC97A5" w:rsidRDefault="15FC97A5" w:rsidP="00E12103">
      <w:pPr>
        <w:pStyle w:val="ListParagraph"/>
        <w:numPr>
          <w:ilvl w:val="0"/>
          <w:numId w:val="17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00DA58C0">
        <w:rPr>
          <w:rFonts w:eastAsiaTheme="minorEastAsia"/>
          <w:color w:val="000000" w:themeColor="text1"/>
        </w:rPr>
        <w:t>Ograniczone możliwości raportowania bez dodatkowych płatnych wtyczek</w:t>
      </w:r>
    </w:p>
    <w:p w14:paraId="59861BA6" w14:textId="32DBF746" w:rsidR="15FC97A5" w:rsidRDefault="15FC97A5" w:rsidP="00E12103">
      <w:pPr>
        <w:pStyle w:val="ListParagraph"/>
        <w:numPr>
          <w:ilvl w:val="0"/>
          <w:numId w:val="17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00DA58C0">
        <w:rPr>
          <w:rFonts w:eastAsiaTheme="minorEastAsia"/>
          <w:color w:val="000000" w:themeColor="text1"/>
        </w:rPr>
        <w:t>Wysokie koszty licencji, szczególnie w przypadku rozwiązań on-premise1</w:t>
      </w:r>
    </w:p>
    <w:p w14:paraId="72536304" w14:textId="046F570D" w:rsidR="15FC97A5" w:rsidRDefault="15FC97A5" w:rsidP="00E12103">
      <w:pPr>
        <w:pStyle w:val="ListParagraph"/>
        <w:numPr>
          <w:ilvl w:val="0"/>
          <w:numId w:val="17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00DA58C0">
        <w:rPr>
          <w:rFonts w:eastAsiaTheme="minorEastAsia"/>
          <w:color w:val="000000" w:themeColor="text1"/>
        </w:rPr>
        <w:t>Brak fizycznej obecności - wsparcie głównie zdalne</w:t>
      </w:r>
    </w:p>
    <w:p w14:paraId="624C19C4" w14:textId="6F555B15" w:rsidR="491E0878" w:rsidRDefault="491E0878" w:rsidP="79D34684">
      <w:pPr>
        <w:pStyle w:val="Heading2"/>
        <w:keepNext/>
        <w:keepLines/>
        <w:spacing w:before="360" w:after="120"/>
        <w:ind w:left="0" w:firstLine="708"/>
        <w:jc w:val="both"/>
        <w:rPr>
          <w:rFonts w:eastAsiaTheme="minorEastAsia"/>
          <w:sz w:val="28"/>
          <w:szCs w:val="28"/>
          <w:lang w:val="en-US"/>
        </w:rPr>
      </w:pPr>
      <w:r w:rsidRPr="79D34684">
        <w:rPr>
          <w:rFonts w:eastAsiaTheme="minorEastAsia"/>
          <w:sz w:val="28"/>
          <w:szCs w:val="28"/>
          <w:lang w:val="en-US"/>
        </w:rPr>
        <w:t xml:space="preserve">5.2. </w:t>
      </w:r>
      <w:r w:rsidR="15FC97A5" w:rsidRPr="79D34684">
        <w:rPr>
          <w:rFonts w:eastAsiaTheme="minorEastAsia"/>
          <w:sz w:val="28"/>
          <w:szCs w:val="28"/>
          <w:lang w:val="en-US"/>
        </w:rPr>
        <w:t>ServiceNow</w:t>
      </w:r>
    </w:p>
    <w:p w14:paraId="1397A7F8" w14:textId="63DDE01E" w:rsidR="245286C4" w:rsidRDefault="245286C4" w:rsidP="245286C4">
      <w:pPr>
        <w:keepNext/>
        <w:keepLines/>
        <w:rPr>
          <w:lang w:val="en-US"/>
        </w:rPr>
      </w:pPr>
    </w:p>
    <w:p w14:paraId="180268FE" w14:textId="1D79AD03" w:rsidR="15FC97A5" w:rsidRDefault="15FC97A5" w:rsidP="79D34684">
      <w:pPr>
        <w:pStyle w:val="Heading2"/>
        <w:keepNext/>
        <w:keepLines/>
        <w:spacing w:before="300" w:after="0"/>
        <w:ind w:left="0" w:firstLine="708"/>
        <w:jc w:val="both"/>
        <w:rPr>
          <w:rFonts w:eastAsiaTheme="minorEastAsia"/>
          <w:sz w:val="22"/>
          <w:szCs w:val="22"/>
        </w:rPr>
      </w:pPr>
      <w:r w:rsidRPr="79D34684">
        <w:rPr>
          <w:rFonts w:eastAsiaTheme="minorEastAsia"/>
          <w:sz w:val="22"/>
          <w:szCs w:val="22"/>
          <w:lang w:val="en-US"/>
        </w:rPr>
        <w:t>Zalety:</w:t>
      </w:r>
    </w:p>
    <w:p w14:paraId="732D4B34" w14:textId="55DAAA9E" w:rsidR="15FC97A5" w:rsidRDefault="15FC97A5" w:rsidP="00E12103">
      <w:pPr>
        <w:pStyle w:val="ListParagraph"/>
        <w:numPr>
          <w:ilvl w:val="0"/>
          <w:numId w:val="16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00DA58C0">
        <w:rPr>
          <w:rFonts w:eastAsiaTheme="minorEastAsia"/>
          <w:color w:val="000000" w:themeColor="text1"/>
        </w:rPr>
        <w:t>Kompleksowa platforma z szerokim zakresem funkcji ITSM</w:t>
      </w:r>
    </w:p>
    <w:p w14:paraId="11AB3185" w14:textId="4FF1D598" w:rsidR="15FC97A5" w:rsidRDefault="15FC97A5" w:rsidP="00E12103">
      <w:pPr>
        <w:pStyle w:val="ListParagraph"/>
        <w:numPr>
          <w:ilvl w:val="0"/>
          <w:numId w:val="16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00DA58C0">
        <w:rPr>
          <w:rFonts w:eastAsiaTheme="minorEastAsia"/>
          <w:color w:val="000000" w:themeColor="text1"/>
        </w:rPr>
        <w:t>Zaawansowane możliwości integracji z systemami zewnętrznymi</w:t>
      </w:r>
    </w:p>
    <w:p w14:paraId="1D6B9CAD" w14:textId="0E3591A4" w:rsidR="15FC97A5" w:rsidRDefault="15FC97A5" w:rsidP="00E12103">
      <w:pPr>
        <w:pStyle w:val="ListParagraph"/>
        <w:numPr>
          <w:ilvl w:val="0"/>
          <w:numId w:val="16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00DA58C0">
        <w:rPr>
          <w:rFonts w:eastAsiaTheme="minorEastAsia"/>
          <w:color w:val="000000" w:themeColor="text1"/>
        </w:rPr>
        <w:t>Funkcje AI do analizy predykcyjnej i automatyzacji procesów</w:t>
      </w:r>
    </w:p>
    <w:p w14:paraId="6452E483" w14:textId="501F4167" w:rsidR="15FC97A5" w:rsidRDefault="15FC97A5" w:rsidP="00E12103">
      <w:pPr>
        <w:pStyle w:val="ListParagraph"/>
        <w:numPr>
          <w:ilvl w:val="0"/>
          <w:numId w:val="16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00DA58C0">
        <w:rPr>
          <w:rFonts w:eastAsiaTheme="minorEastAsia"/>
          <w:color w:val="000000" w:themeColor="text1"/>
        </w:rPr>
        <w:t>Rozbudowane narzędzia analityczne dostarczające wgląd w czasie rzeczywistym</w:t>
      </w:r>
    </w:p>
    <w:p w14:paraId="1E38D533" w14:textId="40CB98EC" w:rsidR="15FC97A5" w:rsidRDefault="15FC97A5" w:rsidP="00E12103">
      <w:pPr>
        <w:pStyle w:val="ListParagraph"/>
        <w:numPr>
          <w:ilvl w:val="0"/>
          <w:numId w:val="16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245286C4">
        <w:rPr>
          <w:rFonts w:eastAsiaTheme="minorEastAsia"/>
          <w:color w:val="000000" w:themeColor="text1"/>
          <w:lang w:val="en-US"/>
        </w:rPr>
        <w:t>Wysoka skalowalność dla dużych organizacji</w:t>
      </w:r>
    </w:p>
    <w:p w14:paraId="3277863E" w14:textId="317B4C87" w:rsidR="15FC97A5" w:rsidRDefault="15FC97A5" w:rsidP="00E12103">
      <w:pPr>
        <w:pStyle w:val="ListParagraph"/>
        <w:numPr>
          <w:ilvl w:val="0"/>
          <w:numId w:val="16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245286C4">
        <w:rPr>
          <w:rFonts w:eastAsiaTheme="minorEastAsia"/>
          <w:color w:val="000000" w:themeColor="text1"/>
          <w:lang w:val="en-US"/>
        </w:rPr>
        <w:lastRenderedPageBreak/>
        <w:t>Możliwość dostosowania i personalizacji platformy</w:t>
      </w:r>
    </w:p>
    <w:p w14:paraId="0796A3D0" w14:textId="62FE26DD" w:rsidR="15FC97A5" w:rsidRDefault="15FC97A5" w:rsidP="79D34684">
      <w:pPr>
        <w:pStyle w:val="Heading2"/>
        <w:keepNext/>
        <w:keepLines/>
        <w:spacing w:before="300" w:after="0"/>
        <w:ind w:left="0" w:firstLine="708"/>
        <w:jc w:val="both"/>
        <w:rPr>
          <w:rFonts w:eastAsiaTheme="minorEastAsia"/>
          <w:sz w:val="22"/>
          <w:szCs w:val="22"/>
        </w:rPr>
      </w:pPr>
      <w:r w:rsidRPr="79D34684">
        <w:rPr>
          <w:rFonts w:eastAsiaTheme="minorEastAsia"/>
          <w:sz w:val="22"/>
          <w:szCs w:val="22"/>
          <w:lang w:val="en-US"/>
        </w:rPr>
        <w:t>Wady:</w:t>
      </w:r>
    </w:p>
    <w:p w14:paraId="63EB37E2" w14:textId="57A183BC" w:rsidR="15FC97A5" w:rsidRDefault="15FC97A5" w:rsidP="00E12103">
      <w:pPr>
        <w:pStyle w:val="ListParagraph"/>
        <w:numPr>
          <w:ilvl w:val="0"/>
          <w:numId w:val="15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00DA58C0">
        <w:rPr>
          <w:rFonts w:eastAsiaTheme="minorEastAsia"/>
          <w:color w:val="000000" w:themeColor="text1"/>
        </w:rPr>
        <w:t>Bardzo wysokie koszty licencji i utrzymania</w:t>
      </w:r>
    </w:p>
    <w:p w14:paraId="637F700C" w14:textId="051F79E2" w:rsidR="15FC97A5" w:rsidRDefault="15FC97A5" w:rsidP="00E12103">
      <w:pPr>
        <w:pStyle w:val="ListParagraph"/>
        <w:numPr>
          <w:ilvl w:val="0"/>
          <w:numId w:val="15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00DA58C0">
        <w:rPr>
          <w:rFonts w:eastAsiaTheme="minorEastAsia"/>
          <w:color w:val="000000" w:themeColor="text1"/>
        </w:rPr>
        <w:t>System może być powolny i zawierać błędy</w:t>
      </w:r>
    </w:p>
    <w:p w14:paraId="198FB66E" w14:textId="187FCD04" w:rsidR="15FC97A5" w:rsidRDefault="15FC97A5" w:rsidP="00E12103">
      <w:pPr>
        <w:pStyle w:val="ListParagraph"/>
        <w:numPr>
          <w:ilvl w:val="0"/>
          <w:numId w:val="15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00DA58C0">
        <w:rPr>
          <w:rFonts w:eastAsiaTheme="minorEastAsia"/>
          <w:color w:val="000000" w:themeColor="text1"/>
        </w:rPr>
        <w:t>Stroma krzywa uczenia się dla niektórych modułów</w:t>
      </w:r>
    </w:p>
    <w:p w14:paraId="1ECA7371" w14:textId="033C7DDD" w:rsidR="15FC97A5" w:rsidRDefault="15FC97A5" w:rsidP="00E12103">
      <w:pPr>
        <w:pStyle w:val="ListParagraph"/>
        <w:numPr>
          <w:ilvl w:val="0"/>
          <w:numId w:val="15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00DA58C0">
        <w:rPr>
          <w:rFonts w:eastAsiaTheme="minorEastAsia"/>
          <w:color w:val="000000" w:themeColor="text1"/>
        </w:rPr>
        <w:t>Panel nawigacyjny może być trudny do zrozumienia</w:t>
      </w:r>
    </w:p>
    <w:p w14:paraId="533F9299" w14:textId="46E9EFCC" w:rsidR="15FC97A5" w:rsidRDefault="15FC97A5" w:rsidP="00E12103">
      <w:pPr>
        <w:pStyle w:val="ListParagraph"/>
        <w:numPr>
          <w:ilvl w:val="0"/>
          <w:numId w:val="15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00DA58C0">
        <w:rPr>
          <w:rFonts w:eastAsiaTheme="minorEastAsia"/>
          <w:color w:val="000000" w:themeColor="text1"/>
        </w:rPr>
        <w:t>Niektóre funkcje raportowania i business intelligence są mniej zaawansowane niż u konkurencji</w:t>
      </w:r>
    </w:p>
    <w:p w14:paraId="3A7B8695" w14:textId="34EB6270" w:rsidR="15FC97A5" w:rsidRDefault="15FC97A5" w:rsidP="00E12103">
      <w:pPr>
        <w:pStyle w:val="ListParagraph"/>
        <w:numPr>
          <w:ilvl w:val="0"/>
          <w:numId w:val="15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00DA58C0">
        <w:rPr>
          <w:rFonts w:eastAsiaTheme="minorEastAsia"/>
          <w:color w:val="000000" w:themeColor="text1"/>
        </w:rPr>
        <w:t>Ryzyko uzależnienia od dostawcy (vendor lock-in)</w:t>
      </w:r>
    </w:p>
    <w:p w14:paraId="04F6230E" w14:textId="49EB3797" w:rsidR="15FC97A5" w:rsidRDefault="15FC97A5" w:rsidP="00E12103">
      <w:pPr>
        <w:pStyle w:val="ListParagraph"/>
        <w:numPr>
          <w:ilvl w:val="0"/>
          <w:numId w:val="15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00DA58C0">
        <w:rPr>
          <w:rFonts w:eastAsiaTheme="minorEastAsia"/>
          <w:color w:val="000000" w:themeColor="text1"/>
        </w:rPr>
        <w:t>Problemy z wydajnością przy złożonych integracjach</w:t>
      </w:r>
    </w:p>
    <w:p w14:paraId="5E2DE098" w14:textId="5902AAA6" w:rsidR="5073ACFD" w:rsidRDefault="5073ACFD" w:rsidP="245286C4">
      <w:pPr>
        <w:pStyle w:val="Heading2"/>
        <w:keepNext/>
        <w:keepLines/>
        <w:spacing w:before="360" w:after="120"/>
        <w:ind w:left="0" w:firstLine="0"/>
        <w:jc w:val="both"/>
        <w:rPr>
          <w:rFonts w:eastAsiaTheme="minorEastAsia"/>
          <w:sz w:val="28"/>
          <w:szCs w:val="28"/>
          <w:lang w:val="en-US"/>
        </w:rPr>
      </w:pPr>
      <w:r w:rsidRPr="00DA58C0">
        <w:rPr>
          <w:rFonts w:eastAsiaTheme="minorEastAsia"/>
          <w:sz w:val="28"/>
          <w:szCs w:val="28"/>
        </w:rPr>
        <w:t xml:space="preserve">            </w:t>
      </w:r>
      <w:r w:rsidRPr="245286C4">
        <w:rPr>
          <w:rFonts w:eastAsiaTheme="minorEastAsia"/>
          <w:sz w:val="28"/>
          <w:szCs w:val="28"/>
          <w:lang w:val="en-US"/>
        </w:rPr>
        <w:t xml:space="preserve">5.3. </w:t>
      </w:r>
      <w:r w:rsidR="15FC97A5" w:rsidRPr="245286C4">
        <w:rPr>
          <w:rFonts w:eastAsiaTheme="minorEastAsia"/>
          <w:sz w:val="28"/>
          <w:szCs w:val="28"/>
          <w:lang w:val="en-US"/>
        </w:rPr>
        <w:t>INNIO IT Support</w:t>
      </w:r>
    </w:p>
    <w:p w14:paraId="046952F3" w14:textId="103999DD" w:rsidR="245286C4" w:rsidRDefault="245286C4" w:rsidP="245286C4">
      <w:pPr>
        <w:pStyle w:val="Heading2"/>
        <w:keepNext/>
        <w:keepLines/>
        <w:ind w:left="0" w:firstLine="0"/>
        <w:rPr>
          <w:rFonts w:eastAsiaTheme="minorEastAsia"/>
          <w:color w:val="6FAC47"/>
          <w:sz w:val="20"/>
          <w:szCs w:val="20"/>
          <w:lang w:val="en-US"/>
        </w:rPr>
      </w:pPr>
    </w:p>
    <w:p w14:paraId="137E42D8" w14:textId="548D6E41" w:rsidR="15FC97A5" w:rsidRDefault="15FC97A5" w:rsidP="79D34684">
      <w:pPr>
        <w:pStyle w:val="Heading2"/>
        <w:keepNext/>
        <w:keepLines/>
        <w:ind w:left="0" w:firstLine="708"/>
        <w:rPr>
          <w:rFonts w:eastAsiaTheme="minorEastAsia"/>
          <w:sz w:val="22"/>
          <w:szCs w:val="22"/>
        </w:rPr>
      </w:pPr>
      <w:r w:rsidRPr="79D34684">
        <w:rPr>
          <w:rFonts w:eastAsiaTheme="minorEastAsia"/>
          <w:sz w:val="22"/>
          <w:szCs w:val="22"/>
          <w:lang w:val="en-US"/>
        </w:rPr>
        <w:t>Zalety:</w:t>
      </w:r>
    </w:p>
    <w:p w14:paraId="7BE9C6E8" w14:textId="6EAEE507" w:rsidR="15FC97A5" w:rsidRDefault="15FC97A5" w:rsidP="00E12103">
      <w:pPr>
        <w:pStyle w:val="ListParagraph"/>
        <w:numPr>
          <w:ilvl w:val="0"/>
          <w:numId w:val="14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00DA58C0">
        <w:rPr>
          <w:rFonts w:eastAsiaTheme="minorEastAsia"/>
          <w:color w:val="000000" w:themeColor="text1"/>
        </w:rPr>
        <w:t>Globalna sieć serwisowa w ponad 80 krajach</w:t>
      </w:r>
    </w:p>
    <w:p w14:paraId="565F3CF5" w14:textId="7C192FA8" w:rsidR="15FC97A5" w:rsidRDefault="15FC97A5" w:rsidP="00E12103">
      <w:pPr>
        <w:pStyle w:val="ListParagraph"/>
        <w:numPr>
          <w:ilvl w:val="0"/>
          <w:numId w:val="14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00DA58C0">
        <w:rPr>
          <w:rFonts w:eastAsiaTheme="minorEastAsia"/>
          <w:color w:val="000000" w:themeColor="text1"/>
        </w:rPr>
        <w:t>Wsparcie cyklu życia dla ponad 40 000 zainstalowanych jednostek na całym świecie</w:t>
      </w:r>
    </w:p>
    <w:p w14:paraId="2B5A7101" w14:textId="74B7A5E6" w:rsidR="15FC97A5" w:rsidRDefault="15FC97A5" w:rsidP="00E12103">
      <w:pPr>
        <w:pStyle w:val="ListParagraph"/>
        <w:numPr>
          <w:ilvl w:val="0"/>
          <w:numId w:val="14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00DA58C0">
        <w:rPr>
          <w:rFonts w:eastAsiaTheme="minorEastAsia"/>
          <w:color w:val="000000" w:themeColor="text1"/>
        </w:rPr>
        <w:t>Platforma myplant wykorzystująca dane i sztuczną inteligencji</w:t>
      </w:r>
    </w:p>
    <w:p w14:paraId="09761F40" w14:textId="4A0DE577" w:rsidR="15FC97A5" w:rsidRDefault="15FC97A5" w:rsidP="00E12103">
      <w:pPr>
        <w:pStyle w:val="ListParagraph"/>
        <w:numPr>
          <w:ilvl w:val="0"/>
          <w:numId w:val="14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00DA58C0">
        <w:rPr>
          <w:rFonts w:eastAsiaTheme="minorEastAsia"/>
          <w:color w:val="000000" w:themeColor="text1"/>
        </w:rPr>
        <w:t>Rozwiązania cyfrowe do monitorowania i optymalizacji wydajności</w:t>
      </w:r>
    </w:p>
    <w:p w14:paraId="7F13C64C" w14:textId="3F08000A" w:rsidR="15FC97A5" w:rsidRDefault="15FC97A5" w:rsidP="00E12103">
      <w:pPr>
        <w:pStyle w:val="ListParagraph"/>
        <w:numPr>
          <w:ilvl w:val="0"/>
          <w:numId w:val="14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245286C4">
        <w:rPr>
          <w:rFonts w:eastAsiaTheme="minorEastAsia"/>
          <w:color w:val="000000" w:themeColor="text1"/>
          <w:lang w:val="en-US"/>
        </w:rPr>
        <w:t>Możliwość zdalnego zarządzania zasobami</w:t>
      </w:r>
    </w:p>
    <w:p w14:paraId="0E97AEA1" w14:textId="75A5442B" w:rsidR="15FC97A5" w:rsidRDefault="15FC97A5" w:rsidP="245286C4">
      <w:pPr>
        <w:pStyle w:val="Heading2"/>
        <w:keepNext/>
        <w:keepLines/>
        <w:spacing w:before="300" w:after="0"/>
        <w:ind w:firstLine="0"/>
        <w:jc w:val="both"/>
        <w:rPr>
          <w:rFonts w:eastAsiaTheme="minorEastAsia"/>
          <w:sz w:val="22"/>
          <w:szCs w:val="22"/>
        </w:rPr>
      </w:pPr>
      <w:r w:rsidRPr="245286C4">
        <w:rPr>
          <w:rFonts w:eastAsiaTheme="minorEastAsia"/>
          <w:sz w:val="22"/>
          <w:szCs w:val="22"/>
          <w:lang w:val="en-US"/>
        </w:rPr>
        <w:t>Wady:</w:t>
      </w:r>
    </w:p>
    <w:p w14:paraId="19E87CBD" w14:textId="25D72B06" w:rsidR="15FC97A5" w:rsidRDefault="15FC97A5" w:rsidP="00E12103">
      <w:pPr>
        <w:pStyle w:val="ListParagraph"/>
        <w:numPr>
          <w:ilvl w:val="0"/>
          <w:numId w:val="13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00DA58C0">
        <w:rPr>
          <w:rFonts w:eastAsiaTheme="minorEastAsia"/>
          <w:color w:val="000000" w:themeColor="text1"/>
        </w:rPr>
        <w:t>Problemy z łańcuchem dostaw wpływające na jakość usług</w:t>
      </w:r>
    </w:p>
    <w:p w14:paraId="2740F186" w14:textId="066BE65D" w:rsidR="15FC97A5" w:rsidRDefault="15FC97A5" w:rsidP="00E12103">
      <w:pPr>
        <w:pStyle w:val="ListParagraph"/>
        <w:numPr>
          <w:ilvl w:val="0"/>
          <w:numId w:val="13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00DA58C0">
        <w:rPr>
          <w:rFonts w:eastAsiaTheme="minorEastAsia"/>
          <w:color w:val="000000" w:themeColor="text1"/>
        </w:rPr>
        <w:t>Brak wsparcia dla bieżących problemów zgłaszanych przez pracowników</w:t>
      </w:r>
    </w:p>
    <w:p w14:paraId="131016AB" w14:textId="4851FAAE" w:rsidR="15FC97A5" w:rsidRDefault="15FC97A5" w:rsidP="00E12103">
      <w:pPr>
        <w:pStyle w:val="ListParagraph"/>
        <w:numPr>
          <w:ilvl w:val="0"/>
          <w:numId w:val="13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00DA58C0">
        <w:rPr>
          <w:rFonts w:eastAsiaTheme="minorEastAsia"/>
          <w:color w:val="000000" w:themeColor="text1"/>
        </w:rPr>
        <w:t>Ograniczone możliwości rozwoju kariery w organizacji</w:t>
      </w:r>
    </w:p>
    <w:p w14:paraId="28594EF8" w14:textId="45214C19" w:rsidR="15FC97A5" w:rsidRDefault="15FC97A5" w:rsidP="00E12103">
      <w:pPr>
        <w:pStyle w:val="ListParagraph"/>
        <w:numPr>
          <w:ilvl w:val="0"/>
          <w:numId w:val="13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245286C4">
        <w:rPr>
          <w:rFonts w:eastAsiaTheme="minorEastAsia"/>
          <w:color w:val="000000" w:themeColor="text1"/>
          <w:lang w:val="en-US"/>
        </w:rPr>
        <w:t>Problemy z morale pracowników</w:t>
      </w:r>
    </w:p>
    <w:p w14:paraId="3F5793D2" w14:textId="307C70A6" w:rsidR="15FC97A5" w:rsidRDefault="15FC97A5" w:rsidP="00E12103">
      <w:pPr>
        <w:pStyle w:val="ListParagraph"/>
        <w:numPr>
          <w:ilvl w:val="0"/>
          <w:numId w:val="13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00DA58C0">
        <w:rPr>
          <w:rFonts w:eastAsiaTheme="minorEastAsia"/>
          <w:color w:val="000000" w:themeColor="text1"/>
        </w:rPr>
        <w:t>Brak fizycznej obecności przy problemach sprzętowych</w:t>
      </w:r>
    </w:p>
    <w:p w14:paraId="1E1A976E" w14:textId="6528A108" w:rsidR="245286C4" w:rsidRDefault="245286C4" w:rsidP="245286C4">
      <w:pPr>
        <w:spacing w:beforeAutospacing="1" w:afterAutospacing="1" w:line="360" w:lineRule="auto"/>
        <w:jc w:val="both"/>
        <w:rPr>
          <w:rFonts w:eastAsiaTheme="minorEastAsia"/>
          <w:color w:val="000000" w:themeColor="text1"/>
          <w:sz w:val="20"/>
          <w:szCs w:val="20"/>
        </w:rPr>
      </w:pPr>
    </w:p>
    <w:p w14:paraId="234C034B" w14:textId="748DFDBA" w:rsidR="09952E35" w:rsidRPr="00DA58C0" w:rsidRDefault="09952E35" w:rsidP="79D34684">
      <w:pPr>
        <w:pStyle w:val="Heading2"/>
        <w:keepNext/>
        <w:keepLines/>
        <w:spacing w:before="300" w:after="0" w:line="360" w:lineRule="auto"/>
        <w:ind w:left="0" w:firstLine="708"/>
        <w:jc w:val="both"/>
        <w:rPr>
          <w:rFonts w:eastAsiaTheme="minorEastAsia"/>
          <w:sz w:val="28"/>
          <w:szCs w:val="28"/>
          <w:lang w:val="en-US"/>
        </w:rPr>
      </w:pPr>
      <w:r w:rsidRPr="00DA58C0">
        <w:rPr>
          <w:rFonts w:eastAsiaTheme="minorEastAsia"/>
          <w:sz w:val="28"/>
          <w:szCs w:val="28"/>
          <w:lang w:val="en-US"/>
        </w:rPr>
        <w:t xml:space="preserve">5.4. </w:t>
      </w:r>
      <w:r w:rsidR="15FC97A5" w:rsidRPr="00DA58C0">
        <w:rPr>
          <w:rFonts w:eastAsiaTheme="minorEastAsia"/>
          <w:sz w:val="28"/>
          <w:szCs w:val="28"/>
          <w:lang w:val="en-US"/>
        </w:rPr>
        <w:t>Salesforce Service Cloud Einstein</w:t>
      </w:r>
    </w:p>
    <w:p w14:paraId="536F56F7" w14:textId="48F59846" w:rsidR="245286C4" w:rsidRPr="00DA58C0" w:rsidRDefault="245286C4" w:rsidP="245286C4">
      <w:pPr>
        <w:rPr>
          <w:rFonts w:eastAsiaTheme="minorEastAsia"/>
          <w:color w:val="000000" w:themeColor="text1"/>
          <w:sz w:val="20"/>
          <w:szCs w:val="20"/>
          <w:lang w:val="en-US"/>
        </w:rPr>
      </w:pPr>
    </w:p>
    <w:p w14:paraId="51882591" w14:textId="3CBDFB29" w:rsidR="15FC97A5" w:rsidRPr="00DA58C0" w:rsidRDefault="15FC97A5" w:rsidP="245286C4">
      <w:pPr>
        <w:spacing w:after="0" w:line="360" w:lineRule="auto"/>
        <w:ind w:firstLine="708"/>
        <w:jc w:val="both"/>
        <w:rPr>
          <w:rFonts w:eastAsiaTheme="minorEastAsia"/>
          <w:b/>
          <w:bCs/>
          <w:lang w:val="en-US"/>
        </w:rPr>
      </w:pPr>
      <w:r w:rsidRPr="00DA58C0">
        <w:rPr>
          <w:rFonts w:eastAsiaTheme="minorEastAsia"/>
          <w:b/>
          <w:bCs/>
          <w:lang w:val="en-US"/>
        </w:rPr>
        <w:t>Zalety:</w:t>
      </w:r>
    </w:p>
    <w:p w14:paraId="30563550" w14:textId="493A1C88" w:rsidR="15FC97A5" w:rsidRDefault="15FC97A5" w:rsidP="00E12103">
      <w:pPr>
        <w:pStyle w:val="ListParagraph"/>
        <w:numPr>
          <w:ilvl w:val="0"/>
          <w:numId w:val="12"/>
        </w:numPr>
        <w:spacing w:before="240" w:after="240" w:line="360" w:lineRule="auto"/>
        <w:jc w:val="both"/>
        <w:rPr>
          <w:rFonts w:eastAsiaTheme="minorEastAsia"/>
          <w:color w:val="000000" w:themeColor="text1"/>
        </w:rPr>
      </w:pPr>
      <w:r w:rsidRPr="245286C4">
        <w:rPr>
          <w:rFonts w:eastAsiaTheme="minorEastAsia"/>
          <w:color w:val="000000" w:themeColor="text1"/>
        </w:rPr>
        <w:t>Zaawansowane algorytmy AI do klasyfikacji i routingu zgłoszeń</w:t>
      </w:r>
    </w:p>
    <w:p w14:paraId="447E90E8" w14:textId="53D4A074" w:rsidR="15FC97A5" w:rsidRDefault="15FC97A5" w:rsidP="00E12103">
      <w:pPr>
        <w:pStyle w:val="ListParagraph"/>
        <w:numPr>
          <w:ilvl w:val="0"/>
          <w:numId w:val="12"/>
        </w:numPr>
        <w:spacing w:before="240" w:after="240" w:line="360" w:lineRule="auto"/>
        <w:jc w:val="both"/>
        <w:rPr>
          <w:rFonts w:eastAsiaTheme="minorEastAsia"/>
          <w:color w:val="000000" w:themeColor="text1"/>
        </w:rPr>
      </w:pPr>
      <w:r w:rsidRPr="245286C4">
        <w:rPr>
          <w:rFonts w:eastAsiaTheme="minorEastAsia"/>
          <w:color w:val="000000" w:themeColor="text1"/>
        </w:rPr>
        <w:t>Analiza sentymentu klienta i możliwość śledzenia zachowań</w:t>
      </w:r>
    </w:p>
    <w:p w14:paraId="5947EBA5" w14:textId="1E329DCB" w:rsidR="15FC97A5" w:rsidRDefault="15FC97A5" w:rsidP="00E12103">
      <w:pPr>
        <w:pStyle w:val="ListParagraph"/>
        <w:numPr>
          <w:ilvl w:val="0"/>
          <w:numId w:val="12"/>
        </w:numPr>
        <w:spacing w:before="240" w:after="240" w:line="360" w:lineRule="auto"/>
        <w:jc w:val="both"/>
        <w:rPr>
          <w:rFonts w:eastAsiaTheme="minorEastAsia"/>
          <w:color w:val="000000" w:themeColor="text1"/>
        </w:rPr>
      </w:pPr>
      <w:r w:rsidRPr="245286C4">
        <w:rPr>
          <w:rFonts w:eastAsiaTheme="minorEastAsia"/>
          <w:color w:val="000000" w:themeColor="text1"/>
        </w:rPr>
        <w:t>Wielokanałowy system zgłoszeń kierujący wszystkie zgłoszenia na jedną platformę</w:t>
      </w:r>
    </w:p>
    <w:p w14:paraId="65F508A0" w14:textId="53B992A0" w:rsidR="15FC97A5" w:rsidRDefault="15FC97A5" w:rsidP="00E12103">
      <w:pPr>
        <w:pStyle w:val="ListParagraph"/>
        <w:numPr>
          <w:ilvl w:val="0"/>
          <w:numId w:val="12"/>
        </w:numPr>
        <w:spacing w:before="240" w:after="240" w:line="360" w:lineRule="auto"/>
        <w:jc w:val="both"/>
        <w:rPr>
          <w:rFonts w:eastAsiaTheme="minorEastAsia"/>
          <w:color w:val="000000" w:themeColor="text1"/>
        </w:rPr>
      </w:pPr>
      <w:r w:rsidRPr="245286C4">
        <w:rPr>
          <w:rFonts w:eastAsiaTheme="minorEastAsia"/>
          <w:color w:val="000000" w:themeColor="text1"/>
        </w:rPr>
        <w:t>Integracja z ekosystemem Salesforce CRM</w:t>
      </w:r>
    </w:p>
    <w:p w14:paraId="73E5F7EF" w14:textId="08851BB2" w:rsidR="15FC97A5" w:rsidRDefault="15FC97A5" w:rsidP="245286C4">
      <w:pPr>
        <w:spacing w:after="0" w:line="360" w:lineRule="auto"/>
        <w:ind w:firstLine="708"/>
        <w:jc w:val="both"/>
        <w:rPr>
          <w:rFonts w:eastAsiaTheme="minorEastAsia"/>
          <w:b/>
          <w:bCs/>
        </w:rPr>
      </w:pPr>
      <w:r w:rsidRPr="245286C4">
        <w:rPr>
          <w:rFonts w:eastAsiaTheme="minorEastAsia"/>
          <w:b/>
          <w:bCs/>
        </w:rPr>
        <w:t>Wady:</w:t>
      </w:r>
    </w:p>
    <w:p w14:paraId="39924058" w14:textId="51553AEB" w:rsidR="15FC97A5" w:rsidRDefault="15FC97A5" w:rsidP="00E12103">
      <w:pPr>
        <w:pStyle w:val="ListParagraph"/>
        <w:numPr>
          <w:ilvl w:val="0"/>
          <w:numId w:val="11"/>
        </w:numPr>
        <w:spacing w:before="240" w:after="240" w:line="360" w:lineRule="auto"/>
        <w:jc w:val="both"/>
        <w:rPr>
          <w:rFonts w:eastAsiaTheme="minorEastAsia"/>
          <w:color w:val="000000" w:themeColor="text1"/>
        </w:rPr>
      </w:pPr>
      <w:r w:rsidRPr="245286C4">
        <w:rPr>
          <w:rFonts w:eastAsiaTheme="minorEastAsia"/>
          <w:color w:val="000000" w:themeColor="text1"/>
        </w:rPr>
        <w:lastRenderedPageBreak/>
        <w:t>Bardzo wysokie koszty licencji i utrzymania</w:t>
      </w:r>
    </w:p>
    <w:p w14:paraId="6E581164" w14:textId="032BB067" w:rsidR="15FC97A5" w:rsidRDefault="15FC97A5" w:rsidP="00E12103">
      <w:pPr>
        <w:pStyle w:val="ListParagraph"/>
        <w:numPr>
          <w:ilvl w:val="0"/>
          <w:numId w:val="11"/>
        </w:numPr>
        <w:spacing w:before="240" w:after="240" w:line="360" w:lineRule="auto"/>
        <w:jc w:val="both"/>
        <w:rPr>
          <w:rFonts w:eastAsiaTheme="minorEastAsia"/>
          <w:color w:val="000000" w:themeColor="text1"/>
        </w:rPr>
      </w:pPr>
      <w:r w:rsidRPr="245286C4">
        <w:rPr>
          <w:rFonts w:eastAsiaTheme="minorEastAsia"/>
          <w:color w:val="000000" w:themeColor="text1"/>
        </w:rPr>
        <w:t>Złożony proces wdrożenia wymagający specjalistycznej wiedzy</w:t>
      </w:r>
    </w:p>
    <w:p w14:paraId="0C23BF23" w14:textId="2BC00F0A" w:rsidR="15FC97A5" w:rsidRDefault="15FC97A5" w:rsidP="00E12103">
      <w:pPr>
        <w:pStyle w:val="ListParagraph"/>
        <w:numPr>
          <w:ilvl w:val="0"/>
          <w:numId w:val="11"/>
        </w:numPr>
        <w:spacing w:before="240" w:after="240" w:line="360" w:lineRule="auto"/>
        <w:jc w:val="both"/>
        <w:rPr>
          <w:rFonts w:eastAsiaTheme="minorEastAsia"/>
          <w:color w:val="000000" w:themeColor="text1"/>
        </w:rPr>
      </w:pPr>
      <w:r w:rsidRPr="79D34684">
        <w:rPr>
          <w:rFonts w:eastAsiaTheme="minorEastAsia"/>
          <w:color w:val="000000" w:themeColor="text1"/>
        </w:rPr>
        <w:t>Wiele funkcji może być zbędnych dla mniejszych organizacji</w:t>
      </w:r>
    </w:p>
    <w:p w14:paraId="750976EB" w14:textId="4CC927DB" w:rsidR="1C9C97AE" w:rsidRDefault="3F2076E6" w:rsidP="79D34684">
      <w:pPr>
        <w:pStyle w:val="ListParagraph"/>
        <w:numPr>
          <w:ilvl w:val="0"/>
          <w:numId w:val="11"/>
        </w:numPr>
        <w:spacing w:before="240" w:after="240" w:line="360" w:lineRule="auto"/>
        <w:jc w:val="both"/>
        <w:rPr>
          <w:rFonts w:eastAsiaTheme="minorEastAsia"/>
        </w:rPr>
      </w:pPr>
      <w:r w:rsidRPr="79D34684">
        <w:rPr>
          <w:rFonts w:eastAsiaTheme="minorEastAsia"/>
          <w:color w:val="000000" w:themeColor="text1"/>
        </w:rPr>
        <w:t>Trudność w odejściu od platformy po jej wdrożeniu</w:t>
      </w:r>
    </w:p>
    <w:p w14:paraId="3B6C6FB6" w14:textId="624A17AC" w:rsidR="1C9C97AE" w:rsidRDefault="10B601AB" w:rsidP="79D34684">
      <w:pPr>
        <w:spacing w:before="240" w:after="240" w:line="360" w:lineRule="auto"/>
        <w:jc w:val="both"/>
        <w:rPr>
          <w:rFonts w:eastAsiaTheme="minorEastAsia"/>
          <w:b/>
          <w:bCs/>
          <w:color w:val="000000" w:themeColor="text1"/>
          <w:sz w:val="32"/>
          <w:szCs w:val="32"/>
        </w:rPr>
      </w:pPr>
      <w:r w:rsidRPr="79D34684">
        <w:rPr>
          <w:rFonts w:eastAsiaTheme="minorEastAsia"/>
          <w:b/>
          <w:bCs/>
          <w:color w:val="000000" w:themeColor="text1"/>
          <w:sz w:val="32"/>
          <w:szCs w:val="32"/>
        </w:rPr>
        <w:t xml:space="preserve">     </w:t>
      </w:r>
      <w:r w:rsidR="3F2076E6" w:rsidRPr="79D34684">
        <w:rPr>
          <w:rFonts w:eastAsiaTheme="minorEastAsia"/>
          <w:b/>
          <w:bCs/>
          <w:color w:val="000000" w:themeColor="text1"/>
          <w:sz w:val="32"/>
          <w:szCs w:val="32"/>
        </w:rPr>
        <w:t>6. Strategia marketingowa</w:t>
      </w:r>
    </w:p>
    <w:p w14:paraId="2196272A" w14:textId="7E22A90C" w:rsidR="1C9C97AE" w:rsidRDefault="3F2076E6" w:rsidP="79D34684">
      <w:pPr>
        <w:pStyle w:val="Heading2"/>
        <w:spacing w:before="300" w:after="0"/>
        <w:ind w:left="0" w:firstLine="0"/>
        <w:jc w:val="both"/>
        <w:rPr>
          <w:rFonts w:eastAsiaTheme="minorEastAsia"/>
          <w:sz w:val="28"/>
          <w:szCs w:val="28"/>
        </w:rPr>
      </w:pPr>
      <w:r w:rsidRPr="79D34684">
        <w:rPr>
          <w:rFonts w:eastAsiaTheme="minorEastAsia"/>
          <w:sz w:val="28"/>
          <w:szCs w:val="28"/>
        </w:rPr>
        <w:t>6.1 Zrozumienie odbiorców docelowych</w:t>
      </w:r>
    </w:p>
    <w:p w14:paraId="26C935C4" w14:textId="748FD132" w:rsidR="1C9C97AE" w:rsidRDefault="3F2076E6" w:rsidP="79D34684">
      <w:pPr>
        <w:spacing w:after="0"/>
        <w:ind w:firstLine="708"/>
        <w:jc w:val="both"/>
        <w:rPr>
          <w:rFonts w:eastAsiaTheme="minorEastAsia"/>
          <w:sz w:val="20"/>
          <w:szCs w:val="20"/>
        </w:rPr>
      </w:pPr>
      <w:r w:rsidRPr="79D34684">
        <w:rPr>
          <w:rFonts w:eastAsiaTheme="minorEastAsia"/>
          <w:sz w:val="20"/>
          <w:szCs w:val="20"/>
        </w:rPr>
        <w:t xml:space="preserve">Kluczowym elementem strategii marketingowej jest dogłębne zrozumienie odbiorców docelowych. </w:t>
      </w:r>
      <w:r w:rsidR="30649972">
        <w:tab/>
      </w:r>
      <w:r w:rsidRPr="79D34684">
        <w:rPr>
          <w:rFonts w:eastAsiaTheme="minorEastAsia"/>
          <w:sz w:val="20"/>
          <w:szCs w:val="20"/>
        </w:rPr>
        <w:t xml:space="preserve">Należy stworzyć kompleksowy profil klienta uwzględniający wyzwania, preferencje i punkty bólu </w:t>
      </w:r>
      <w:r w:rsidR="30649972">
        <w:tab/>
      </w:r>
      <w:r w:rsidRPr="79D34684">
        <w:rPr>
          <w:rFonts w:eastAsiaTheme="minorEastAsia"/>
          <w:sz w:val="20"/>
          <w:szCs w:val="20"/>
        </w:rPr>
        <w:t>różnych segmentów rynku:</w:t>
      </w:r>
    </w:p>
    <w:p w14:paraId="63C09D26" w14:textId="3D9BAD18" w:rsidR="1C9C97AE" w:rsidRDefault="3F2076E6" w:rsidP="79D34684">
      <w:pPr>
        <w:pStyle w:val="ListParagraph"/>
        <w:numPr>
          <w:ilvl w:val="0"/>
          <w:numId w:val="8"/>
        </w:numPr>
        <w:spacing w:before="240" w:after="240"/>
        <w:jc w:val="both"/>
        <w:rPr>
          <w:rFonts w:eastAsiaTheme="minorEastAsia"/>
          <w:sz w:val="20"/>
          <w:szCs w:val="20"/>
        </w:rPr>
      </w:pPr>
      <w:r w:rsidRPr="79D34684">
        <w:rPr>
          <w:rFonts w:eastAsiaTheme="minorEastAsia"/>
          <w:sz w:val="20"/>
          <w:szCs w:val="20"/>
        </w:rPr>
        <w:t>Małe firmy - poszukujące prostych, intuicyjnych rozwiązań z niskim progiem wejścia</w:t>
      </w:r>
    </w:p>
    <w:p w14:paraId="7CC3DB7A" w14:textId="7E370B43" w:rsidR="1C9C97AE" w:rsidRDefault="3F2076E6" w:rsidP="79D34684">
      <w:pPr>
        <w:pStyle w:val="ListParagraph"/>
        <w:numPr>
          <w:ilvl w:val="0"/>
          <w:numId w:val="8"/>
        </w:numPr>
        <w:spacing w:before="240" w:after="240"/>
        <w:jc w:val="both"/>
        <w:rPr>
          <w:rFonts w:eastAsiaTheme="minorEastAsia"/>
          <w:sz w:val="20"/>
          <w:szCs w:val="20"/>
        </w:rPr>
      </w:pPr>
      <w:r w:rsidRPr="79D34684">
        <w:rPr>
          <w:rFonts w:eastAsiaTheme="minorEastAsia"/>
          <w:sz w:val="20"/>
          <w:szCs w:val="20"/>
        </w:rPr>
        <w:t>Średnie przedsiębiorstwa - potrzebujące automatyzacji, integracji i optymalizacji kosztów</w:t>
      </w:r>
    </w:p>
    <w:p w14:paraId="74EBA620" w14:textId="7E16AB91" w:rsidR="1C9C97AE" w:rsidRDefault="3F2076E6" w:rsidP="79D34684">
      <w:pPr>
        <w:pStyle w:val="ListParagraph"/>
        <w:numPr>
          <w:ilvl w:val="0"/>
          <w:numId w:val="8"/>
        </w:numPr>
        <w:spacing w:before="240" w:after="240"/>
        <w:jc w:val="both"/>
        <w:rPr>
          <w:rFonts w:eastAsiaTheme="minorEastAsia"/>
          <w:sz w:val="20"/>
          <w:szCs w:val="20"/>
        </w:rPr>
      </w:pPr>
      <w:r w:rsidRPr="79D34684">
        <w:rPr>
          <w:rFonts w:eastAsiaTheme="minorEastAsia"/>
          <w:sz w:val="20"/>
          <w:szCs w:val="20"/>
        </w:rPr>
        <w:t>Duże korporacje - wymagające zaawansowanych funkcji, bezpieczeństwa i pełnej integracji</w:t>
      </w:r>
    </w:p>
    <w:p w14:paraId="2EB34C49" w14:textId="63A8E314" w:rsidR="1C9C97AE" w:rsidRDefault="4D2B13EE" w:rsidP="79D34684">
      <w:pPr>
        <w:pStyle w:val="Heading2"/>
        <w:spacing w:before="300" w:after="0"/>
        <w:ind w:left="0" w:firstLine="0"/>
        <w:jc w:val="both"/>
        <w:rPr>
          <w:rFonts w:eastAsiaTheme="minorEastAsia"/>
          <w:sz w:val="28"/>
          <w:szCs w:val="28"/>
        </w:rPr>
      </w:pPr>
      <w:r w:rsidRPr="79D34684">
        <w:rPr>
          <w:rFonts w:eastAsiaTheme="minorEastAsia"/>
          <w:sz w:val="28"/>
          <w:szCs w:val="28"/>
        </w:rPr>
        <w:t xml:space="preserve">6.2 </w:t>
      </w:r>
      <w:r w:rsidR="3F2076E6" w:rsidRPr="79D34684">
        <w:rPr>
          <w:rFonts w:eastAsiaTheme="minorEastAsia"/>
          <w:sz w:val="28"/>
          <w:szCs w:val="28"/>
        </w:rPr>
        <w:t>Jasne określenie celów</w:t>
      </w:r>
    </w:p>
    <w:p w14:paraId="2217858A" w14:textId="1134E99F" w:rsidR="1C9C97AE" w:rsidRDefault="3F2076E6" w:rsidP="7DBA1B6D">
      <w:pPr>
        <w:spacing w:after="0"/>
        <w:ind w:firstLine="708"/>
        <w:jc w:val="both"/>
        <w:rPr>
          <w:rFonts w:eastAsiaTheme="minorEastAsia"/>
          <w:sz w:val="20"/>
          <w:szCs w:val="20"/>
        </w:rPr>
      </w:pPr>
      <w:r w:rsidRPr="7DBA1B6D">
        <w:rPr>
          <w:rFonts w:eastAsiaTheme="minorEastAsia"/>
          <w:sz w:val="20"/>
          <w:szCs w:val="20"/>
        </w:rPr>
        <w:t xml:space="preserve">Przed wdrożeniem jakichkolwiek działań marketingowych należy zdefiniować konkretne, mierzalne </w:t>
      </w:r>
      <w:r w:rsidR="30649972">
        <w:tab/>
      </w:r>
      <w:r w:rsidRPr="7DBA1B6D">
        <w:rPr>
          <w:rFonts w:eastAsiaTheme="minorEastAsia"/>
          <w:sz w:val="20"/>
          <w:szCs w:val="20"/>
        </w:rPr>
        <w:t>cele, takie jak zwiększenie konwersji, poprawa jakości leadów czy personalizacja doświadczeń</w:t>
      </w:r>
      <w:r w:rsidR="535C903F" w:rsidRPr="7DBA1B6D">
        <w:rPr>
          <w:rFonts w:eastAsiaTheme="minorEastAsia"/>
          <w:sz w:val="20"/>
          <w:szCs w:val="20"/>
        </w:rPr>
        <w:t xml:space="preserve">    </w:t>
      </w:r>
      <w:r w:rsidR="30649972">
        <w:tab/>
      </w:r>
      <w:r w:rsidR="535C903F" w:rsidRPr="7DBA1B6D">
        <w:rPr>
          <w:rFonts w:eastAsiaTheme="minorEastAsia"/>
          <w:sz w:val="20"/>
          <w:szCs w:val="20"/>
        </w:rPr>
        <w:t>u</w:t>
      </w:r>
      <w:r w:rsidR="30649972">
        <w:tab/>
      </w:r>
      <w:r w:rsidR="535C903F" w:rsidRPr="7DBA1B6D">
        <w:rPr>
          <w:rFonts w:eastAsiaTheme="minorEastAsia"/>
          <w:sz w:val="20"/>
          <w:szCs w:val="20"/>
        </w:rPr>
        <w:t>żytkowników.</w:t>
      </w:r>
    </w:p>
    <w:p w14:paraId="744C8C51" w14:textId="4EE52C0E" w:rsidR="1C9C97AE" w:rsidRDefault="51ECCD7B" w:rsidP="79D34684">
      <w:pPr>
        <w:pStyle w:val="Heading2"/>
        <w:spacing w:before="300" w:after="0"/>
        <w:ind w:left="0" w:firstLine="0"/>
        <w:jc w:val="both"/>
        <w:rPr>
          <w:rFonts w:eastAsiaTheme="minorEastAsia"/>
          <w:sz w:val="28"/>
          <w:szCs w:val="28"/>
        </w:rPr>
      </w:pPr>
      <w:r w:rsidRPr="79D34684">
        <w:rPr>
          <w:rFonts w:eastAsiaTheme="minorEastAsia"/>
          <w:sz w:val="28"/>
          <w:szCs w:val="28"/>
        </w:rPr>
        <w:t xml:space="preserve">6.3 </w:t>
      </w:r>
      <w:r w:rsidR="3F2076E6" w:rsidRPr="79D34684">
        <w:rPr>
          <w:rFonts w:eastAsiaTheme="minorEastAsia"/>
          <w:sz w:val="28"/>
          <w:szCs w:val="28"/>
        </w:rPr>
        <w:t>Marketing treści</w:t>
      </w:r>
    </w:p>
    <w:p w14:paraId="17718957" w14:textId="6E9B1D4A" w:rsidR="1C9C97AE" w:rsidRDefault="3F2076E6" w:rsidP="79D34684">
      <w:pPr>
        <w:spacing w:after="0"/>
        <w:ind w:left="12" w:firstLine="708"/>
        <w:jc w:val="both"/>
        <w:rPr>
          <w:rFonts w:eastAsiaTheme="minorEastAsia"/>
          <w:sz w:val="20"/>
          <w:szCs w:val="20"/>
        </w:rPr>
      </w:pPr>
      <w:r w:rsidRPr="79D34684">
        <w:rPr>
          <w:rFonts w:eastAsiaTheme="minorEastAsia"/>
          <w:sz w:val="20"/>
          <w:szCs w:val="20"/>
        </w:rPr>
        <w:t>Skuteczna strategia powinna opierać się na tworzeniu wysokiej jakości treści, które:</w:t>
      </w:r>
    </w:p>
    <w:p w14:paraId="509E127D" w14:textId="71330B3F" w:rsidR="1C9C97AE" w:rsidRDefault="3F2076E6" w:rsidP="79D34684">
      <w:pPr>
        <w:pStyle w:val="ListParagraph"/>
        <w:numPr>
          <w:ilvl w:val="0"/>
          <w:numId w:val="7"/>
        </w:numPr>
        <w:spacing w:before="240" w:after="240"/>
        <w:jc w:val="both"/>
        <w:rPr>
          <w:rFonts w:eastAsiaTheme="minorEastAsia"/>
          <w:sz w:val="20"/>
          <w:szCs w:val="20"/>
        </w:rPr>
      </w:pPr>
      <w:r w:rsidRPr="79D34684">
        <w:rPr>
          <w:rFonts w:eastAsiaTheme="minorEastAsia"/>
          <w:sz w:val="20"/>
          <w:szCs w:val="20"/>
        </w:rPr>
        <w:t>Adresują punkty bólu odbiorców i oferują konkretne rozwiązania</w:t>
      </w:r>
    </w:p>
    <w:p w14:paraId="70C4BFDF" w14:textId="2B0A2F5C" w:rsidR="1C9C97AE" w:rsidRDefault="3F2076E6" w:rsidP="79D34684">
      <w:pPr>
        <w:pStyle w:val="ListParagraph"/>
        <w:numPr>
          <w:ilvl w:val="0"/>
          <w:numId w:val="7"/>
        </w:numPr>
        <w:spacing w:before="240" w:after="240"/>
        <w:jc w:val="both"/>
        <w:rPr>
          <w:rFonts w:eastAsiaTheme="minorEastAsia"/>
          <w:sz w:val="20"/>
          <w:szCs w:val="20"/>
        </w:rPr>
      </w:pPr>
      <w:r w:rsidRPr="79D34684">
        <w:rPr>
          <w:rFonts w:eastAsiaTheme="minorEastAsia"/>
          <w:sz w:val="20"/>
          <w:szCs w:val="20"/>
        </w:rPr>
        <w:t>Budują autorytet w branży ITSM</w:t>
      </w:r>
    </w:p>
    <w:p w14:paraId="702FA7D4" w14:textId="18281BBA" w:rsidR="1C9C97AE" w:rsidRDefault="3F2076E6" w:rsidP="79D34684">
      <w:pPr>
        <w:pStyle w:val="ListParagraph"/>
        <w:numPr>
          <w:ilvl w:val="0"/>
          <w:numId w:val="7"/>
        </w:numPr>
        <w:spacing w:before="240" w:after="240"/>
        <w:jc w:val="both"/>
        <w:rPr>
          <w:rFonts w:eastAsiaTheme="minorEastAsia"/>
          <w:sz w:val="20"/>
          <w:szCs w:val="20"/>
        </w:rPr>
      </w:pPr>
      <w:r w:rsidRPr="79D34684">
        <w:rPr>
          <w:rFonts w:eastAsiaTheme="minorEastAsia"/>
          <w:sz w:val="20"/>
          <w:szCs w:val="20"/>
        </w:rPr>
        <w:t>Prezentują ekspertyzę w zakresie AI i automatyzacji procesów IT</w:t>
      </w:r>
    </w:p>
    <w:p w14:paraId="18091F2B" w14:textId="02805D1D" w:rsidR="1C9C97AE" w:rsidRDefault="3F2076E6" w:rsidP="79D34684">
      <w:pPr>
        <w:spacing w:after="0"/>
        <w:ind w:firstLine="708"/>
        <w:jc w:val="both"/>
        <w:rPr>
          <w:rFonts w:eastAsiaTheme="minorEastAsia"/>
          <w:sz w:val="20"/>
          <w:szCs w:val="20"/>
        </w:rPr>
      </w:pPr>
      <w:r w:rsidRPr="79D34684">
        <w:rPr>
          <w:rFonts w:eastAsiaTheme="minorEastAsia"/>
          <w:sz w:val="20"/>
          <w:szCs w:val="20"/>
        </w:rPr>
        <w:t xml:space="preserve">Treści powinny przyjmować różnorodne formy: blogi, artykuły, whitepapers, e-booki i materiały wideo, </w:t>
      </w:r>
      <w:r w:rsidR="30649972">
        <w:tab/>
      </w:r>
      <w:r w:rsidRPr="79D34684">
        <w:rPr>
          <w:rFonts w:eastAsiaTheme="minorEastAsia"/>
          <w:sz w:val="20"/>
          <w:szCs w:val="20"/>
        </w:rPr>
        <w:t>które rzeczywiście rezonują z odbiorcami docelowymi.</w:t>
      </w:r>
    </w:p>
    <w:p w14:paraId="3942F1F1" w14:textId="0639B11D" w:rsidR="1C9C97AE" w:rsidRDefault="58ADD915" w:rsidP="79D34684">
      <w:pPr>
        <w:pStyle w:val="Heading2"/>
        <w:spacing w:before="300" w:after="0"/>
        <w:ind w:left="0" w:firstLine="0"/>
        <w:jc w:val="both"/>
        <w:rPr>
          <w:rFonts w:eastAsiaTheme="minorEastAsia"/>
          <w:sz w:val="28"/>
          <w:szCs w:val="28"/>
        </w:rPr>
      </w:pPr>
      <w:r w:rsidRPr="79D34684">
        <w:rPr>
          <w:rFonts w:eastAsiaTheme="minorEastAsia"/>
          <w:sz w:val="28"/>
          <w:szCs w:val="28"/>
        </w:rPr>
        <w:t xml:space="preserve">6.4 </w:t>
      </w:r>
      <w:r w:rsidR="3F2076E6" w:rsidRPr="79D34684">
        <w:rPr>
          <w:rFonts w:eastAsiaTheme="minorEastAsia"/>
          <w:sz w:val="28"/>
          <w:szCs w:val="28"/>
        </w:rPr>
        <w:t>Segmentacja oferty</w:t>
      </w:r>
    </w:p>
    <w:p w14:paraId="5C68ABAC" w14:textId="681A423B" w:rsidR="1C9C97AE" w:rsidRDefault="3F2076E6" w:rsidP="79D34684">
      <w:pPr>
        <w:spacing w:after="0"/>
        <w:ind w:firstLine="708"/>
        <w:jc w:val="both"/>
        <w:rPr>
          <w:rFonts w:eastAsiaTheme="minorEastAsia"/>
          <w:sz w:val="20"/>
          <w:szCs w:val="20"/>
        </w:rPr>
      </w:pPr>
      <w:r w:rsidRPr="79D34684">
        <w:rPr>
          <w:rFonts w:eastAsiaTheme="minorEastAsia"/>
          <w:sz w:val="20"/>
          <w:szCs w:val="20"/>
        </w:rPr>
        <w:t>Marketing powinien jasno komunikować trójstopniową segmentację oferty:</w:t>
      </w:r>
    </w:p>
    <w:p w14:paraId="01D91612" w14:textId="5F0784AF" w:rsidR="1C9C97AE" w:rsidRDefault="3F2076E6" w:rsidP="79D34684">
      <w:pPr>
        <w:pStyle w:val="ListParagraph"/>
        <w:numPr>
          <w:ilvl w:val="0"/>
          <w:numId w:val="6"/>
        </w:numPr>
        <w:spacing w:before="240" w:after="240"/>
        <w:jc w:val="both"/>
        <w:rPr>
          <w:rFonts w:eastAsiaTheme="minorEastAsia"/>
          <w:sz w:val="20"/>
          <w:szCs w:val="20"/>
        </w:rPr>
      </w:pPr>
      <w:r w:rsidRPr="79D34684">
        <w:rPr>
          <w:rFonts w:eastAsiaTheme="minorEastAsia"/>
          <w:sz w:val="20"/>
          <w:szCs w:val="20"/>
        </w:rPr>
        <w:t>Pakiet BASIC - wykorzystujący głównie algorytm Naive Bayes do prostej klasyfikacji zgłoszeń</w:t>
      </w:r>
    </w:p>
    <w:p w14:paraId="68555B38" w14:textId="6203FADF" w:rsidR="1C9C97AE" w:rsidRDefault="3F2076E6" w:rsidP="79D34684">
      <w:pPr>
        <w:pStyle w:val="ListParagraph"/>
        <w:numPr>
          <w:ilvl w:val="0"/>
          <w:numId w:val="6"/>
        </w:numPr>
        <w:spacing w:before="240" w:after="240"/>
        <w:jc w:val="both"/>
        <w:rPr>
          <w:rFonts w:eastAsiaTheme="minorEastAsia"/>
          <w:sz w:val="20"/>
          <w:szCs w:val="20"/>
        </w:rPr>
      </w:pPr>
      <w:r w:rsidRPr="79D34684">
        <w:rPr>
          <w:rFonts w:eastAsiaTheme="minorEastAsia"/>
          <w:sz w:val="20"/>
          <w:szCs w:val="20"/>
        </w:rPr>
        <w:t>Pakiet INTERMEDIATE - dodający LLM do lepszego rozumienia kontekstu</w:t>
      </w:r>
    </w:p>
    <w:p w14:paraId="00497D85" w14:textId="08AF93F3" w:rsidR="1C9C97AE" w:rsidRDefault="3F2076E6" w:rsidP="79D34684">
      <w:pPr>
        <w:pStyle w:val="ListParagraph"/>
        <w:numPr>
          <w:ilvl w:val="0"/>
          <w:numId w:val="6"/>
        </w:numPr>
        <w:spacing w:before="240" w:after="240"/>
        <w:jc w:val="both"/>
        <w:rPr>
          <w:rFonts w:eastAsiaTheme="minorEastAsia"/>
          <w:sz w:val="20"/>
          <w:szCs w:val="20"/>
        </w:rPr>
      </w:pPr>
      <w:r w:rsidRPr="79D34684">
        <w:rPr>
          <w:rFonts w:eastAsiaTheme="minorEastAsia"/>
          <w:sz w:val="20"/>
          <w:szCs w:val="20"/>
        </w:rPr>
        <w:t>Pakiet PRO - implementujący RAG i zaawansowane fine-tuning1</w:t>
      </w:r>
    </w:p>
    <w:p w14:paraId="73E08B19" w14:textId="706A301D" w:rsidR="1C9C97AE" w:rsidRDefault="7869100B" w:rsidP="79D34684">
      <w:pPr>
        <w:pStyle w:val="Heading2"/>
        <w:spacing w:before="300" w:after="0"/>
        <w:ind w:left="0" w:firstLine="0"/>
        <w:jc w:val="both"/>
        <w:rPr>
          <w:rFonts w:eastAsiaTheme="minorEastAsia"/>
          <w:sz w:val="28"/>
          <w:szCs w:val="28"/>
        </w:rPr>
      </w:pPr>
      <w:r w:rsidRPr="79D34684">
        <w:rPr>
          <w:rFonts w:eastAsiaTheme="minorEastAsia"/>
          <w:sz w:val="28"/>
          <w:szCs w:val="28"/>
        </w:rPr>
        <w:t xml:space="preserve">6.5 </w:t>
      </w:r>
      <w:r w:rsidR="3F2076E6" w:rsidRPr="79D34684">
        <w:rPr>
          <w:rFonts w:eastAsiaTheme="minorEastAsia"/>
          <w:sz w:val="28"/>
          <w:szCs w:val="28"/>
        </w:rPr>
        <w:t>Wykorzystanie AI w marketingu</w:t>
      </w:r>
    </w:p>
    <w:p w14:paraId="3057C751" w14:textId="1F6AA330" w:rsidR="1C9C97AE" w:rsidRDefault="3F2076E6" w:rsidP="79D34684">
      <w:pPr>
        <w:spacing w:after="0"/>
        <w:ind w:firstLine="708"/>
        <w:jc w:val="both"/>
        <w:rPr>
          <w:rFonts w:eastAsiaTheme="minorEastAsia"/>
          <w:sz w:val="20"/>
          <w:szCs w:val="20"/>
        </w:rPr>
      </w:pPr>
      <w:r w:rsidRPr="79D34684">
        <w:rPr>
          <w:rFonts w:eastAsiaTheme="minorEastAsia"/>
          <w:sz w:val="20"/>
          <w:szCs w:val="20"/>
        </w:rPr>
        <w:t>Warto zastosować narzędzia AI do własnych działań marketingowych:</w:t>
      </w:r>
    </w:p>
    <w:p w14:paraId="49E2B190" w14:textId="0A467FF5" w:rsidR="1C9C97AE" w:rsidRDefault="3F2076E6" w:rsidP="79D34684">
      <w:pPr>
        <w:pStyle w:val="ListParagraph"/>
        <w:numPr>
          <w:ilvl w:val="0"/>
          <w:numId w:val="5"/>
        </w:numPr>
        <w:spacing w:before="240" w:after="240"/>
        <w:jc w:val="both"/>
        <w:rPr>
          <w:rFonts w:eastAsiaTheme="minorEastAsia"/>
          <w:sz w:val="20"/>
          <w:szCs w:val="20"/>
        </w:rPr>
      </w:pPr>
      <w:r w:rsidRPr="79D34684">
        <w:rPr>
          <w:rFonts w:eastAsiaTheme="minorEastAsia"/>
          <w:sz w:val="20"/>
          <w:szCs w:val="20"/>
        </w:rPr>
        <w:t>Segmentacja odbiorców przy użyciu algorytmów AI</w:t>
      </w:r>
    </w:p>
    <w:p w14:paraId="3CF5D4F1" w14:textId="49D12E2C" w:rsidR="1C9C97AE" w:rsidRDefault="3F2076E6" w:rsidP="79D34684">
      <w:pPr>
        <w:pStyle w:val="ListParagraph"/>
        <w:numPr>
          <w:ilvl w:val="0"/>
          <w:numId w:val="5"/>
        </w:numPr>
        <w:spacing w:before="240" w:after="240"/>
        <w:jc w:val="both"/>
        <w:rPr>
          <w:rFonts w:eastAsiaTheme="minorEastAsia"/>
          <w:sz w:val="20"/>
          <w:szCs w:val="20"/>
        </w:rPr>
      </w:pPr>
      <w:r w:rsidRPr="79D34684">
        <w:rPr>
          <w:rFonts w:eastAsiaTheme="minorEastAsia"/>
          <w:sz w:val="20"/>
          <w:szCs w:val="20"/>
        </w:rPr>
        <w:t>Automatyzacja kampanii marketingowych</w:t>
      </w:r>
    </w:p>
    <w:p w14:paraId="14FC1FBA" w14:textId="653828EA" w:rsidR="1C9C97AE" w:rsidRDefault="3F2076E6" w:rsidP="79D34684">
      <w:pPr>
        <w:pStyle w:val="ListParagraph"/>
        <w:numPr>
          <w:ilvl w:val="0"/>
          <w:numId w:val="5"/>
        </w:numPr>
        <w:spacing w:before="240" w:after="240"/>
        <w:jc w:val="both"/>
        <w:rPr>
          <w:rFonts w:eastAsiaTheme="minorEastAsia"/>
          <w:sz w:val="20"/>
          <w:szCs w:val="20"/>
        </w:rPr>
      </w:pPr>
      <w:r w:rsidRPr="79D34684">
        <w:rPr>
          <w:rFonts w:eastAsiaTheme="minorEastAsia"/>
          <w:sz w:val="20"/>
          <w:szCs w:val="20"/>
        </w:rPr>
        <w:t>Personalizacja treści i doświadczeń użytkowników</w:t>
      </w:r>
    </w:p>
    <w:p w14:paraId="326F97C6" w14:textId="3572EA2C" w:rsidR="1C9C97AE" w:rsidRDefault="3F2076E6" w:rsidP="79D34684">
      <w:pPr>
        <w:pStyle w:val="ListParagraph"/>
        <w:numPr>
          <w:ilvl w:val="0"/>
          <w:numId w:val="5"/>
        </w:numPr>
        <w:spacing w:before="240" w:after="240"/>
        <w:jc w:val="both"/>
        <w:rPr>
          <w:rFonts w:eastAsiaTheme="minorEastAsia"/>
          <w:sz w:val="20"/>
          <w:szCs w:val="20"/>
        </w:rPr>
      </w:pPr>
      <w:r w:rsidRPr="79D34684">
        <w:rPr>
          <w:rFonts w:eastAsiaTheme="minorEastAsia"/>
          <w:sz w:val="20"/>
          <w:szCs w:val="20"/>
        </w:rPr>
        <w:t>Testowanie, analiza i optymalizacja kampanii</w:t>
      </w:r>
    </w:p>
    <w:p w14:paraId="635F9FDD" w14:textId="40DAF66E" w:rsidR="1C9C97AE" w:rsidRDefault="33930443" w:rsidP="79D34684">
      <w:pPr>
        <w:pStyle w:val="Heading2"/>
        <w:spacing w:before="300" w:after="0"/>
        <w:ind w:left="0" w:firstLine="0"/>
        <w:jc w:val="both"/>
        <w:rPr>
          <w:rFonts w:eastAsiaTheme="minorEastAsia"/>
          <w:sz w:val="28"/>
          <w:szCs w:val="28"/>
        </w:rPr>
      </w:pPr>
      <w:r w:rsidRPr="79D34684">
        <w:rPr>
          <w:rFonts w:eastAsiaTheme="minorEastAsia"/>
          <w:sz w:val="28"/>
          <w:szCs w:val="28"/>
        </w:rPr>
        <w:lastRenderedPageBreak/>
        <w:t xml:space="preserve">6.6 </w:t>
      </w:r>
      <w:r w:rsidR="3F2076E6" w:rsidRPr="79D34684">
        <w:rPr>
          <w:rFonts w:eastAsiaTheme="minorEastAsia"/>
          <w:sz w:val="28"/>
          <w:szCs w:val="28"/>
        </w:rPr>
        <w:t>Wybór odpowiednich narzędzi</w:t>
      </w:r>
    </w:p>
    <w:p w14:paraId="26A37237" w14:textId="353462D9" w:rsidR="1C9C97AE" w:rsidRDefault="3F2076E6" w:rsidP="79D34684">
      <w:pPr>
        <w:spacing w:after="0"/>
        <w:ind w:firstLine="708"/>
        <w:jc w:val="both"/>
        <w:rPr>
          <w:rFonts w:eastAsiaTheme="minorEastAsia"/>
          <w:sz w:val="20"/>
          <w:szCs w:val="20"/>
        </w:rPr>
      </w:pPr>
      <w:r w:rsidRPr="79D34684">
        <w:rPr>
          <w:rFonts w:eastAsiaTheme="minorEastAsia"/>
          <w:sz w:val="20"/>
          <w:szCs w:val="20"/>
        </w:rPr>
        <w:t>Strategia powinna uwzględniać wykorzystanie odpowiednich narzędzi marketingowych, takich jak:</w:t>
      </w:r>
    </w:p>
    <w:p w14:paraId="16FA4F54" w14:textId="6B569BE9" w:rsidR="1C9C97AE" w:rsidRDefault="3F2076E6" w:rsidP="79D34684">
      <w:pPr>
        <w:pStyle w:val="ListParagraph"/>
        <w:numPr>
          <w:ilvl w:val="0"/>
          <w:numId w:val="4"/>
        </w:numPr>
        <w:spacing w:before="240" w:after="240"/>
        <w:jc w:val="both"/>
        <w:rPr>
          <w:rFonts w:eastAsiaTheme="minorEastAsia"/>
          <w:sz w:val="20"/>
          <w:szCs w:val="20"/>
        </w:rPr>
      </w:pPr>
      <w:r w:rsidRPr="79D34684">
        <w:rPr>
          <w:rFonts w:eastAsiaTheme="minorEastAsia"/>
          <w:sz w:val="20"/>
          <w:szCs w:val="20"/>
        </w:rPr>
        <w:t>Platformy do zarządzania mediami społecznościowymi</w:t>
      </w:r>
    </w:p>
    <w:p w14:paraId="4376F459" w14:textId="7243A5FC" w:rsidR="1C9C97AE" w:rsidRDefault="3F2076E6" w:rsidP="79D34684">
      <w:pPr>
        <w:pStyle w:val="ListParagraph"/>
        <w:numPr>
          <w:ilvl w:val="0"/>
          <w:numId w:val="4"/>
        </w:numPr>
        <w:spacing w:before="240" w:after="240"/>
        <w:jc w:val="both"/>
        <w:rPr>
          <w:rFonts w:eastAsiaTheme="minorEastAsia"/>
          <w:sz w:val="20"/>
          <w:szCs w:val="20"/>
        </w:rPr>
      </w:pPr>
      <w:r w:rsidRPr="79D34684">
        <w:rPr>
          <w:rFonts w:eastAsiaTheme="minorEastAsia"/>
          <w:sz w:val="20"/>
          <w:szCs w:val="20"/>
        </w:rPr>
        <w:t>Narzędzia do generowania treści wspierane przez AI</w:t>
      </w:r>
    </w:p>
    <w:p w14:paraId="2D6C9AAD" w14:textId="4E0754F9" w:rsidR="1C9C97AE" w:rsidRDefault="3F2076E6" w:rsidP="79D34684">
      <w:pPr>
        <w:pStyle w:val="ListParagraph"/>
        <w:numPr>
          <w:ilvl w:val="0"/>
          <w:numId w:val="4"/>
        </w:numPr>
        <w:spacing w:before="240" w:after="240"/>
        <w:jc w:val="both"/>
        <w:rPr>
          <w:rFonts w:eastAsiaTheme="minorEastAsia"/>
          <w:sz w:val="20"/>
          <w:szCs w:val="20"/>
        </w:rPr>
      </w:pPr>
      <w:r w:rsidRPr="79D34684">
        <w:rPr>
          <w:rFonts w:eastAsiaTheme="minorEastAsia"/>
          <w:sz w:val="20"/>
          <w:szCs w:val="20"/>
        </w:rPr>
        <w:t>Rozwiązania analityczne do śledzenia skuteczności kampanii</w:t>
      </w:r>
    </w:p>
    <w:p w14:paraId="71D74D40" w14:textId="24E18A23" w:rsidR="1C9C97AE" w:rsidRDefault="1B1E2466" w:rsidP="79D34684">
      <w:pPr>
        <w:pStyle w:val="Heading2"/>
        <w:spacing w:before="300" w:after="0"/>
        <w:ind w:left="0" w:firstLine="0"/>
        <w:jc w:val="both"/>
        <w:rPr>
          <w:rFonts w:eastAsiaTheme="minorEastAsia"/>
          <w:sz w:val="28"/>
          <w:szCs w:val="28"/>
        </w:rPr>
      </w:pPr>
      <w:r w:rsidRPr="79D34684">
        <w:rPr>
          <w:rFonts w:eastAsiaTheme="minorEastAsia"/>
          <w:sz w:val="28"/>
          <w:szCs w:val="28"/>
        </w:rPr>
        <w:t xml:space="preserve">6.7 </w:t>
      </w:r>
      <w:r w:rsidR="3F2076E6" w:rsidRPr="79D34684">
        <w:rPr>
          <w:rFonts w:eastAsiaTheme="minorEastAsia"/>
          <w:sz w:val="28"/>
          <w:szCs w:val="28"/>
        </w:rPr>
        <w:t>Edukacja rynku</w:t>
      </w:r>
    </w:p>
    <w:p w14:paraId="2C5A2E53" w14:textId="6A572643" w:rsidR="1C9C97AE" w:rsidRDefault="3F2076E6" w:rsidP="79D34684">
      <w:pPr>
        <w:spacing w:after="0"/>
        <w:ind w:firstLine="708"/>
        <w:jc w:val="both"/>
        <w:rPr>
          <w:rFonts w:eastAsiaTheme="minorEastAsia"/>
          <w:sz w:val="20"/>
          <w:szCs w:val="20"/>
        </w:rPr>
      </w:pPr>
      <w:r w:rsidRPr="79D34684">
        <w:rPr>
          <w:rFonts w:eastAsiaTheme="minorEastAsia"/>
          <w:sz w:val="20"/>
          <w:szCs w:val="20"/>
        </w:rPr>
        <w:t xml:space="preserve">Istotnym elementem strategii powinno być edukowanie potencjalnych klientów na temat korzyści </w:t>
      </w:r>
      <w:r w:rsidR="30649972">
        <w:tab/>
      </w:r>
      <w:r w:rsidRPr="79D34684">
        <w:rPr>
          <w:rFonts w:eastAsiaTheme="minorEastAsia"/>
          <w:sz w:val="20"/>
          <w:szCs w:val="20"/>
        </w:rPr>
        <w:t xml:space="preserve">płynących </w:t>
      </w:r>
      <w:r w:rsidR="0F21610D" w:rsidRPr="79D34684">
        <w:rPr>
          <w:rFonts w:eastAsiaTheme="minorEastAsia"/>
          <w:sz w:val="20"/>
          <w:szCs w:val="20"/>
        </w:rPr>
        <w:t xml:space="preserve">  </w:t>
      </w:r>
      <w:r w:rsidRPr="79D34684">
        <w:rPr>
          <w:rFonts w:eastAsiaTheme="minorEastAsia"/>
          <w:sz w:val="20"/>
          <w:szCs w:val="20"/>
        </w:rPr>
        <w:t>z wdrożenia AI w helpdesku i ITSM:</w:t>
      </w:r>
    </w:p>
    <w:p w14:paraId="545A3BBE" w14:textId="3CA0BBD0" w:rsidR="1C9C97AE" w:rsidRDefault="3F2076E6" w:rsidP="79D34684">
      <w:pPr>
        <w:pStyle w:val="ListParagraph"/>
        <w:numPr>
          <w:ilvl w:val="0"/>
          <w:numId w:val="3"/>
        </w:numPr>
        <w:spacing w:before="240" w:after="240"/>
        <w:jc w:val="both"/>
        <w:rPr>
          <w:rFonts w:eastAsiaTheme="minorEastAsia"/>
          <w:sz w:val="20"/>
          <w:szCs w:val="20"/>
        </w:rPr>
      </w:pPr>
      <w:r w:rsidRPr="79D34684">
        <w:rPr>
          <w:rFonts w:eastAsiaTheme="minorEastAsia"/>
          <w:sz w:val="20"/>
          <w:szCs w:val="20"/>
        </w:rPr>
        <w:t>Automatyzacja klasyfikacji zgłoszeń</w:t>
      </w:r>
    </w:p>
    <w:p w14:paraId="4FCB10E2" w14:textId="644B7F63" w:rsidR="1C9C97AE" w:rsidRDefault="3F2076E6" w:rsidP="79D34684">
      <w:pPr>
        <w:pStyle w:val="ListParagraph"/>
        <w:numPr>
          <w:ilvl w:val="0"/>
          <w:numId w:val="3"/>
        </w:numPr>
        <w:spacing w:before="240" w:after="240"/>
        <w:jc w:val="both"/>
        <w:rPr>
          <w:rFonts w:eastAsiaTheme="minorEastAsia"/>
          <w:sz w:val="20"/>
          <w:szCs w:val="20"/>
        </w:rPr>
      </w:pPr>
      <w:r w:rsidRPr="79D34684">
        <w:rPr>
          <w:rFonts w:eastAsiaTheme="minorEastAsia"/>
          <w:sz w:val="20"/>
          <w:szCs w:val="20"/>
        </w:rPr>
        <w:t>Inteligentne kierowanie zgłoszeń</w:t>
      </w:r>
    </w:p>
    <w:p w14:paraId="60E5478B" w14:textId="4FF4AADE" w:rsidR="1C9C97AE" w:rsidRDefault="3F2076E6" w:rsidP="79D34684">
      <w:pPr>
        <w:pStyle w:val="ListParagraph"/>
        <w:numPr>
          <w:ilvl w:val="0"/>
          <w:numId w:val="3"/>
        </w:numPr>
        <w:spacing w:before="240" w:after="240"/>
        <w:jc w:val="both"/>
        <w:rPr>
          <w:rFonts w:eastAsiaTheme="minorEastAsia"/>
          <w:sz w:val="20"/>
          <w:szCs w:val="20"/>
        </w:rPr>
      </w:pPr>
      <w:r w:rsidRPr="79D34684">
        <w:rPr>
          <w:rFonts w:eastAsiaTheme="minorEastAsia"/>
          <w:sz w:val="20"/>
          <w:szCs w:val="20"/>
        </w:rPr>
        <w:t>Automatyczne rozwiązywanie prostych problemów</w:t>
      </w:r>
    </w:p>
    <w:p w14:paraId="45A850BF" w14:textId="4E134185" w:rsidR="1C9C97AE" w:rsidRDefault="3F2076E6" w:rsidP="79D34684">
      <w:pPr>
        <w:pStyle w:val="ListParagraph"/>
        <w:numPr>
          <w:ilvl w:val="0"/>
          <w:numId w:val="3"/>
        </w:numPr>
        <w:spacing w:before="240" w:after="240"/>
        <w:jc w:val="both"/>
        <w:rPr>
          <w:rFonts w:eastAsiaTheme="minorEastAsia"/>
          <w:sz w:val="20"/>
          <w:szCs w:val="20"/>
        </w:rPr>
      </w:pPr>
      <w:r w:rsidRPr="79D34684">
        <w:rPr>
          <w:rFonts w:eastAsiaTheme="minorEastAsia"/>
          <w:sz w:val="20"/>
          <w:szCs w:val="20"/>
        </w:rPr>
        <w:t>Ciągłe uczenie się systemu</w:t>
      </w:r>
    </w:p>
    <w:p w14:paraId="7058B9CB" w14:textId="5FD4B8D4" w:rsidR="1C9C97AE" w:rsidRDefault="1C9C97AE" w:rsidP="79D34684">
      <w:pPr>
        <w:pStyle w:val="ListParagraph"/>
        <w:spacing w:before="240" w:after="240"/>
        <w:ind w:left="1068"/>
        <w:jc w:val="both"/>
        <w:rPr>
          <w:rFonts w:eastAsiaTheme="minorEastAsia"/>
          <w:sz w:val="20"/>
          <w:szCs w:val="20"/>
        </w:rPr>
      </w:pPr>
    </w:p>
    <w:p w14:paraId="028BB258" w14:textId="439A48A7" w:rsidR="1C9C97AE" w:rsidRDefault="11B986A5" w:rsidP="79D34684">
      <w:pPr>
        <w:spacing w:before="240" w:after="240" w:line="360" w:lineRule="auto"/>
        <w:jc w:val="both"/>
        <w:rPr>
          <w:rFonts w:eastAsiaTheme="minorEastAsia"/>
          <w:b/>
          <w:bCs/>
          <w:sz w:val="32"/>
          <w:szCs w:val="32"/>
        </w:rPr>
      </w:pPr>
      <w:r w:rsidRPr="79D34684">
        <w:rPr>
          <w:rFonts w:eastAsiaTheme="minorEastAsia"/>
          <w:b/>
          <w:bCs/>
          <w:sz w:val="32"/>
          <w:szCs w:val="32"/>
        </w:rPr>
        <w:t xml:space="preserve">     </w:t>
      </w:r>
      <w:r w:rsidR="30649972" w:rsidRPr="79D34684">
        <w:rPr>
          <w:rFonts w:eastAsiaTheme="minorEastAsia"/>
          <w:b/>
          <w:bCs/>
          <w:sz w:val="32"/>
          <w:szCs w:val="32"/>
        </w:rPr>
        <w:t xml:space="preserve">7. </w:t>
      </w:r>
      <w:r w:rsidR="35193386" w:rsidRPr="79D34684">
        <w:rPr>
          <w:rFonts w:eastAsiaTheme="minorEastAsia"/>
          <w:b/>
          <w:bCs/>
          <w:sz w:val="32"/>
          <w:szCs w:val="32"/>
        </w:rPr>
        <w:t>Podział ról</w:t>
      </w:r>
    </w:p>
    <w:p w14:paraId="1A0E6B6F" w14:textId="1B8A3741" w:rsidR="2311F67E" w:rsidRDefault="2311F67E" w:rsidP="245286C4">
      <w:pPr>
        <w:spacing w:line="279" w:lineRule="auto"/>
        <w:ind w:left="720"/>
        <w:jc w:val="both"/>
        <w:rPr>
          <w:rFonts w:eastAsiaTheme="minorEastAsia"/>
          <w:b/>
          <w:bCs/>
          <w:color w:val="000000" w:themeColor="text1"/>
          <w:sz w:val="28"/>
          <w:szCs w:val="28"/>
          <w:lang w:val="en-US"/>
        </w:rPr>
      </w:pPr>
      <w:r w:rsidRPr="245286C4">
        <w:rPr>
          <w:rFonts w:eastAsiaTheme="minorEastAsia"/>
          <w:b/>
          <w:bCs/>
          <w:color w:val="000000" w:themeColor="text1"/>
          <w:sz w:val="28"/>
          <w:szCs w:val="28"/>
          <w:lang w:val="en-US"/>
        </w:rPr>
        <w:t xml:space="preserve">7.1. </w:t>
      </w:r>
      <w:r w:rsidR="2264B834" w:rsidRPr="245286C4">
        <w:rPr>
          <w:rFonts w:eastAsiaTheme="minorEastAsia"/>
          <w:b/>
          <w:bCs/>
          <w:color w:val="000000" w:themeColor="text1"/>
          <w:sz w:val="28"/>
          <w:szCs w:val="28"/>
          <w:lang w:val="en-US"/>
        </w:rPr>
        <w:t>Product Manager</w:t>
      </w:r>
    </w:p>
    <w:p w14:paraId="52A86E26" w14:textId="0F7E3D73" w:rsidR="2264B834" w:rsidRDefault="2264B834" w:rsidP="245286C4">
      <w:pPr>
        <w:spacing w:line="279" w:lineRule="auto"/>
        <w:ind w:left="720"/>
        <w:jc w:val="both"/>
        <w:rPr>
          <w:rFonts w:eastAsiaTheme="minorEastAsia"/>
          <w:color w:val="000000" w:themeColor="text1"/>
        </w:rPr>
      </w:pPr>
      <w:r w:rsidRPr="00DA58C0">
        <w:rPr>
          <w:rFonts w:eastAsiaTheme="minorEastAsia"/>
          <w:color w:val="000000" w:themeColor="text1"/>
        </w:rPr>
        <w:t xml:space="preserve">nadzoruje cały cykl życia produktu, od koncepcji przez rozwój po wprowadzenie na rynek. Jest to rola łącząca potrzeby użytkowników z potrzebami biznesu i możliwościami technologii. Najważniejszym zadaniem jest określenie przez product managera w jaki sposob aplikacja będzie dawała przychód. </w:t>
      </w:r>
      <w:r w:rsidRPr="245286C4">
        <w:rPr>
          <w:rFonts w:eastAsiaTheme="minorEastAsia"/>
          <w:color w:val="000000" w:themeColor="text1"/>
          <w:lang w:val="en-US"/>
        </w:rPr>
        <w:t>Do głównych obowiązków Product Managera należą:</w:t>
      </w:r>
    </w:p>
    <w:p w14:paraId="608BB603" w14:textId="7BB0C676" w:rsidR="2264B834" w:rsidRDefault="2264B834" w:rsidP="00E12103">
      <w:pPr>
        <w:pStyle w:val="ListParagraph"/>
        <w:numPr>
          <w:ilvl w:val="0"/>
          <w:numId w:val="24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00DA58C0">
        <w:rPr>
          <w:rFonts w:eastAsiaTheme="minorEastAsia"/>
          <w:color w:val="000000" w:themeColor="text1"/>
        </w:rPr>
        <w:t>Przeprowadzanie badań i analiz rynku.</w:t>
      </w:r>
    </w:p>
    <w:p w14:paraId="5A3D1174" w14:textId="55BCF150" w:rsidR="2264B834" w:rsidRDefault="2264B834" w:rsidP="00E12103">
      <w:pPr>
        <w:pStyle w:val="ListParagraph"/>
        <w:numPr>
          <w:ilvl w:val="0"/>
          <w:numId w:val="24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00DA58C0">
        <w:rPr>
          <w:rFonts w:eastAsiaTheme="minorEastAsia"/>
          <w:color w:val="000000" w:themeColor="text1"/>
        </w:rPr>
        <w:t>Definiowanie strategii i planowanie rozwoju produktu.</w:t>
      </w:r>
    </w:p>
    <w:p w14:paraId="041CFB63" w14:textId="44D46C24" w:rsidR="2264B834" w:rsidRDefault="2264B834" w:rsidP="00E12103">
      <w:pPr>
        <w:pStyle w:val="ListParagraph"/>
        <w:numPr>
          <w:ilvl w:val="0"/>
          <w:numId w:val="24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00DA58C0">
        <w:rPr>
          <w:rFonts w:eastAsiaTheme="minorEastAsia"/>
          <w:color w:val="000000" w:themeColor="text1"/>
        </w:rPr>
        <w:t>Koordynacja współpracy między różnymi działami.</w:t>
      </w:r>
    </w:p>
    <w:p w14:paraId="20B8192F" w14:textId="17496AD9" w:rsidR="2264B834" w:rsidRDefault="2264B834" w:rsidP="00E12103">
      <w:pPr>
        <w:pStyle w:val="ListParagraph"/>
        <w:numPr>
          <w:ilvl w:val="0"/>
          <w:numId w:val="24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00DA58C0">
        <w:rPr>
          <w:rFonts w:eastAsiaTheme="minorEastAsia"/>
          <w:color w:val="000000" w:themeColor="text1"/>
        </w:rPr>
        <w:t>Zarządzanie całym procesem wytwarzania produktu.</w:t>
      </w:r>
    </w:p>
    <w:p w14:paraId="274900A7" w14:textId="3964D14C" w:rsidR="245286C4" w:rsidRDefault="245286C4" w:rsidP="245286C4">
      <w:pPr>
        <w:pStyle w:val="ListParagraph"/>
        <w:spacing w:before="240" w:after="240"/>
        <w:jc w:val="both"/>
        <w:rPr>
          <w:rFonts w:eastAsiaTheme="minorEastAsia"/>
          <w:color w:val="000000" w:themeColor="text1"/>
        </w:rPr>
      </w:pPr>
    </w:p>
    <w:p w14:paraId="52E7D050" w14:textId="6D505929" w:rsidR="7A18B92F" w:rsidRPr="00DA58C0" w:rsidRDefault="7A18B92F" w:rsidP="245286C4">
      <w:pPr>
        <w:pStyle w:val="ListParagraph"/>
        <w:spacing w:after="0"/>
        <w:jc w:val="both"/>
        <w:rPr>
          <w:rFonts w:eastAsiaTheme="minorEastAsia"/>
          <w:color w:val="000000" w:themeColor="text1"/>
          <w:sz w:val="28"/>
          <w:szCs w:val="28"/>
        </w:rPr>
      </w:pPr>
      <w:r w:rsidRPr="00DA58C0">
        <w:rPr>
          <w:rFonts w:eastAsiaTheme="minorEastAsia"/>
          <w:b/>
          <w:bCs/>
          <w:color w:val="000000" w:themeColor="text1"/>
          <w:sz w:val="28"/>
          <w:szCs w:val="28"/>
        </w:rPr>
        <w:t xml:space="preserve">7.2. </w:t>
      </w:r>
      <w:r w:rsidR="2264B834" w:rsidRPr="00DA58C0">
        <w:rPr>
          <w:rFonts w:eastAsiaTheme="minorEastAsia"/>
          <w:b/>
          <w:bCs/>
          <w:color w:val="000000" w:themeColor="text1"/>
          <w:sz w:val="28"/>
          <w:szCs w:val="28"/>
        </w:rPr>
        <w:t>Market Research Analyst</w:t>
      </w:r>
    </w:p>
    <w:p w14:paraId="2A1CA93D" w14:textId="3B27EC77" w:rsidR="245286C4" w:rsidRPr="00DA58C0" w:rsidRDefault="245286C4" w:rsidP="245286C4">
      <w:pPr>
        <w:pStyle w:val="ListParagraph"/>
        <w:spacing w:after="0"/>
        <w:jc w:val="both"/>
        <w:rPr>
          <w:rFonts w:eastAsiaTheme="minorEastAsia"/>
          <w:color w:val="000000" w:themeColor="text1"/>
          <w:sz w:val="20"/>
          <w:szCs w:val="20"/>
        </w:rPr>
      </w:pPr>
    </w:p>
    <w:p w14:paraId="32E21378" w14:textId="0A22792F" w:rsidR="2264B834" w:rsidRDefault="2264B834" w:rsidP="245286C4">
      <w:pPr>
        <w:pStyle w:val="ListParagraph"/>
        <w:spacing w:after="0"/>
        <w:jc w:val="both"/>
        <w:rPr>
          <w:rFonts w:eastAsiaTheme="minorEastAsia"/>
          <w:color w:val="000000" w:themeColor="text1"/>
          <w:lang w:val="en-US"/>
        </w:rPr>
      </w:pPr>
      <w:r w:rsidRPr="00DA58C0">
        <w:rPr>
          <w:rFonts w:eastAsiaTheme="minorEastAsia"/>
          <w:color w:val="000000" w:themeColor="text1"/>
        </w:rPr>
        <w:t xml:space="preserve">zajmuje się zbieraniem i analizą danych z różnych źródeł, aby identyfikować zmiany i prognozować trendy rynkowe. Jednym z ważniejszych zadań jest przede wszystkim analiza konkurencji, charakteryzacja ich wad oraz zalet. </w:t>
      </w:r>
      <w:r w:rsidRPr="245286C4">
        <w:rPr>
          <w:rFonts w:eastAsiaTheme="minorEastAsia"/>
          <w:color w:val="000000" w:themeColor="text1"/>
          <w:lang w:val="en-US"/>
        </w:rPr>
        <w:t>Do kluczowych zadań należy:</w:t>
      </w:r>
    </w:p>
    <w:p w14:paraId="2A2A58F0" w14:textId="4DD1637C" w:rsidR="245286C4" w:rsidRDefault="245286C4" w:rsidP="245286C4">
      <w:pPr>
        <w:pStyle w:val="ListParagraph"/>
        <w:spacing w:after="0"/>
        <w:jc w:val="both"/>
        <w:rPr>
          <w:rFonts w:eastAsiaTheme="minorEastAsia"/>
          <w:color w:val="000000" w:themeColor="text1"/>
          <w:lang w:val="en-US"/>
        </w:rPr>
      </w:pPr>
    </w:p>
    <w:p w14:paraId="0902F924" w14:textId="734ECBFC" w:rsidR="2264B834" w:rsidRDefault="2264B834" w:rsidP="00E12103">
      <w:pPr>
        <w:pStyle w:val="ListParagraph"/>
        <w:numPr>
          <w:ilvl w:val="0"/>
          <w:numId w:val="24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00DA58C0">
        <w:rPr>
          <w:rFonts w:eastAsiaTheme="minorEastAsia"/>
          <w:color w:val="000000" w:themeColor="text1"/>
        </w:rPr>
        <w:t>Projektowanie kwestionariuszy i doradztwo w zakresie metodologii zbierania danych.</w:t>
      </w:r>
    </w:p>
    <w:p w14:paraId="5D05F228" w14:textId="798F6D70" w:rsidR="2264B834" w:rsidRDefault="2264B834" w:rsidP="00E12103">
      <w:pPr>
        <w:pStyle w:val="ListParagraph"/>
        <w:numPr>
          <w:ilvl w:val="0"/>
          <w:numId w:val="24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00DA58C0">
        <w:rPr>
          <w:rFonts w:eastAsiaTheme="minorEastAsia"/>
          <w:color w:val="000000" w:themeColor="text1"/>
        </w:rPr>
        <w:t>Zbieranie i analizowanie danych przy użyciu oprogramowania statystycznego.</w:t>
      </w:r>
    </w:p>
    <w:p w14:paraId="201AF76E" w14:textId="67360AB1" w:rsidR="2264B834" w:rsidRDefault="2264B834" w:rsidP="00E12103">
      <w:pPr>
        <w:pStyle w:val="ListParagraph"/>
        <w:numPr>
          <w:ilvl w:val="0"/>
          <w:numId w:val="24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00DA58C0">
        <w:rPr>
          <w:rFonts w:eastAsiaTheme="minorEastAsia"/>
          <w:color w:val="000000" w:themeColor="text1"/>
        </w:rPr>
        <w:t>Monitorowanie trendów sprzedaży i prognozowanie potencjalnej sprzedaży.</w:t>
      </w:r>
    </w:p>
    <w:p w14:paraId="6C524912" w14:textId="25F7EF0D" w:rsidR="2264B834" w:rsidRDefault="2264B834" w:rsidP="00E12103">
      <w:pPr>
        <w:pStyle w:val="ListParagraph"/>
        <w:numPr>
          <w:ilvl w:val="0"/>
          <w:numId w:val="24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00DA58C0">
        <w:rPr>
          <w:rFonts w:eastAsiaTheme="minorEastAsia"/>
          <w:color w:val="000000" w:themeColor="text1"/>
        </w:rPr>
        <w:t>Badanie konkurencji i mierzenie skuteczności ich strategii.</w:t>
      </w:r>
    </w:p>
    <w:p w14:paraId="402B0DC0" w14:textId="2B637E97" w:rsidR="245286C4" w:rsidRPr="00DA58C0" w:rsidRDefault="245286C4" w:rsidP="245286C4">
      <w:pPr>
        <w:pStyle w:val="ListParagraph"/>
        <w:spacing w:after="0"/>
        <w:jc w:val="both"/>
        <w:rPr>
          <w:rFonts w:eastAsiaTheme="minorEastAsia"/>
          <w:b/>
          <w:bCs/>
          <w:color w:val="000000" w:themeColor="text1"/>
          <w:sz w:val="20"/>
          <w:szCs w:val="20"/>
        </w:rPr>
      </w:pPr>
    </w:p>
    <w:p w14:paraId="522A86FE" w14:textId="74223BCE" w:rsidR="00BDB5BA" w:rsidRDefault="00BDB5BA" w:rsidP="245286C4">
      <w:pPr>
        <w:pStyle w:val="ListParagraph"/>
        <w:spacing w:after="0"/>
        <w:jc w:val="both"/>
        <w:rPr>
          <w:rFonts w:eastAsiaTheme="minorEastAsia"/>
          <w:b/>
          <w:bCs/>
          <w:color w:val="000000" w:themeColor="text1"/>
          <w:sz w:val="28"/>
          <w:szCs w:val="28"/>
          <w:lang w:val="en-US"/>
        </w:rPr>
      </w:pPr>
      <w:r w:rsidRPr="245286C4">
        <w:rPr>
          <w:rFonts w:eastAsiaTheme="minorEastAsia"/>
          <w:b/>
          <w:bCs/>
          <w:color w:val="000000" w:themeColor="text1"/>
          <w:sz w:val="28"/>
          <w:szCs w:val="28"/>
          <w:lang w:val="en-US"/>
        </w:rPr>
        <w:t xml:space="preserve">7.3. </w:t>
      </w:r>
      <w:r w:rsidR="2264B834" w:rsidRPr="245286C4">
        <w:rPr>
          <w:rFonts w:eastAsiaTheme="minorEastAsia"/>
          <w:b/>
          <w:bCs/>
          <w:color w:val="000000" w:themeColor="text1"/>
          <w:sz w:val="28"/>
          <w:szCs w:val="28"/>
          <w:lang w:val="en-US"/>
        </w:rPr>
        <w:t>Business Strategist / Strategy Manager</w:t>
      </w:r>
    </w:p>
    <w:p w14:paraId="6988E81D" w14:textId="5F44B3FD" w:rsidR="245286C4" w:rsidRDefault="245286C4" w:rsidP="245286C4">
      <w:pPr>
        <w:pStyle w:val="ListParagraph"/>
        <w:spacing w:after="0"/>
        <w:jc w:val="both"/>
        <w:rPr>
          <w:rFonts w:eastAsiaTheme="minorEastAsia"/>
          <w:color w:val="000000" w:themeColor="text1"/>
          <w:sz w:val="20"/>
          <w:szCs w:val="20"/>
          <w:lang w:val="en-US"/>
        </w:rPr>
      </w:pPr>
    </w:p>
    <w:p w14:paraId="28FA3296" w14:textId="061CD1BA" w:rsidR="2264B834" w:rsidRDefault="2264B834" w:rsidP="245286C4">
      <w:pPr>
        <w:pStyle w:val="ListParagraph"/>
        <w:spacing w:after="0"/>
        <w:jc w:val="both"/>
        <w:rPr>
          <w:rFonts w:eastAsiaTheme="minorEastAsia"/>
          <w:color w:val="000000" w:themeColor="text1"/>
          <w:lang w:val="en-US"/>
        </w:rPr>
      </w:pPr>
      <w:r w:rsidRPr="00DA58C0">
        <w:rPr>
          <w:rFonts w:eastAsiaTheme="minorEastAsia"/>
          <w:color w:val="000000" w:themeColor="text1"/>
        </w:rPr>
        <w:t xml:space="preserve">to specjalista odpowiedzialny za formułowanie i wdrażanie kompleksowych strategii organizacji. </w:t>
      </w:r>
      <w:r w:rsidRPr="245286C4">
        <w:rPr>
          <w:rFonts w:eastAsiaTheme="minorEastAsia"/>
          <w:color w:val="000000" w:themeColor="text1"/>
          <w:lang w:val="en-US"/>
        </w:rPr>
        <w:t>Do głównych obowiązków należy:</w:t>
      </w:r>
    </w:p>
    <w:p w14:paraId="33F0FE0F" w14:textId="64999938" w:rsidR="245286C4" w:rsidRDefault="245286C4" w:rsidP="245286C4">
      <w:pPr>
        <w:pStyle w:val="ListParagraph"/>
        <w:spacing w:after="0"/>
        <w:jc w:val="both"/>
        <w:rPr>
          <w:rFonts w:eastAsiaTheme="minorEastAsia"/>
          <w:color w:val="000000" w:themeColor="text1"/>
          <w:lang w:val="en-US"/>
        </w:rPr>
      </w:pPr>
    </w:p>
    <w:p w14:paraId="02866AA3" w14:textId="48D00F16" w:rsidR="2264B834" w:rsidRDefault="2264B834" w:rsidP="00E12103">
      <w:pPr>
        <w:pStyle w:val="ListParagraph"/>
        <w:numPr>
          <w:ilvl w:val="0"/>
          <w:numId w:val="24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00DA58C0">
        <w:rPr>
          <w:rFonts w:eastAsiaTheme="minorEastAsia"/>
          <w:color w:val="000000" w:themeColor="text1"/>
        </w:rPr>
        <w:lastRenderedPageBreak/>
        <w:t>Planowanie strategiczne i identyfikacja priorytetów biznesowych</w:t>
      </w:r>
    </w:p>
    <w:p w14:paraId="0166D3B3" w14:textId="5BD396B3" w:rsidR="2264B834" w:rsidRDefault="2264B834" w:rsidP="00E12103">
      <w:pPr>
        <w:pStyle w:val="ListParagraph"/>
        <w:numPr>
          <w:ilvl w:val="0"/>
          <w:numId w:val="24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00DA58C0">
        <w:rPr>
          <w:rFonts w:eastAsiaTheme="minorEastAsia"/>
          <w:color w:val="000000" w:themeColor="text1"/>
        </w:rPr>
        <w:t>Zarządzanie ryzykiem i opracowywanie scenariuszy minimalizacji zagrożeń</w:t>
      </w:r>
    </w:p>
    <w:p w14:paraId="758D1484" w14:textId="36C75E30" w:rsidR="2264B834" w:rsidRDefault="2264B834" w:rsidP="00E12103">
      <w:pPr>
        <w:pStyle w:val="ListParagraph"/>
        <w:numPr>
          <w:ilvl w:val="0"/>
          <w:numId w:val="24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00DA58C0">
        <w:rPr>
          <w:rFonts w:eastAsiaTheme="minorEastAsia"/>
          <w:color w:val="000000" w:themeColor="text1"/>
        </w:rPr>
        <w:t>Monitorowanie kluczowych wskaźników efektywności (KPI)</w:t>
      </w:r>
    </w:p>
    <w:p w14:paraId="33293BA2" w14:textId="11B24A2C" w:rsidR="2264B834" w:rsidRDefault="2264B834" w:rsidP="00E12103">
      <w:pPr>
        <w:pStyle w:val="ListParagraph"/>
        <w:numPr>
          <w:ilvl w:val="0"/>
          <w:numId w:val="24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00DA58C0">
        <w:rPr>
          <w:rFonts w:eastAsiaTheme="minorEastAsia"/>
          <w:color w:val="000000" w:themeColor="text1"/>
        </w:rPr>
        <w:t>Coaching liderów działów w zakresie implementacji strategi</w:t>
      </w:r>
      <w:r w:rsidRPr="00DA58C0">
        <w:rPr>
          <w:rFonts w:eastAsiaTheme="minorEastAsia"/>
          <w:color w:val="000000" w:themeColor="text1"/>
          <w:sz w:val="20"/>
          <w:szCs w:val="20"/>
        </w:rPr>
        <w:t>i</w:t>
      </w:r>
    </w:p>
    <w:p w14:paraId="59C4CB54" w14:textId="7F666293" w:rsidR="245286C4" w:rsidRDefault="245286C4" w:rsidP="245286C4">
      <w:pPr>
        <w:pStyle w:val="ListParagraph"/>
        <w:spacing w:after="0"/>
        <w:jc w:val="both"/>
        <w:rPr>
          <w:rFonts w:eastAsiaTheme="minorEastAsia"/>
          <w:color w:val="000000" w:themeColor="text1"/>
        </w:rPr>
      </w:pPr>
    </w:p>
    <w:p w14:paraId="09E1BC71" w14:textId="4604FC26" w:rsidR="62935E1C" w:rsidRPr="00DA58C0" w:rsidRDefault="62935E1C" w:rsidP="245286C4">
      <w:pPr>
        <w:pStyle w:val="ListParagraph"/>
        <w:spacing w:after="0"/>
        <w:jc w:val="both"/>
        <w:rPr>
          <w:rFonts w:eastAsiaTheme="minorEastAsia"/>
          <w:b/>
          <w:bCs/>
          <w:color w:val="000000" w:themeColor="text1"/>
          <w:sz w:val="28"/>
          <w:szCs w:val="28"/>
        </w:rPr>
      </w:pPr>
      <w:r w:rsidRPr="00DA58C0">
        <w:rPr>
          <w:rFonts w:eastAsiaTheme="minorEastAsia"/>
          <w:b/>
          <w:bCs/>
          <w:color w:val="000000" w:themeColor="text1"/>
          <w:sz w:val="28"/>
          <w:szCs w:val="28"/>
        </w:rPr>
        <w:t xml:space="preserve">7.4. </w:t>
      </w:r>
      <w:r w:rsidR="2264B834" w:rsidRPr="00DA58C0">
        <w:rPr>
          <w:rFonts w:eastAsiaTheme="minorEastAsia"/>
          <w:b/>
          <w:bCs/>
          <w:color w:val="000000" w:themeColor="text1"/>
          <w:sz w:val="28"/>
          <w:szCs w:val="28"/>
        </w:rPr>
        <w:t>UX/UI Designer</w:t>
      </w:r>
    </w:p>
    <w:p w14:paraId="7ED343AB" w14:textId="5173E6E5" w:rsidR="245286C4" w:rsidRDefault="245286C4" w:rsidP="245286C4">
      <w:pPr>
        <w:pStyle w:val="ListParagraph"/>
        <w:spacing w:after="0"/>
        <w:jc w:val="both"/>
        <w:rPr>
          <w:rFonts w:eastAsiaTheme="minorEastAsia"/>
          <w:color w:val="000000" w:themeColor="text1"/>
        </w:rPr>
      </w:pPr>
    </w:p>
    <w:p w14:paraId="5E7D22E1" w14:textId="15077E91" w:rsidR="2264B834" w:rsidRDefault="2264B834" w:rsidP="245286C4">
      <w:pPr>
        <w:pStyle w:val="ListParagraph"/>
        <w:spacing w:after="0"/>
        <w:jc w:val="both"/>
        <w:rPr>
          <w:rFonts w:eastAsiaTheme="minorEastAsia"/>
          <w:color w:val="000000" w:themeColor="text1"/>
          <w:lang w:val="en-US"/>
        </w:rPr>
      </w:pPr>
      <w:r w:rsidRPr="00DA58C0">
        <w:rPr>
          <w:rFonts w:eastAsiaTheme="minorEastAsia"/>
          <w:color w:val="000000" w:themeColor="text1"/>
        </w:rPr>
        <w:t xml:space="preserve">to profesjonalista odpowiedzialny za projektowanie i tworzenie wizualnych i interaktywnych elementów interfejsu aplikacji lub strony internetowej. </w:t>
      </w:r>
      <w:r w:rsidRPr="245286C4">
        <w:rPr>
          <w:rFonts w:eastAsiaTheme="minorEastAsia"/>
          <w:color w:val="000000" w:themeColor="text1"/>
          <w:lang w:val="en-US"/>
        </w:rPr>
        <w:t>Główne obowiązki obejmują:</w:t>
      </w:r>
    </w:p>
    <w:p w14:paraId="3297CEB0" w14:textId="432C3698" w:rsidR="245286C4" w:rsidRDefault="245286C4" w:rsidP="245286C4">
      <w:pPr>
        <w:pStyle w:val="ListParagraph"/>
        <w:spacing w:after="0"/>
        <w:jc w:val="both"/>
        <w:rPr>
          <w:rFonts w:eastAsiaTheme="minorEastAsia"/>
          <w:color w:val="000000" w:themeColor="text1"/>
          <w:lang w:val="en-US"/>
        </w:rPr>
      </w:pPr>
    </w:p>
    <w:p w14:paraId="522B0208" w14:textId="35197FD6" w:rsidR="2264B834" w:rsidRDefault="2264B834" w:rsidP="00E12103">
      <w:pPr>
        <w:pStyle w:val="ListParagraph"/>
        <w:numPr>
          <w:ilvl w:val="0"/>
          <w:numId w:val="24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00DA58C0">
        <w:rPr>
          <w:rFonts w:eastAsiaTheme="minorEastAsia"/>
          <w:color w:val="000000" w:themeColor="text1"/>
        </w:rPr>
        <w:t>Tworzenie wireframe'ów, prototypów i map witryn</w:t>
      </w:r>
    </w:p>
    <w:p w14:paraId="1D587A8D" w14:textId="094D8F84" w:rsidR="2264B834" w:rsidRDefault="2264B834" w:rsidP="00E12103">
      <w:pPr>
        <w:pStyle w:val="ListParagraph"/>
        <w:numPr>
          <w:ilvl w:val="0"/>
          <w:numId w:val="24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00DA58C0">
        <w:rPr>
          <w:rFonts w:eastAsiaTheme="minorEastAsia"/>
          <w:color w:val="000000" w:themeColor="text1"/>
        </w:rPr>
        <w:t>Projektowanie elementów graficznego interfejsu użytkownika (menu, zakładki, widgety)</w:t>
      </w:r>
    </w:p>
    <w:p w14:paraId="4321D0D5" w14:textId="011E6EA8" w:rsidR="2264B834" w:rsidRDefault="2264B834" w:rsidP="00E12103">
      <w:pPr>
        <w:pStyle w:val="ListParagraph"/>
        <w:numPr>
          <w:ilvl w:val="0"/>
          <w:numId w:val="24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00DA58C0">
        <w:rPr>
          <w:rFonts w:eastAsiaTheme="minorEastAsia"/>
          <w:color w:val="000000" w:themeColor="text1"/>
        </w:rPr>
        <w:t>Współpracę z zespołami produktowymi i inżynieryjnymi</w:t>
      </w:r>
    </w:p>
    <w:p w14:paraId="130EF2B6" w14:textId="7738A10F" w:rsidR="2264B834" w:rsidRDefault="2264B834" w:rsidP="00E12103">
      <w:pPr>
        <w:pStyle w:val="ListParagraph"/>
        <w:numPr>
          <w:ilvl w:val="0"/>
          <w:numId w:val="24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00DA58C0">
        <w:rPr>
          <w:rFonts w:eastAsiaTheme="minorEastAsia"/>
          <w:color w:val="000000" w:themeColor="text1"/>
        </w:rPr>
        <w:t>Przeprowadzanie badań użytkowników i analizę wyników</w:t>
      </w:r>
    </w:p>
    <w:p w14:paraId="227FF107" w14:textId="2CB62C65" w:rsidR="245286C4" w:rsidRDefault="245286C4" w:rsidP="245286C4">
      <w:pPr>
        <w:pStyle w:val="ListParagraph"/>
        <w:spacing w:before="240" w:after="240"/>
        <w:ind w:left="1068"/>
        <w:jc w:val="both"/>
        <w:rPr>
          <w:rFonts w:eastAsiaTheme="minorEastAsia"/>
          <w:color w:val="000000" w:themeColor="text1"/>
        </w:rPr>
      </w:pPr>
    </w:p>
    <w:p w14:paraId="5AF159DA" w14:textId="656C278A" w:rsidR="0E9CC290" w:rsidRPr="00DA58C0" w:rsidRDefault="0E9CC290" w:rsidP="245286C4">
      <w:pPr>
        <w:pStyle w:val="ListParagraph"/>
        <w:spacing w:after="0"/>
        <w:jc w:val="both"/>
        <w:rPr>
          <w:rFonts w:eastAsiaTheme="minorEastAsia"/>
          <w:b/>
          <w:bCs/>
          <w:color w:val="000000" w:themeColor="text1"/>
          <w:sz w:val="28"/>
          <w:szCs w:val="28"/>
        </w:rPr>
      </w:pPr>
      <w:r w:rsidRPr="00DA58C0">
        <w:rPr>
          <w:rFonts w:eastAsiaTheme="minorEastAsia"/>
          <w:b/>
          <w:bCs/>
          <w:color w:val="000000" w:themeColor="text1"/>
          <w:sz w:val="28"/>
          <w:szCs w:val="28"/>
        </w:rPr>
        <w:t xml:space="preserve">7.5. </w:t>
      </w:r>
      <w:r w:rsidR="2264B834" w:rsidRPr="00DA58C0">
        <w:rPr>
          <w:rFonts w:eastAsiaTheme="minorEastAsia"/>
          <w:b/>
          <w:bCs/>
          <w:color w:val="000000" w:themeColor="text1"/>
          <w:sz w:val="28"/>
          <w:szCs w:val="28"/>
        </w:rPr>
        <w:t>Product Designe</w:t>
      </w:r>
    </w:p>
    <w:p w14:paraId="083FF576" w14:textId="5062DDFF" w:rsidR="245286C4" w:rsidRPr="00DA58C0" w:rsidRDefault="245286C4" w:rsidP="245286C4">
      <w:pPr>
        <w:pStyle w:val="ListParagraph"/>
        <w:spacing w:after="0"/>
        <w:jc w:val="both"/>
        <w:rPr>
          <w:rFonts w:eastAsiaTheme="minorEastAsia"/>
          <w:color w:val="000000" w:themeColor="text1"/>
          <w:sz w:val="20"/>
          <w:szCs w:val="20"/>
        </w:rPr>
      </w:pPr>
    </w:p>
    <w:p w14:paraId="5877B10F" w14:textId="374E46B3" w:rsidR="2264B834" w:rsidRDefault="2264B834" w:rsidP="245286C4">
      <w:pPr>
        <w:pStyle w:val="ListParagraph"/>
        <w:spacing w:after="0"/>
        <w:jc w:val="both"/>
        <w:rPr>
          <w:rFonts w:eastAsiaTheme="minorEastAsia"/>
          <w:color w:val="000000" w:themeColor="text1"/>
          <w:lang w:val="en-US"/>
        </w:rPr>
      </w:pPr>
      <w:r w:rsidRPr="00DA58C0">
        <w:rPr>
          <w:rFonts w:eastAsiaTheme="minorEastAsia"/>
          <w:color w:val="000000" w:themeColor="text1"/>
        </w:rPr>
        <w:t xml:space="preserve">to specjalista odpowiedzialny za całościowy proces projektowania produktu cyfrowego. Jest obecny od początkowej fazy koncepcyjnej aż po rozwój i optymalizację produktu. </w:t>
      </w:r>
      <w:r w:rsidRPr="245286C4">
        <w:rPr>
          <w:rFonts w:eastAsiaTheme="minorEastAsia"/>
          <w:color w:val="000000" w:themeColor="text1"/>
          <w:lang w:val="en-US"/>
        </w:rPr>
        <w:t>Ta rola łączy w sobie różne kompetencje:</w:t>
      </w:r>
    </w:p>
    <w:p w14:paraId="759B567A" w14:textId="7E34CCD2" w:rsidR="245286C4" w:rsidRDefault="245286C4" w:rsidP="245286C4">
      <w:pPr>
        <w:pStyle w:val="ListParagraph"/>
        <w:spacing w:after="0"/>
        <w:jc w:val="both"/>
        <w:rPr>
          <w:rFonts w:eastAsiaTheme="minorEastAsia"/>
          <w:color w:val="000000" w:themeColor="text1"/>
          <w:lang w:val="en-US"/>
        </w:rPr>
      </w:pPr>
    </w:p>
    <w:p w14:paraId="5F075D1C" w14:textId="7B97EFE8" w:rsidR="2264B834" w:rsidRDefault="2264B834" w:rsidP="00E12103">
      <w:pPr>
        <w:pStyle w:val="ListParagraph"/>
        <w:numPr>
          <w:ilvl w:val="0"/>
          <w:numId w:val="24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00DA58C0">
        <w:rPr>
          <w:rFonts w:eastAsiaTheme="minorEastAsia"/>
          <w:color w:val="000000" w:themeColor="text1"/>
        </w:rPr>
        <w:t>Tworzy koncepcję produktu i ustala strategię związaną z produktem.</w:t>
      </w:r>
    </w:p>
    <w:p w14:paraId="403FD709" w14:textId="3FDE4E05" w:rsidR="2264B834" w:rsidRDefault="2264B834" w:rsidP="00E12103">
      <w:pPr>
        <w:pStyle w:val="ListParagraph"/>
        <w:numPr>
          <w:ilvl w:val="0"/>
          <w:numId w:val="24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00DA58C0">
        <w:rPr>
          <w:rFonts w:eastAsiaTheme="minorEastAsia"/>
          <w:color w:val="000000" w:themeColor="text1"/>
        </w:rPr>
        <w:t>Projektuje elementy graficzne interfejsu odpowiadające na potrzeby użytkowników.</w:t>
      </w:r>
    </w:p>
    <w:p w14:paraId="3BCC845A" w14:textId="4DA129D2" w:rsidR="2264B834" w:rsidRDefault="2264B834" w:rsidP="00E12103">
      <w:pPr>
        <w:pStyle w:val="ListParagraph"/>
        <w:numPr>
          <w:ilvl w:val="0"/>
          <w:numId w:val="24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00DA58C0">
        <w:rPr>
          <w:rFonts w:eastAsiaTheme="minorEastAsia"/>
          <w:color w:val="000000" w:themeColor="text1"/>
        </w:rPr>
        <w:t>Zarządza procesem projektowania, stanowiąc łącznik między zespołem technicznym a klientem.</w:t>
      </w:r>
    </w:p>
    <w:p w14:paraId="159670EB" w14:textId="5AFA2C0D" w:rsidR="2264B834" w:rsidRDefault="2264B834" w:rsidP="00E12103">
      <w:pPr>
        <w:pStyle w:val="ListParagraph"/>
        <w:numPr>
          <w:ilvl w:val="0"/>
          <w:numId w:val="24"/>
        </w:numPr>
        <w:spacing w:before="240" w:after="240"/>
        <w:jc w:val="both"/>
        <w:rPr>
          <w:rFonts w:eastAsiaTheme="minorEastAsia"/>
          <w:color w:val="000000" w:themeColor="text1"/>
        </w:rPr>
      </w:pPr>
      <w:r w:rsidRPr="00DA58C0">
        <w:rPr>
          <w:rFonts w:eastAsiaTheme="minorEastAsia"/>
          <w:color w:val="000000" w:themeColor="text1"/>
        </w:rPr>
        <w:t>Przeprowadza badania użytkowników i analizy rynkowe.</w:t>
      </w:r>
    </w:p>
    <w:p w14:paraId="4B6B410D" w14:textId="51DE8B12" w:rsidR="245286C4" w:rsidRDefault="245286C4" w:rsidP="245286C4">
      <w:pPr>
        <w:pStyle w:val="ListParagraph"/>
        <w:spacing w:line="279" w:lineRule="auto"/>
        <w:ind w:left="1662"/>
        <w:jc w:val="both"/>
        <w:rPr>
          <w:rFonts w:eastAsiaTheme="minorEastAsia"/>
          <w:color w:val="000000" w:themeColor="text1"/>
        </w:rPr>
      </w:pPr>
    </w:p>
    <w:sectPr w:rsidR="245286C4" w:rsidSect="009755FF">
      <w:headerReference w:type="default" r:id="rId16"/>
      <w:foot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87ADA" w14:textId="77777777" w:rsidR="00B36475" w:rsidRDefault="00B36475">
      <w:pPr>
        <w:spacing w:after="0" w:line="240" w:lineRule="auto"/>
      </w:pPr>
      <w:r>
        <w:separator/>
      </w:r>
    </w:p>
  </w:endnote>
  <w:endnote w:type="continuationSeparator" w:id="0">
    <w:p w14:paraId="72BE876B" w14:textId="77777777" w:rsidR="00B36475" w:rsidRDefault="00B364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C608FAB" w14:paraId="0120DF67" w14:textId="77777777" w:rsidTr="4C608FAB">
      <w:trPr>
        <w:trHeight w:val="300"/>
      </w:trPr>
      <w:tc>
        <w:tcPr>
          <w:tcW w:w="3020" w:type="dxa"/>
        </w:tcPr>
        <w:p w14:paraId="55F91DF9" w14:textId="242414E2" w:rsidR="4C608FAB" w:rsidRDefault="4C608FAB" w:rsidP="4C608FAB">
          <w:pPr>
            <w:pStyle w:val="Header"/>
            <w:ind w:left="-115"/>
          </w:pPr>
        </w:p>
      </w:tc>
      <w:tc>
        <w:tcPr>
          <w:tcW w:w="3020" w:type="dxa"/>
        </w:tcPr>
        <w:p w14:paraId="432928C2" w14:textId="2BD74CDE" w:rsidR="4C608FAB" w:rsidRDefault="4C608FAB" w:rsidP="4C608FAB">
          <w:pPr>
            <w:pStyle w:val="Header"/>
            <w:jc w:val="center"/>
          </w:pPr>
        </w:p>
      </w:tc>
      <w:tc>
        <w:tcPr>
          <w:tcW w:w="3020" w:type="dxa"/>
        </w:tcPr>
        <w:p w14:paraId="46F085DD" w14:textId="3B85E3FD" w:rsidR="4C608FAB" w:rsidRDefault="4C608FAB" w:rsidP="4C608FAB">
          <w:pPr>
            <w:pStyle w:val="Header"/>
            <w:ind w:right="-115"/>
            <w:jc w:val="right"/>
          </w:pPr>
        </w:p>
      </w:tc>
    </w:tr>
  </w:tbl>
  <w:p w14:paraId="3C208784" w14:textId="1203DDD8" w:rsidR="4C608FAB" w:rsidRDefault="4C608FAB" w:rsidP="4C608F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CA00D" w14:textId="77777777" w:rsidR="00B36475" w:rsidRDefault="00B36475">
      <w:pPr>
        <w:spacing w:after="0" w:line="240" w:lineRule="auto"/>
      </w:pPr>
      <w:r>
        <w:separator/>
      </w:r>
    </w:p>
  </w:footnote>
  <w:footnote w:type="continuationSeparator" w:id="0">
    <w:p w14:paraId="42100D4B" w14:textId="77777777" w:rsidR="00B36475" w:rsidRDefault="00B364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C608FAB" w14:paraId="072BBA11" w14:textId="77777777" w:rsidTr="4C608FAB">
      <w:trPr>
        <w:trHeight w:val="300"/>
      </w:trPr>
      <w:tc>
        <w:tcPr>
          <w:tcW w:w="3020" w:type="dxa"/>
        </w:tcPr>
        <w:p w14:paraId="52A235AD" w14:textId="751C3441" w:rsidR="4C608FAB" w:rsidRDefault="4C608FAB" w:rsidP="4C608FAB">
          <w:pPr>
            <w:pStyle w:val="Header"/>
            <w:ind w:left="-115"/>
          </w:pPr>
        </w:p>
      </w:tc>
      <w:tc>
        <w:tcPr>
          <w:tcW w:w="3020" w:type="dxa"/>
        </w:tcPr>
        <w:p w14:paraId="3F6259C1" w14:textId="08B55B3C" w:rsidR="4C608FAB" w:rsidRDefault="4C608FAB" w:rsidP="4C608FAB">
          <w:pPr>
            <w:pStyle w:val="Header"/>
            <w:jc w:val="center"/>
          </w:pPr>
        </w:p>
      </w:tc>
      <w:tc>
        <w:tcPr>
          <w:tcW w:w="3020" w:type="dxa"/>
        </w:tcPr>
        <w:p w14:paraId="71862B14" w14:textId="6D4B10E0" w:rsidR="4C608FAB" w:rsidRDefault="4C608FAB" w:rsidP="4C608FAB">
          <w:pPr>
            <w:pStyle w:val="Header"/>
            <w:ind w:right="-115"/>
            <w:jc w:val="right"/>
          </w:pPr>
        </w:p>
      </w:tc>
    </w:tr>
  </w:tbl>
  <w:p w14:paraId="0A17BAAB" w14:textId="1AD4F646" w:rsidR="4C608FAB" w:rsidRDefault="4C608FAB" w:rsidP="4C608FAB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13sT+tpjCMmEkd" int2:id="2rrEiMMo">
      <int2:state int2:value="Rejected" int2:type="AugLoop_Text_Critique"/>
    </int2:textHash>
    <int2:textHash int2:hashCode="AA55PbcMWTCfpv" int2:id="52vvcAMW">
      <int2:state int2:value="Rejected" int2:type="AugLoop_Text_Critique"/>
    </int2:textHash>
    <int2:textHash int2:hashCode="kuRYpAK5WXadpy" int2:id="8Cz4wJsv">
      <int2:state int2:value="Rejected" int2:type="AugLoop_Text_Critique"/>
    </int2:textHash>
    <int2:textHash int2:hashCode="6YZG4TyOFPlzrJ" int2:id="EiFaC3Kd">
      <int2:state int2:value="Rejected" int2:type="AugLoop_Text_Critique"/>
    </int2:textHash>
    <int2:textHash int2:hashCode="yy+INL+68nDWYL" int2:id="MV2ML0ok">
      <int2:state int2:value="Rejected" int2:type="AugLoop_Text_Critique"/>
    </int2:textHash>
    <int2:textHash int2:hashCode="BKieusoJNFmhyv" int2:id="QXqp0v4e">
      <int2:state int2:value="Rejected" int2:type="AugLoop_Text_Critique"/>
    </int2:textHash>
    <int2:textHash int2:hashCode="1jdlbajh46nGww" int2:id="UOKWeW1j">
      <int2:state int2:value="Rejected" int2:type="AugLoop_Text_Critique"/>
    </int2:textHash>
    <int2:textHash int2:hashCode="fRBDRz1Vv6kOhT" int2:id="WfEDrdZ5">
      <int2:state int2:value="Rejected" int2:type="AugLoop_Text_Critique"/>
    </int2:textHash>
    <int2:textHash int2:hashCode="XApPx8MvJt7G/4" int2:id="X0bjttXT">
      <int2:state int2:value="Rejected" int2:type="AugLoop_Text_Critique"/>
    </int2:textHash>
    <int2:textHash int2:hashCode="GewovEDHd3Yxoo" int2:id="bIC2n7ih">
      <int2:state int2:value="Rejected" int2:type="AugLoop_Text_Critique"/>
    </int2:textHash>
    <int2:textHash int2:hashCode="CxJ2qadOoQAC0y" int2:id="c1CXWt3u">
      <int2:state int2:value="Rejected" int2:type="AugLoop_Text_Critique"/>
    </int2:textHash>
    <int2:textHash int2:hashCode="BZqMOqvy771+Oa" int2:id="fHd8jtlN">
      <int2:state int2:value="Rejected" int2:type="AugLoop_Text_Critique"/>
    </int2:textHash>
    <int2:textHash int2:hashCode="fF6D1+cGCkljbg" int2:id="jz8UtSg7">
      <int2:state int2:value="Rejected" int2:type="AugLoop_Text_Critique"/>
    </int2:textHash>
    <int2:textHash int2:hashCode="OiEpXYE8Jusof8" int2:id="pwYd704H">
      <int2:state int2:value="Rejected" int2:type="AugLoop_Text_Critique"/>
    </int2:textHash>
    <int2:textHash int2:hashCode="ngAt8xy0JPol6q" int2:id="sENKsjL7">
      <int2:state int2:value="Rejected" int2:type="AugLoop_Text_Critique"/>
    </int2:textHash>
    <int2:textHash int2:hashCode="jntyxiK9zI8Blu" int2:id="t7b1DrhC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97DD7"/>
    <w:multiLevelType w:val="hybridMultilevel"/>
    <w:tmpl w:val="FFFFFFFF"/>
    <w:lvl w:ilvl="0" w:tplc="82289BFC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919805EC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994CA2BE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7E6F6D4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C4AA5950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A8568330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69066F78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B53AF008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F802E922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450FFDF"/>
    <w:multiLevelType w:val="hybridMultilevel"/>
    <w:tmpl w:val="B91E6BCE"/>
    <w:lvl w:ilvl="0" w:tplc="1FD0C83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21AEC4E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1DDAA4C4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83062604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C9C8B262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510A992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B380CAB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D23B50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F634BADA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4DB0015"/>
    <w:multiLevelType w:val="hybridMultilevel"/>
    <w:tmpl w:val="700A8A62"/>
    <w:lvl w:ilvl="0" w:tplc="51800FA4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69FA08C6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119C0058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7D8E423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DB528782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191ED448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76309368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8CC00F28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CD92F4E6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DD52D44"/>
    <w:multiLevelType w:val="hybridMultilevel"/>
    <w:tmpl w:val="FFFFFFFF"/>
    <w:lvl w:ilvl="0" w:tplc="18BA0352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C9A8D64A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60B0DB5A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A4D029B0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B8AC3A1E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199AA96C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CA08C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644CB8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AEBCF610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0FA1DB6"/>
    <w:multiLevelType w:val="hybridMultilevel"/>
    <w:tmpl w:val="333E555C"/>
    <w:lvl w:ilvl="0" w:tplc="3CC6FB72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2D80FD2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4CCC8554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7C949E78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D83E4352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377E2BBC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576EA800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707A8FC8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57D4EFB4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1CB7DEA"/>
    <w:multiLevelType w:val="multilevel"/>
    <w:tmpl w:val="FFFFFFFF"/>
    <w:lvl w:ilvl="0">
      <w:start w:val="1"/>
      <w:numFmt w:val="decimal"/>
      <w:pStyle w:val="Title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6" w15:restartNumberingAfterBreak="0">
    <w:nsid w:val="27F10191"/>
    <w:multiLevelType w:val="hybridMultilevel"/>
    <w:tmpl w:val="FFFFFFFF"/>
    <w:lvl w:ilvl="0" w:tplc="D26641EA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14241E4C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9E4C67EE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B4CA29C2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5E60F6CA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59408090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A5D44E3A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6FC668D6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6074AFD2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9294F56"/>
    <w:multiLevelType w:val="hybridMultilevel"/>
    <w:tmpl w:val="FFFFFFFF"/>
    <w:lvl w:ilvl="0" w:tplc="4900E60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10DC203A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B284E01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C7A6DDA0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D4542F96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D85A99C8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550B1E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71960B48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2892C65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310D3682"/>
    <w:multiLevelType w:val="hybridMultilevel"/>
    <w:tmpl w:val="FFFFFFFF"/>
    <w:lvl w:ilvl="0" w:tplc="8A7EAF6A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FB9AD628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734CB1C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2185F72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5829534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7772F37E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B33A2C0E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6046E282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3E62C6D4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33607256"/>
    <w:multiLevelType w:val="hybridMultilevel"/>
    <w:tmpl w:val="FFFFFFFF"/>
    <w:lvl w:ilvl="0" w:tplc="C3E25F98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E5F8D9EA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766471B0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CF0698BE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58CA9B86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D98C6232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B4FE2CE8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1A879CE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30161926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34C18BB3"/>
    <w:multiLevelType w:val="hybridMultilevel"/>
    <w:tmpl w:val="FFFFFFFF"/>
    <w:lvl w:ilvl="0" w:tplc="F5F07AEA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CAD4CB04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D416DA4A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D42C2054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C102E2AA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3F74BABA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EB0A6DAE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7163986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546E50C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4616CAD1"/>
    <w:multiLevelType w:val="hybridMultilevel"/>
    <w:tmpl w:val="FFFFFFFF"/>
    <w:lvl w:ilvl="0" w:tplc="6AC692CA">
      <w:start w:val="1"/>
      <w:numFmt w:val="decimal"/>
      <w:lvlText w:val="%1."/>
      <w:lvlJc w:val="left"/>
      <w:pPr>
        <w:ind w:left="720" w:hanging="360"/>
      </w:pPr>
    </w:lvl>
    <w:lvl w:ilvl="1" w:tplc="F1AA910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88187DA4">
      <w:start w:val="1"/>
      <w:numFmt w:val="lowerRoman"/>
      <w:lvlText w:val="%3."/>
      <w:lvlJc w:val="right"/>
      <w:pPr>
        <w:ind w:left="2160" w:hanging="180"/>
      </w:pPr>
    </w:lvl>
    <w:lvl w:ilvl="3" w:tplc="5DA6FC12">
      <w:start w:val="1"/>
      <w:numFmt w:val="decimal"/>
      <w:lvlText w:val="%4."/>
      <w:lvlJc w:val="left"/>
      <w:pPr>
        <w:ind w:left="2880" w:hanging="360"/>
      </w:pPr>
    </w:lvl>
    <w:lvl w:ilvl="4" w:tplc="C0E0C860">
      <w:start w:val="1"/>
      <w:numFmt w:val="lowerLetter"/>
      <w:lvlText w:val="%5."/>
      <w:lvlJc w:val="left"/>
      <w:pPr>
        <w:ind w:left="3600" w:hanging="360"/>
      </w:pPr>
    </w:lvl>
    <w:lvl w:ilvl="5" w:tplc="BEDA4270">
      <w:start w:val="1"/>
      <w:numFmt w:val="lowerRoman"/>
      <w:lvlText w:val="%6."/>
      <w:lvlJc w:val="right"/>
      <w:pPr>
        <w:ind w:left="4320" w:hanging="180"/>
      </w:pPr>
    </w:lvl>
    <w:lvl w:ilvl="6" w:tplc="54EC6A9A">
      <w:start w:val="1"/>
      <w:numFmt w:val="decimal"/>
      <w:lvlText w:val="%7."/>
      <w:lvlJc w:val="left"/>
      <w:pPr>
        <w:ind w:left="5040" w:hanging="360"/>
      </w:pPr>
    </w:lvl>
    <w:lvl w:ilvl="7" w:tplc="02C24A82">
      <w:start w:val="1"/>
      <w:numFmt w:val="lowerLetter"/>
      <w:lvlText w:val="%8."/>
      <w:lvlJc w:val="left"/>
      <w:pPr>
        <w:ind w:left="5760" w:hanging="360"/>
      </w:pPr>
    </w:lvl>
    <w:lvl w:ilvl="8" w:tplc="F1422E2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C84BAC"/>
    <w:multiLevelType w:val="hybridMultilevel"/>
    <w:tmpl w:val="1D36011A"/>
    <w:lvl w:ilvl="0" w:tplc="A0EA9B48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B68A6CAC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9D1CAC0E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7425B80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A0823958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2E642D98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7694908C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B74A15FE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108ADA7A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4E2949EA"/>
    <w:multiLevelType w:val="hybridMultilevel"/>
    <w:tmpl w:val="17E86B36"/>
    <w:lvl w:ilvl="0" w:tplc="93CC67D6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DD8E2794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9BAA445E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C8CA39C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E62730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D4EC1D4E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A2AE9AB0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C182106E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88246930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57FB8B02"/>
    <w:multiLevelType w:val="hybridMultilevel"/>
    <w:tmpl w:val="FFFFFFFF"/>
    <w:lvl w:ilvl="0" w:tplc="074A0B8E">
      <w:start w:val="1"/>
      <w:numFmt w:val="decimal"/>
      <w:lvlText w:val="%1."/>
      <w:lvlJc w:val="left"/>
      <w:pPr>
        <w:ind w:left="720" w:hanging="360"/>
      </w:pPr>
    </w:lvl>
    <w:lvl w:ilvl="1" w:tplc="9F200190">
      <w:start w:val="1"/>
      <w:numFmt w:val="lowerLetter"/>
      <w:lvlText w:val="%2."/>
      <w:lvlJc w:val="left"/>
      <w:pPr>
        <w:ind w:left="1440" w:hanging="360"/>
      </w:pPr>
    </w:lvl>
    <w:lvl w:ilvl="2" w:tplc="6EE8247A">
      <w:start w:val="1"/>
      <w:numFmt w:val="lowerRoman"/>
      <w:lvlText w:val="%3."/>
      <w:lvlJc w:val="right"/>
      <w:pPr>
        <w:ind w:left="2160" w:hanging="180"/>
      </w:pPr>
    </w:lvl>
    <w:lvl w:ilvl="3" w:tplc="B77490E2">
      <w:start w:val="1"/>
      <w:numFmt w:val="decimal"/>
      <w:lvlText w:val="%4."/>
      <w:lvlJc w:val="left"/>
      <w:pPr>
        <w:ind w:left="2880" w:hanging="360"/>
      </w:pPr>
    </w:lvl>
    <w:lvl w:ilvl="4" w:tplc="A300E942">
      <w:start w:val="1"/>
      <w:numFmt w:val="lowerLetter"/>
      <w:lvlText w:val="%5."/>
      <w:lvlJc w:val="left"/>
      <w:pPr>
        <w:ind w:left="3600" w:hanging="360"/>
      </w:pPr>
    </w:lvl>
    <w:lvl w:ilvl="5" w:tplc="2078FA4E">
      <w:start w:val="1"/>
      <w:numFmt w:val="lowerRoman"/>
      <w:lvlText w:val="%6."/>
      <w:lvlJc w:val="right"/>
      <w:pPr>
        <w:ind w:left="4320" w:hanging="180"/>
      </w:pPr>
    </w:lvl>
    <w:lvl w:ilvl="6" w:tplc="13E20180">
      <w:start w:val="1"/>
      <w:numFmt w:val="decimal"/>
      <w:lvlText w:val="%7."/>
      <w:lvlJc w:val="left"/>
      <w:pPr>
        <w:ind w:left="5040" w:hanging="360"/>
      </w:pPr>
    </w:lvl>
    <w:lvl w:ilvl="7" w:tplc="ED660956">
      <w:start w:val="1"/>
      <w:numFmt w:val="lowerLetter"/>
      <w:lvlText w:val="%8."/>
      <w:lvlJc w:val="left"/>
      <w:pPr>
        <w:ind w:left="5760" w:hanging="360"/>
      </w:pPr>
    </w:lvl>
    <w:lvl w:ilvl="8" w:tplc="98CE7AE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7EF2FA"/>
    <w:multiLevelType w:val="hybridMultilevel"/>
    <w:tmpl w:val="A7B41340"/>
    <w:lvl w:ilvl="0" w:tplc="E56AA212">
      <w:start w:val="1"/>
      <w:numFmt w:val="decimal"/>
      <w:lvlText w:val="%1."/>
      <w:lvlJc w:val="left"/>
      <w:pPr>
        <w:ind w:left="720" w:hanging="360"/>
      </w:pPr>
    </w:lvl>
    <w:lvl w:ilvl="1" w:tplc="0F266A06">
      <w:start w:val="1"/>
      <w:numFmt w:val="lowerLetter"/>
      <w:lvlText w:val="%2."/>
      <w:lvlJc w:val="left"/>
      <w:pPr>
        <w:ind w:left="1440" w:hanging="360"/>
      </w:pPr>
    </w:lvl>
    <w:lvl w:ilvl="2" w:tplc="DF88F806">
      <w:start w:val="1"/>
      <w:numFmt w:val="lowerRoman"/>
      <w:lvlText w:val="%3."/>
      <w:lvlJc w:val="right"/>
      <w:pPr>
        <w:ind w:left="2160" w:hanging="180"/>
      </w:pPr>
    </w:lvl>
    <w:lvl w:ilvl="3" w:tplc="80B41776">
      <w:start w:val="1"/>
      <w:numFmt w:val="decimal"/>
      <w:lvlText w:val="%4."/>
      <w:lvlJc w:val="left"/>
      <w:pPr>
        <w:ind w:left="2880" w:hanging="360"/>
      </w:pPr>
    </w:lvl>
    <w:lvl w:ilvl="4" w:tplc="9370C108">
      <w:start w:val="1"/>
      <w:numFmt w:val="lowerLetter"/>
      <w:lvlText w:val="%5."/>
      <w:lvlJc w:val="left"/>
      <w:pPr>
        <w:ind w:left="3600" w:hanging="360"/>
      </w:pPr>
    </w:lvl>
    <w:lvl w:ilvl="5" w:tplc="04B03920">
      <w:start w:val="1"/>
      <w:numFmt w:val="lowerRoman"/>
      <w:lvlText w:val="%6."/>
      <w:lvlJc w:val="right"/>
      <w:pPr>
        <w:ind w:left="4320" w:hanging="180"/>
      </w:pPr>
    </w:lvl>
    <w:lvl w:ilvl="6" w:tplc="FCE0E9E8">
      <w:start w:val="1"/>
      <w:numFmt w:val="decimal"/>
      <w:lvlText w:val="%7."/>
      <w:lvlJc w:val="left"/>
      <w:pPr>
        <w:ind w:left="5040" w:hanging="360"/>
      </w:pPr>
    </w:lvl>
    <w:lvl w:ilvl="7" w:tplc="243C6B24">
      <w:start w:val="1"/>
      <w:numFmt w:val="lowerLetter"/>
      <w:lvlText w:val="%8."/>
      <w:lvlJc w:val="left"/>
      <w:pPr>
        <w:ind w:left="5760" w:hanging="360"/>
      </w:pPr>
    </w:lvl>
    <w:lvl w:ilvl="8" w:tplc="DB9A226A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74F4C9"/>
    <w:multiLevelType w:val="hybridMultilevel"/>
    <w:tmpl w:val="8CC6F608"/>
    <w:lvl w:ilvl="0" w:tplc="4FE0C9DE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EF88B9D0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30C5A66">
      <w:start w:val="1"/>
      <w:numFmt w:val="bullet"/>
      <w:lvlText w:val="o"/>
      <w:lvlJc w:val="left"/>
      <w:pPr>
        <w:ind w:left="2508" w:hanging="180"/>
      </w:pPr>
      <w:rPr>
        <w:rFonts w:ascii="Courier New" w:hAnsi="Courier New" w:hint="default"/>
      </w:rPr>
    </w:lvl>
    <w:lvl w:ilvl="3" w:tplc="8AD49000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B4106032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F75631C6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EB969B6E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763C72B2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96388BC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6504FF34"/>
    <w:multiLevelType w:val="hybridMultilevel"/>
    <w:tmpl w:val="175CA1D0"/>
    <w:lvl w:ilvl="0" w:tplc="151C1724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02C38CA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37AA80C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5972DEE4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95C2C3F6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45448D52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8EF330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CF68B3E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31EC8B3E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6E1AFF18"/>
    <w:multiLevelType w:val="hybridMultilevel"/>
    <w:tmpl w:val="EFA8A42E"/>
    <w:lvl w:ilvl="0" w:tplc="FBB2990E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18671C0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72ACCB1E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C04E260E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65BE8458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B86462C8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3943A9C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CB8AEEEE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B4FCA626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6F7F9372"/>
    <w:multiLevelType w:val="hybridMultilevel"/>
    <w:tmpl w:val="FFFFFFFF"/>
    <w:lvl w:ilvl="0" w:tplc="9AC88C36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76CCD92C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F3602DC8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C5D06804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25A9F68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D17E7750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A77CBE90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BB0852C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82D229A4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712DE61C"/>
    <w:multiLevelType w:val="hybridMultilevel"/>
    <w:tmpl w:val="FFFFFFFF"/>
    <w:lvl w:ilvl="0" w:tplc="EE9ECC1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ABC890BC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EBC44036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C13EEECE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24E4AD0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676E48A0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BA223790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EA3A60FE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6204BA90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73BC31D5"/>
    <w:multiLevelType w:val="hybridMultilevel"/>
    <w:tmpl w:val="FFFFFFFF"/>
    <w:lvl w:ilvl="0" w:tplc="EDD23BE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780E2DF4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47586D04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8A9E5E72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D31ED5A0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18CEFE40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66486F4A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CF30F5C2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A754C6D2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52E1379"/>
    <w:multiLevelType w:val="hybridMultilevel"/>
    <w:tmpl w:val="FFFFFFFF"/>
    <w:lvl w:ilvl="0" w:tplc="138095CE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A11061C0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85AE0808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6A746038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BB6A4D84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3386E884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CE0AD158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9FA27B32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9534965C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7930E74F"/>
    <w:multiLevelType w:val="hybridMultilevel"/>
    <w:tmpl w:val="FFFFFFFF"/>
    <w:lvl w:ilvl="0" w:tplc="74C656DA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60647A24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3CB8C3CA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D4F20320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CFC1EF2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73F27752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9560B8E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B9A81196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1DE66426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7A29F0E1"/>
    <w:multiLevelType w:val="hybridMultilevel"/>
    <w:tmpl w:val="FFFFFFFF"/>
    <w:lvl w:ilvl="0" w:tplc="B8065A7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96780B90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E3E8DDC4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6A467740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649C34CA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9C66978A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F90F87C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470E0DA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9822BB76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7F22EAFB"/>
    <w:multiLevelType w:val="hybridMultilevel"/>
    <w:tmpl w:val="1BCA8D7E"/>
    <w:lvl w:ilvl="0" w:tplc="90187194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DA1E48F2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E904E4C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68C81F54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5038FC36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316A3BC4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E047ED8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9E3289FC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F8E2A4A0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2996897">
    <w:abstractNumId w:val="12"/>
  </w:num>
  <w:num w:numId="2" w16cid:durableId="656416553">
    <w:abstractNumId w:val="15"/>
  </w:num>
  <w:num w:numId="3" w16cid:durableId="684598065">
    <w:abstractNumId w:val="4"/>
  </w:num>
  <w:num w:numId="4" w16cid:durableId="1849831195">
    <w:abstractNumId w:val="1"/>
  </w:num>
  <w:num w:numId="5" w16cid:durableId="1730299605">
    <w:abstractNumId w:val="13"/>
  </w:num>
  <w:num w:numId="6" w16cid:durableId="1801461467">
    <w:abstractNumId w:val="2"/>
  </w:num>
  <w:num w:numId="7" w16cid:durableId="10842861">
    <w:abstractNumId w:val="18"/>
  </w:num>
  <w:num w:numId="8" w16cid:durableId="366373016">
    <w:abstractNumId w:val="25"/>
  </w:num>
  <w:num w:numId="9" w16cid:durableId="1312245984">
    <w:abstractNumId w:val="14"/>
  </w:num>
  <w:num w:numId="10" w16cid:durableId="876358833">
    <w:abstractNumId w:val="11"/>
  </w:num>
  <w:num w:numId="11" w16cid:durableId="278101383">
    <w:abstractNumId w:val="7"/>
  </w:num>
  <w:num w:numId="12" w16cid:durableId="1526364943">
    <w:abstractNumId w:val="21"/>
  </w:num>
  <w:num w:numId="13" w16cid:durableId="53551001">
    <w:abstractNumId w:val="8"/>
  </w:num>
  <w:num w:numId="14" w16cid:durableId="1750426645">
    <w:abstractNumId w:val="6"/>
  </w:num>
  <w:num w:numId="15" w16cid:durableId="2091273832">
    <w:abstractNumId w:val="22"/>
  </w:num>
  <w:num w:numId="16" w16cid:durableId="2014069521">
    <w:abstractNumId w:val="3"/>
  </w:num>
  <w:num w:numId="17" w16cid:durableId="1113983366">
    <w:abstractNumId w:val="10"/>
  </w:num>
  <w:num w:numId="18" w16cid:durableId="1547258062">
    <w:abstractNumId w:val="23"/>
  </w:num>
  <w:num w:numId="19" w16cid:durableId="1954241662">
    <w:abstractNumId w:val="0"/>
  </w:num>
  <w:num w:numId="20" w16cid:durableId="301931581">
    <w:abstractNumId w:val="19"/>
  </w:num>
  <w:num w:numId="21" w16cid:durableId="350641956">
    <w:abstractNumId w:val="20"/>
  </w:num>
  <w:num w:numId="22" w16cid:durableId="1153982736">
    <w:abstractNumId w:val="24"/>
  </w:num>
  <w:num w:numId="23" w16cid:durableId="623314802">
    <w:abstractNumId w:val="9"/>
  </w:num>
  <w:num w:numId="24" w16cid:durableId="524944193">
    <w:abstractNumId w:val="16"/>
  </w:num>
  <w:num w:numId="25" w16cid:durableId="2098138190">
    <w:abstractNumId w:val="17"/>
  </w:num>
  <w:num w:numId="26" w16cid:durableId="2087070097">
    <w:abstractNumId w:val="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7E44BC"/>
    <w:rsid w:val="000521E6"/>
    <w:rsid w:val="001591E9"/>
    <w:rsid w:val="0016312C"/>
    <w:rsid w:val="0016792E"/>
    <w:rsid w:val="001DAE8B"/>
    <w:rsid w:val="00280BEB"/>
    <w:rsid w:val="002904F5"/>
    <w:rsid w:val="002E6B4C"/>
    <w:rsid w:val="003343FB"/>
    <w:rsid w:val="00374D85"/>
    <w:rsid w:val="003BD8B3"/>
    <w:rsid w:val="00480EF9"/>
    <w:rsid w:val="005B49EC"/>
    <w:rsid w:val="008C56A9"/>
    <w:rsid w:val="009755FF"/>
    <w:rsid w:val="009816C9"/>
    <w:rsid w:val="00AE351D"/>
    <w:rsid w:val="00B36475"/>
    <w:rsid w:val="00BDB5BA"/>
    <w:rsid w:val="00CB0814"/>
    <w:rsid w:val="00DA58C0"/>
    <w:rsid w:val="00E12103"/>
    <w:rsid w:val="00E36E91"/>
    <w:rsid w:val="00F76EE7"/>
    <w:rsid w:val="00FE51DB"/>
    <w:rsid w:val="01113415"/>
    <w:rsid w:val="011F1C31"/>
    <w:rsid w:val="0126C50A"/>
    <w:rsid w:val="013C4D63"/>
    <w:rsid w:val="01543F06"/>
    <w:rsid w:val="015AAA8F"/>
    <w:rsid w:val="015EF8B0"/>
    <w:rsid w:val="0177DE3F"/>
    <w:rsid w:val="0178F31E"/>
    <w:rsid w:val="019D08AA"/>
    <w:rsid w:val="01D67C1A"/>
    <w:rsid w:val="020C8693"/>
    <w:rsid w:val="021631DF"/>
    <w:rsid w:val="02978411"/>
    <w:rsid w:val="02C55392"/>
    <w:rsid w:val="02C5FEDB"/>
    <w:rsid w:val="02D979D3"/>
    <w:rsid w:val="0303ABB8"/>
    <w:rsid w:val="03263999"/>
    <w:rsid w:val="0362641C"/>
    <w:rsid w:val="036893B7"/>
    <w:rsid w:val="03711D8F"/>
    <w:rsid w:val="0392EAAE"/>
    <w:rsid w:val="03EB988F"/>
    <w:rsid w:val="040C1E07"/>
    <w:rsid w:val="0420A96A"/>
    <w:rsid w:val="042C60F3"/>
    <w:rsid w:val="045A0FAE"/>
    <w:rsid w:val="045E65CC"/>
    <w:rsid w:val="04969972"/>
    <w:rsid w:val="04F55036"/>
    <w:rsid w:val="04FFE369"/>
    <w:rsid w:val="050872FE"/>
    <w:rsid w:val="052E7BC9"/>
    <w:rsid w:val="0545BEFF"/>
    <w:rsid w:val="055D93D2"/>
    <w:rsid w:val="05660669"/>
    <w:rsid w:val="05685CE0"/>
    <w:rsid w:val="0581FD23"/>
    <w:rsid w:val="05AF6DCC"/>
    <w:rsid w:val="05B01EAF"/>
    <w:rsid w:val="05B08896"/>
    <w:rsid w:val="05BA684A"/>
    <w:rsid w:val="05FA362D"/>
    <w:rsid w:val="0604151F"/>
    <w:rsid w:val="06165704"/>
    <w:rsid w:val="0636EA9F"/>
    <w:rsid w:val="063C4F24"/>
    <w:rsid w:val="0697A500"/>
    <w:rsid w:val="06B0AAD8"/>
    <w:rsid w:val="06B1A66C"/>
    <w:rsid w:val="06B3ADBF"/>
    <w:rsid w:val="06ED0816"/>
    <w:rsid w:val="073A559D"/>
    <w:rsid w:val="0749246F"/>
    <w:rsid w:val="07807599"/>
    <w:rsid w:val="0795BC2F"/>
    <w:rsid w:val="07AD0083"/>
    <w:rsid w:val="07D2BB00"/>
    <w:rsid w:val="0803B4F2"/>
    <w:rsid w:val="08040FE9"/>
    <w:rsid w:val="0825A1F6"/>
    <w:rsid w:val="0825BB00"/>
    <w:rsid w:val="0832CC8E"/>
    <w:rsid w:val="084105A8"/>
    <w:rsid w:val="084C7B39"/>
    <w:rsid w:val="08653F9C"/>
    <w:rsid w:val="08949D00"/>
    <w:rsid w:val="08D6D9CA"/>
    <w:rsid w:val="08E82958"/>
    <w:rsid w:val="08FEEFCE"/>
    <w:rsid w:val="0911FD83"/>
    <w:rsid w:val="095DA892"/>
    <w:rsid w:val="096A0A95"/>
    <w:rsid w:val="096E8B61"/>
    <w:rsid w:val="098C2B84"/>
    <w:rsid w:val="0991EEAF"/>
    <w:rsid w:val="09952E35"/>
    <w:rsid w:val="09AC5C7C"/>
    <w:rsid w:val="09AFCF1D"/>
    <w:rsid w:val="0A13E9FE"/>
    <w:rsid w:val="0A931B66"/>
    <w:rsid w:val="0A9DD255"/>
    <w:rsid w:val="0AC0A6F9"/>
    <w:rsid w:val="0AC95132"/>
    <w:rsid w:val="0AD45116"/>
    <w:rsid w:val="0B0A5BC2"/>
    <w:rsid w:val="0B2AD63E"/>
    <w:rsid w:val="0B33E669"/>
    <w:rsid w:val="0B3D8CAC"/>
    <w:rsid w:val="0B41B731"/>
    <w:rsid w:val="0B6C16ED"/>
    <w:rsid w:val="0B7AB291"/>
    <w:rsid w:val="0B80C3AA"/>
    <w:rsid w:val="0BA2FBD0"/>
    <w:rsid w:val="0BC80065"/>
    <w:rsid w:val="0BF72981"/>
    <w:rsid w:val="0BFE4715"/>
    <w:rsid w:val="0C12AD46"/>
    <w:rsid w:val="0C3E2C28"/>
    <w:rsid w:val="0CA62C23"/>
    <w:rsid w:val="0CB20AA8"/>
    <w:rsid w:val="0CB78348"/>
    <w:rsid w:val="0CF3DCAF"/>
    <w:rsid w:val="0D02BD12"/>
    <w:rsid w:val="0D05FF6D"/>
    <w:rsid w:val="0D333948"/>
    <w:rsid w:val="0D4B796D"/>
    <w:rsid w:val="0D50D0E4"/>
    <w:rsid w:val="0D52FBF3"/>
    <w:rsid w:val="0D65B9AD"/>
    <w:rsid w:val="0D82D105"/>
    <w:rsid w:val="0D96CC7F"/>
    <w:rsid w:val="0DBAEF26"/>
    <w:rsid w:val="0DC51511"/>
    <w:rsid w:val="0E039991"/>
    <w:rsid w:val="0E14D52D"/>
    <w:rsid w:val="0E231C1F"/>
    <w:rsid w:val="0E30E82E"/>
    <w:rsid w:val="0E4A1F7D"/>
    <w:rsid w:val="0E539D66"/>
    <w:rsid w:val="0E63DB32"/>
    <w:rsid w:val="0E6DE7BC"/>
    <w:rsid w:val="0E9CC290"/>
    <w:rsid w:val="0EA79DFF"/>
    <w:rsid w:val="0EB308E4"/>
    <w:rsid w:val="0EC257BB"/>
    <w:rsid w:val="0EE54F2D"/>
    <w:rsid w:val="0F1C66F4"/>
    <w:rsid w:val="0F21610D"/>
    <w:rsid w:val="0F45C385"/>
    <w:rsid w:val="0F95BBAA"/>
    <w:rsid w:val="0F9DAB54"/>
    <w:rsid w:val="0FB63CD1"/>
    <w:rsid w:val="0FDE98B8"/>
    <w:rsid w:val="0FEB6D07"/>
    <w:rsid w:val="0FFECBA2"/>
    <w:rsid w:val="10317AB2"/>
    <w:rsid w:val="103F4095"/>
    <w:rsid w:val="10531C4B"/>
    <w:rsid w:val="1056D9BC"/>
    <w:rsid w:val="10787742"/>
    <w:rsid w:val="1083B6E9"/>
    <w:rsid w:val="10A312CB"/>
    <w:rsid w:val="10B601AB"/>
    <w:rsid w:val="10C100A3"/>
    <w:rsid w:val="10EA2E53"/>
    <w:rsid w:val="113FBCEB"/>
    <w:rsid w:val="1140803C"/>
    <w:rsid w:val="116AA34D"/>
    <w:rsid w:val="11799D46"/>
    <w:rsid w:val="117D0A00"/>
    <w:rsid w:val="11806304"/>
    <w:rsid w:val="119A9C03"/>
    <w:rsid w:val="11AB60FD"/>
    <w:rsid w:val="11AD5DC5"/>
    <w:rsid w:val="11B3C460"/>
    <w:rsid w:val="11B986A5"/>
    <w:rsid w:val="11EEEDDF"/>
    <w:rsid w:val="1201F275"/>
    <w:rsid w:val="124C2338"/>
    <w:rsid w:val="125BA595"/>
    <w:rsid w:val="126B0078"/>
    <w:rsid w:val="127AA2BA"/>
    <w:rsid w:val="128537E8"/>
    <w:rsid w:val="12A6F26B"/>
    <w:rsid w:val="12E72072"/>
    <w:rsid w:val="12FCC792"/>
    <w:rsid w:val="13366C64"/>
    <w:rsid w:val="13544B30"/>
    <w:rsid w:val="13A9151A"/>
    <w:rsid w:val="13FCFB44"/>
    <w:rsid w:val="13FE4D0B"/>
    <w:rsid w:val="14652394"/>
    <w:rsid w:val="14A518E7"/>
    <w:rsid w:val="14BAC11F"/>
    <w:rsid w:val="14F4A623"/>
    <w:rsid w:val="1536820F"/>
    <w:rsid w:val="15581D25"/>
    <w:rsid w:val="156DB7E6"/>
    <w:rsid w:val="157B6992"/>
    <w:rsid w:val="158C053E"/>
    <w:rsid w:val="15993F2C"/>
    <w:rsid w:val="15D8A16F"/>
    <w:rsid w:val="15E88810"/>
    <w:rsid w:val="15FC97A5"/>
    <w:rsid w:val="1640695F"/>
    <w:rsid w:val="1664E421"/>
    <w:rsid w:val="16CF74A4"/>
    <w:rsid w:val="16D56715"/>
    <w:rsid w:val="170C675D"/>
    <w:rsid w:val="17186E89"/>
    <w:rsid w:val="17305A47"/>
    <w:rsid w:val="177AC7E4"/>
    <w:rsid w:val="179E86E9"/>
    <w:rsid w:val="17D038B5"/>
    <w:rsid w:val="17E9E088"/>
    <w:rsid w:val="18035D11"/>
    <w:rsid w:val="184ABFAC"/>
    <w:rsid w:val="1874418A"/>
    <w:rsid w:val="187C8BE4"/>
    <w:rsid w:val="1886771F"/>
    <w:rsid w:val="18C0C5EE"/>
    <w:rsid w:val="18D2EECA"/>
    <w:rsid w:val="192323F3"/>
    <w:rsid w:val="19543C83"/>
    <w:rsid w:val="196EF388"/>
    <w:rsid w:val="1976DC35"/>
    <w:rsid w:val="197B79A4"/>
    <w:rsid w:val="19801997"/>
    <w:rsid w:val="19B24C6F"/>
    <w:rsid w:val="19DD1AD8"/>
    <w:rsid w:val="19FF81E0"/>
    <w:rsid w:val="1A7F6E83"/>
    <w:rsid w:val="1A918355"/>
    <w:rsid w:val="1A9970DB"/>
    <w:rsid w:val="1A9AE7B5"/>
    <w:rsid w:val="1AA1DF46"/>
    <w:rsid w:val="1AAA6AC4"/>
    <w:rsid w:val="1AC337B0"/>
    <w:rsid w:val="1AF2EA92"/>
    <w:rsid w:val="1B1C45C1"/>
    <w:rsid w:val="1B1E2466"/>
    <w:rsid w:val="1B304402"/>
    <w:rsid w:val="1BA248F6"/>
    <w:rsid w:val="1BA9A313"/>
    <w:rsid w:val="1BBE65B0"/>
    <w:rsid w:val="1BD4EFF7"/>
    <w:rsid w:val="1BD7A438"/>
    <w:rsid w:val="1C0CE52B"/>
    <w:rsid w:val="1C2F70EC"/>
    <w:rsid w:val="1C8712F9"/>
    <w:rsid w:val="1C8C76E1"/>
    <w:rsid w:val="1C965C08"/>
    <w:rsid w:val="1C9C97AE"/>
    <w:rsid w:val="1C9CC581"/>
    <w:rsid w:val="1CAB84DF"/>
    <w:rsid w:val="1CAC2B80"/>
    <w:rsid w:val="1CB559A3"/>
    <w:rsid w:val="1CCEC345"/>
    <w:rsid w:val="1D25E294"/>
    <w:rsid w:val="1D526BEC"/>
    <w:rsid w:val="1D737499"/>
    <w:rsid w:val="1DA6BCFF"/>
    <w:rsid w:val="1DD2B81B"/>
    <w:rsid w:val="1DE8A99C"/>
    <w:rsid w:val="1DF81F8E"/>
    <w:rsid w:val="1E0DC86D"/>
    <w:rsid w:val="1E2A8B54"/>
    <w:rsid w:val="1E2DACC1"/>
    <w:rsid w:val="1E536589"/>
    <w:rsid w:val="1E53CCD9"/>
    <w:rsid w:val="1E75F2AD"/>
    <w:rsid w:val="1E7B80AC"/>
    <w:rsid w:val="1EB5E697"/>
    <w:rsid w:val="1EBD0E73"/>
    <w:rsid w:val="1EBE03EC"/>
    <w:rsid w:val="1EE0757D"/>
    <w:rsid w:val="1EF49828"/>
    <w:rsid w:val="1F35AE85"/>
    <w:rsid w:val="1F52FB1E"/>
    <w:rsid w:val="1F757C2C"/>
    <w:rsid w:val="1F76C029"/>
    <w:rsid w:val="1FCC5C94"/>
    <w:rsid w:val="1FCD0C6C"/>
    <w:rsid w:val="1FD4B17C"/>
    <w:rsid w:val="1FD81981"/>
    <w:rsid w:val="1FDD5FA5"/>
    <w:rsid w:val="20257720"/>
    <w:rsid w:val="2046047B"/>
    <w:rsid w:val="2059D44D"/>
    <w:rsid w:val="205DCA64"/>
    <w:rsid w:val="20C0BA52"/>
    <w:rsid w:val="20E71447"/>
    <w:rsid w:val="20F3DAC9"/>
    <w:rsid w:val="21114C8D"/>
    <w:rsid w:val="211D928C"/>
    <w:rsid w:val="213F98FE"/>
    <w:rsid w:val="21696462"/>
    <w:rsid w:val="21A092E8"/>
    <w:rsid w:val="21A36658"/>
    <w:rsid w:val="21A6186D"/>
    <w:rsid w:val="2264B834"/>
    <w:rsid w:val="2264C485"/>
    <w:rsid w:val="226ECC8D"/>
    <w:rsid w:val="2311F67E"/>
    <w:rsid w:val="233126CA"/>
    <w:rsid w:val="23336EB0"/>
    <w:rsid w:val="2351720C"/>
    <w:rsid w:val="2362C121"/>
    <w:rsid w:val="239A0FDC"/>
    <w:rsid w:val="239BC41E"/>
    <w:rsid w:val="23B927CA"/>
    <w:rsid w:val="23DBA990"/>
    <w:rsid w:val="24405321"/>
    <w:rsid w:val="245286C4"/>
    <w:rsid w:val="248E44C8"/>
    <w:rsid w:val="24C3705B"/>
    <w:rsid w:val="24CAB9D0"/>
    <w:rsid w:val="24E5D394"/>
    <w:rsid w:val="25327D93"/>
    <w:rsid w:val="253FDAC8"/>
    <w:rsid w:val="254FB701"/>
    <w:rsid w:val="2593026F"/>
    <w:rsid w:val="25E29FFE"/>
    <w:rsid w:val="25F3E13A"/>
    <w:rsid w:val="26051C7C"/>
    <w:rsid w:val="262A1529"/>
    <w:rsid w:val="266FE4F4"/>
    <w:rsid w:val="26763E0A"/>
    <w:rsid w:val="2690001E"/>
    <w:rsid w:val="270FC310"/>
    <w:rsid w:val="27440139"/>
    <w:rsid w:val="27A62B92"/>
    <w:rsid w:val="27C2561F"/>
    <w:rsid w:val="27D8750C"/>
    <w:rsid w:val="27EBBD48"/>
    <w:rsid w:val="284DD6FA"/>
    <w:rsid w:val="28737090"/>
    <w:rsid w:val="289BBEE0"/>
    <w:rsid w:val="28F5347A"/>
    <w:rsid w:val="28FA139B"/>
    <w:rsid w:val="2937E209"/>
    <w:rsid w:val="293BB743"/>
    <w:rsid w:val="2941675C"/>
    <w:rsid w:val="29475498"/>
    <w:rsid w:val="295BB92F"/>
    <w:rsid w:val="296BD524"/>
    <w:rsid w:val="296C6BEA"/>
    <w:rsid w:val="298441EB"/>
    <w:rsid w:val="2A3D345D"/>
    <w:rsid w:val="2A5EF5FC"/>
    <w:rsid w:val="2AB67B26"/>
    <w:rsid w:val="2AD84284"/>
    <w:rsid w:val="2B1ACC28"/>
    <w:rsid w:val="2B2CCCAD"/>
    <w:rsid w:val="2B40CDAB"/>
    <w:rsid w:val="2BBB0551"/>
    <w:rsid w:val="2BD7BC4E"/>
    <w:rsid w:val="2BDC7700"/>
    <w:rsid w:val="2BF0C89F"/>
    <w:rsid w:val="2BF9FCA5"/>
    <w:rsid w:val="2C194E93"/>
    <w:rsid w:val="2C44DBDE"/>
    <w:rsid w:val="2C524B87"/>
    <w:rsid w:val="2C80EFAA"/>
    <w:rsid w:val="2C8E2874"/>
    <w:rsid w:val="2CA1AC6C"/>
    <w:rsid w:val="2CB297A5"/>
    <w:rsid w:val="2CEBB98F"/>
    <w:rsid w:val="2D0EE503"/>
    <w:rsid w:val="2D33B64D"/>
    <w:rsid w:val="2D62B66C"/>
    <w:rsid w:val="2D8218CA"/>
    <w:rsid w:val="2D98A1B0"/>
    <w:rsid w:val="2D9BB930"/>
    <w:rsid w:val="2DA8D0B8"/>
    <w:rsid w:val="2DBFCA87"/>
    <w:rsid w:val="2DC17BE5"/>
    <w:rsid w:val="2DD6C4EA"/>
    <w:rsid w:val="2E02D1F8"/>
    <w:rsid w:val="2E550F34"/>
    <w:rsid w:val="2EBCDC8B"/>
    <w:rsid w:val="2EC422E4"/>
    <w:rsid w:val="2ED001F4"/>
    <w:rsid w:val="2ED7C31F"/>
    <w:rsid w:val="2F1D05A8"/>
    <w:rsid w:val="2F506176"/>
    <w:rsid w:val="2F8E0C1E"/>
    <w:rsid w:val="3007418A"/>
    <w:rsid w:val="300DA82B"/>
    <w:rsid w:val="304E23CF"/>
    <w:rsid w:val="30649972"/>
    <w:rsid w:val="308BB618"/>
    <w:rsid w:val="30AEEECD"/>
    <w:rsid w:val="31159765"/>
    <w:rsid w:val="311F347F"/>
    <w:rsid w:val="31206CFE"/>
    <w:rsid w:val="31215774"/>
    <w:rsid w:val="3188E2C3"/>
    <w:rsid w:val="31968FC0"/>
    <w:rsid w:val="31C869B1"/>
    <w:rsid w:val="31E2923B"/>
    <w:rsid w:val="31E69B7A"/>
    <w:rsid w:val="32229C5B"/>
    <w:rsid w:val="322677A9"/>
    <w:rsid w:val="3236278F"/>
    <w:rsid w:val="32509433"/>
    <w:rsid w:val="3267D95B"/>
    <w:rsid w:val="3269BC90"/>
    <w:rsid w:val="327546B9"/>
    <w:rsid w:val="3282EE63"/>
    <w:rsid w:val="328B8777"/>
    <w:rsid w:val="328E9832"/>
    <w:rsid w:val="32A80D67"/>
    <w:rsid w:val="32C9D83A"/>
    <w:rsid w:val="32DEA55E"/>
    <w:rsid w:val="32F88FD7"/>
    <w:rsid w:val="333E4C87"/>
    <w:rsid w:val="334C2034"/>
    <w:rsid w:val="3355669C"/>
    <w:rsid w:val="33568423"/>
    <w:rsid w:val="335CB6FC"/>
    <w:rsid w:val="3367FA6E"/>
    <w:rsid w:val="33718C07"/>
    <w:rsid w:val="33930443"/>
    <w:rsid w:val="33983A39"/>
    <w:rsid w:val="33F5AB56"/>
    <w:rsid w:val="341B158C"/>
    <w:rsid w:val="341FBC8B"/>
    <w:rsid w:val="343D4E8E"/>
    <w:rsid w:val="34783470"/>
    <w:rsid w:val="349092E2"/>
    <w:rsid w:val="3500FE77"/>
    <w:rsid w:val="351349DF"/>
    <w:rsid w:val="35193386"/>
    <w:rsid w:val="35226B1C"/>
    <w:rsid w:val="352FF531"/>
    <w:rsid w:val="35D9E451"/>
    <w:rsid w:val="35EF132E"/>
    <w:rsid w:val="360E21C9"/>
    <w:rsid w:val="3623E9E8"/>
    <w:rsid w:val="3634D4F8"/>
    <w:rsid w:val="36372A6B"/>
    <w:rsid w:val="36527C1C"/>
    <w:rsid w:val="366AB279"/>
    <w:rsid w:val="36716931"/>
    <w:rsid w:val="36B867FE"/>
    <w:rsid w:val="36D2E225"/>
    <w:rsid w:val="36DEED76"/>
    <w:rsid w:val="36E8542A"/>
    <w:rsid w:val="36F6DA19"/>
    <w:rsid w:val="37298950"/>
    <w:rsid w:val="372CF878"/>
    <w:rsid w:val="374B4511"/>
    <w:rsid w:val="375F0668"/>
    <w:rsid w:val="379BE8AC"/>
    <w:rsid w:val="37B2B160"/>
    <w:rsid w:val="37DF9E42"/>
    <w:rsid w:val="380E13D0"/>
    <w:rsid w:val="38DDAEA3"/>
    <w:rsid w:val="38EAA032"/>
    <w:rsid w:val="3910BFB1"/>
    <w:rsid w:val="3948D6B3"/>
    <w:rsid w:val="395D297B"/>
    <w:rsid w:val="39666E19"/>
    <w:rsid w:val="3966A2E7"/>
    <w:rsid w:val="397AB159"/>
    <w:rsid w:val="398684AA"/>
    <w:rsid w:val="39A2533B"/>
    <w:rsid w:val="39E936AE"/>
    <w:rsid w:val="3A02953F"/>
    <w:rsid w:val="3A186779"/>
    <w:rsid w:val="3A34CB07"/>
    <w:rsid w:val="3A5BA618"/>
    <w:rsid w:val="3A74AD80"/>
    <w:rsid w:val="3A86D690"/>
    <w:rsid w:val="3A8EFE0F"/>
    <w:rsid w:val="3AB32EC6"/>
    <w:rsid w:val="3ADBED1C"/>
    <w:rsid w:val="3AFA0FC0"/>
    <w:rsid w:val="3B040049"/>
    <w:rsid w:val="3B061FCA"/>
    <w:rsid w:val="3B6D77F8"/>
    <w:rsid w:val="3BA67BCD"/>
    <w:rsid w:val="3BEE1E94"/>
    <w:rsid w:val="3C1AB178"/>
    <w:rsid w:val="3C2F4F3C"/>
    <w:rsid w:val="3C41DD28"/>
    <w:rsid w:val="3C426583"/>
    <w:rsid w:val="3C486073"/>
    <w:rsid w:val="3CB6133F"/>
    <w:rsid w:val="3CBF69B8"/>
    <w:rsid w:val="3CE60FEE"/>
    <w:rsid w:val="3CE64313"/>
    <w:rsid w:val="3D1FBFFA"/>
    <w:rsid w:val="3D2F5C7C"/>
    <w:rsid w:val="3D8ACC90"/>
    <w:rsid w:val="3DA75AE9"/>
    <w:rsid w:val="3DBC25A4"/>
    <w:rsid w:val="3DC6A543"/>
    <w:rsid w:val="3DDBEBC8"/>
    <w:rsid w:val="3E0ADD0B"/>
    <w:rsid w:val="3E132DDE"/>
    <w:rsid w:val="3E2C53C7"/>
    <w:rsid w:val="3E31B082"/>
    <w:rsid w:val="3E41157E"/>
    <w:rsid w:val="3E5F17A3"/>
    <w:rsid w:val="3E76C8D2"/>
    <w:rsid w:val="3E81B60E"/>
    <w:rsid w:val="3E81E04F"/>
    <w:rsid w:val="3E967FBD"/>
    <w:rsid w:val="3E9FA3AD"/>
    <w:rsid w:val="3EA1C135"/>
    <w:rsid w:val="3EB963FD"/>
    <w:rsid w:val="3EBB165D"/>
    <w:rsid w:val="3EC5338C"/>
    <w:rsid w:val="3F00C364"/>
    <w:rsid w:val="3F14AA97"/>
    <w:rsid w:val="3F2076E6"/>
    <w:rsid w:val="3F5017E2"/>
    <w:rsid w:val="3F585DFA"/>
    <w:rsid w:val="3F83E48A"/>
    <w:rsid w:val="3F851E63"/>
    <w:rsid w:val="3F9061C1"/>
    <w:rsid w:val="3F98666C"/>
    <w:rsid w:val="3FFA9771"/>
    <w:rsid w:val="40008885"/>
    <w:rsid w:val="401194BF"/>
    <w:rsid w:val="40237C04"/>
    <w:rsid w:val="403FCAF5"/>
    <w:rsid w:val="40DEFBAB"/>
    <w:rsid w:val="40E66CDE"/>
    <w:rsid w:val="4102C05F"/>
    <w:rsid w:val="410D3155"/>
    <w:rsid w:val="4141EC69"/>
    <w:rsid w:val="41547F05"/>
    <w:rsid w:val="41A9176D"/>
    <w:rsid w:val="41AD6520"/>
    <w:rsid w:val="41B7F5D6"/>
    <w:rsid w:val="41F4BAE7"/>
    <w:rsid w:val="41F89FC6"/>
    <w:rsid w:val="4214DD3A"/>
    <w:rsid w:val="423484E7"/>
    <w:rsid w:val="42503128"/>
    <w:rsid w:val="425B3270"/>
    <w:rsid w:val="428E021E"/>
    <w:rsid w:val="42E60627"/>
    <w:rsid w:val="43065095"/>
    <w:rsid w:val="4317ECFF"/>
    <w:rsid w:val="43831CDF"/>
    <w:rsid w:val="4398466D"/>
    <w:rsid w:val="43BFE8ED"/>
    <w:rsid w:val="43E45419"/>
    <w:rsid w:val="43F29EDF"/>
    <w:rsid w:val="440B84CC"/>
    <w:rsid w:val="44439A39"/>
    <w:rsid w:val="4449C590"/>
    <w:rsid w:val="44878C7D"/>
    <w:rsid w:val="44B5B4B5"/>
    <w:rsid w:val="44D84ADE"/>
    <w:rsid w:val="44DF1E2B"/>
    <w:rsid w:val="44E2DEE6"/>
    <w:rsid w:val="44FD5751"/>
    <w:rsid w:val="450A0F3C"/>
    <w:rsid w:val="451366A5"/>
    <w:rsid w:val="452D178A"/>
    <w:rsid w:val="453B4FC9"/>
    <w:rsid w:val="45576B3C"/>
    <w:rsid w:val="4583EC1B"/>
    <w:rsid w:val="4595ADB7"/>
    <w:rsid w:val="45A0E1E7"/>
    <w:rsid w:val="45A64645"/>
    <w:rsid w:val="45A68DE6"/>
    <w:rsid w:val="45B26CCE"/>
    <w:rsid w:val="45B5922E"/>
    <w:rsid w:val="45DB6201"/>
    <w:rsid w:val="45F0E31A"/>
    <w:rsid w:val="4642FE40"/>
    <w:rsid w:val="4662FC04"/>
    <w:rsid w:val="466E9CBE"/>
    <w:rsid w:val="466F36FB"/>
    <w:rsid w:val="46A5DF9D"/>
    <w:rsid w:val="46B6144C"/>
    <w:rsid w:val="46BAF320"/>
    <w:rsid w:val="46F98BF2"/>
    <w:rsid w:val="4717CEF6"/>
    <w:rsid w:val="4725CAD8"/>
    <w:rsid w:val="474D828D"/>
    <w:rsid w:val="475C6DE3"/>
    <w:rsid w:val="47B520F6"/>
    <w:rsid w:val="47D9C1B8"/>
    <w:rsid w:val="47E51C88"/>
    <w:rsid w:val="47EB64AD"/>
    <w:rsid w:val="4802C98A"/>
    <w:rsid w:val="480B91E9"/>
    <w:rsid w:val="48664146"/>
    <w:rsid w:val="4872D2E0"/>
    <w:rsid w:val="489DF3BF"/>
    <w:rsid w:val="48A1D1CB"/>
    <w:rsid w:val="48BB8CDD"/>
    <w:rsid w:val="48E9AF82"/>
    <w:rsid w:val="48F964AC"/>
    <w:rsid w:val="491E0878"/>
    <w:rsid w:val="4923C3B6"/>
    <w:rsid w:val="4933A5B2"/>
    <w:rsid w:val="49C5704D"/>
    <w:rsid w:val="49E2874D"/>
    <w:rsid w:val="4A023DDA"/>
    <w:rsid w:val="4A5C5446"/>
    <w:rsid w:val="4A79B768"/>
    <w:rsid w:val="4A8BEA63"/>
    <w:rsid w:val="4AC860EB"/>
    <w:rsid w:val="4AE2E364"/>
    <w:rsid w:val="4B1809BC"/>
    <w:rsid w:val="4B9E15AE"/>
    <w:rsid w:val="4C5FD457"/>
    <w:rsid w:val="4C608FAB"/>
    <w:rsid w:val="4C7E30B7"/>
    <w:rsid w:val="4CD53869"/>
    <w:rsid w:val="4CED419B"/>
    <w:rsid w:val="4D015D36"/>
    <w:rsid w:val="4D10D326"/>
    <w:rsid w:val="4D2B13EE"/>
    <w:rsid w:val="4D474548"/>
    <w:rsid w:val="4D52782B"/>
    <w:rsid w:val="4D63F437"/>
    <w:rsid w:val="4D710DE7"/>
    <w:rsid w:val="4D8E3F70"/>
    <w:rsid w:val="4DE919C7"/>
    <w:rsid w:val="4E07E776"/>
    <w:rsid w:val="4E7627AA"/>
    <w:rsid w:val="4E966EDA"/>
    <w:rsid w:val="4ED17A67"/>
    <w:rsid w:val="4EFAD09E"/>
    <w:rsid w:val="4F05CC63"/>
    <w:rsid w:val="4F3CDD96"/>
    <w:rsid w:val="4F3DE1BC"/>
    <w:rsid w:val="4F5A7A3B"/>
    <w:rsid w:val="4FB0E0F3"/>
    <w:rsid w:val="4FC36EF8"/>
    <w:rsid w:val="50077A98"/>
    <w:rsid w:val="501AAC1D"/>
    <w:rsid w:val="5073ACFD"/>
    <w:rsid w:val="50839996"/>
    <w:rsid w:val="50ACD355"/>
    <w:rsid w:val="50B67AD5"/>
    <w:rsid w:val="50CCD9C7"/>
    <w:rsid w:val="50E17BE8"/>
    <w:rsid w:val="50E2BF99"/>
    <w:rsid w:val="50E84138"/>
    <w:rsid w:val="5102531F"/>
    <w:rsid w:val="510820B4"/>
    <w:rsid w:val="51537399"/>
    <w:rsid w:val="517BE1E4"/>
    <w:rsid w:val="51850A75"/>
    <w:rsid w:val="51889D25"/>
    <w:rsid w:val="51A13958"/>
    <w:rsid w:val="51BCC932"/>
    <w:rsid w:val="51DA7983"/>
    <w:rsid w:val="51ECCD7B"/>
    <w:rsid w:val="51F94502"/>
    <w:rsid w:val="51FCA079"/>
    <w:rsid w:val="52189F69"/>
    <w:rsid w:val="529AD7B9"/>
    <w:rsid w:val="5305F5ED"/>
    <w:rsid w:val="531FA91E"/>
    <w:rsid w:val="53575880"/>
    <w:rsid w:val="535C903F"/>
    <w:rsid w:val="53759397"/>
    <w:rsid w:val="538B5B0E"/>
    <w:rsid w:val="53947669"/>
    <w:rsid w:val="53A4045D"/>
    <w:rsid w:val="53BE56EE"/>
    <w:rsid w:val="53DC9897"/>
    <w:rsid w:val="53ED0BE9"/>
    <w:rsid w:val="5404334D"/>
    <w:rsid w:val="540A4463"/>
    <w:rsid w:val="542DB438"/>
    <w:rsid w:val="54340618"/>
    <w:rsid w:val="5473E572"/>
    <w:rsid w:val="54D8DA1A"/>
    <w:rsid w:val="54EBAED8"/>
    <w:rsid w:val="54EE9DD0"/>
    <w:rsid w:val="54F2CBC5"/>
    <w:rsid w:val="551C2588"/>
    <w:rsid w:val="552573A7"/>
    <w:rsid w:val="5532190A"/>
    <w:rsid w:val="553B480E"/>
    <w:rsid w:val="55885EC7"/>
    <w:rsid w:val="5592AF63"/>
    <w:rsid w:val="55959C6A"/>
    <w:rsid w:val="559A9AA1"/>
    <w:rsid w:val="55A9A862"/>
    <w:rsid w:val="55BC9BE5"/>
    <w:rsid w:val="55CD0D39"/>
    <w:rsid w:val="55E90C60"/>
    <w:rsid w:val="55F29960"/>
    <w:rsid w:val="56323675"/>
    <w:rsid w:val="56712AC8"/>
    <w:rsid w:val="5674AA7B"/>
    <w:rsid w:val="56923D69"/>
    <w:rsid w:val="569E8D0F"/>
    <w:rsid w:val="56AADB4B"/>
    <w:rsid w:val="56B22960"/>
    <w:rsid w:val="56C6EFE2"/>
    <w:rsid w:val="56FCE593"/>
    <w:rsid w:val="5728701F"/>
    <w:rsid w:val="5733293A"/>
    <w:rsid w:val="57511D70"/>
    <w:rsid w:val="57812FD5"/>
    <w:rsid w:val="5793ED69"/>
    <w:rsid w:val="57A574F3"/>
    <w:rsid w:val="57C06FA1"/>
    <w:rsid w:val="57EE5F3D"/>
    <w:rsid w:val="58059E1C"/>
    <w:rsid w:val="583EFB8F"/>
    <w:rsid w:val="58880C81"/>
    <w:rsid w:val="588B7515"/>
    <w:rsid w:val="58A9D670"/>
    <w:rsid w:val="58ADD915"/>
    <w:rsid w:val="58B66E10"/>
    <w:rsid w:val="58BB8396"/>
    <w:rsid w:val="58C9928C"/>
    <w:rsid w:val="58DCF072"/>
    <w:rsid w:val="5908AB95"/>
    <w:rsid w:val="590DDF0C"/>
    <w:rsid w:val="591698B5"/>
    <w:rsid w:val="592C625A"/>
    <w:rsid w:val="594C2E74"/>
    <w:rsid w:val="5985A03F"/>
    <w:rsid w:val="5998640A"/>
    <w:rsid w:val="59A7B51C"/>
    <w:rsid w:val="59A90831"/>
    <w:rsid w:val="59AC4B3D"/>
    <w:rsid w:val="59BD8614"/>
    <w:rsid w:val="59D0F70F"/>
    <w:rsid w:val="59E7CDC4"/>
    <w:rsid w:val="5A35CACD"/>
    <w:rsid w:val="5A3FFCF2"/>
    <w:rsid w:val="5A99826B"/>
    <w:rsid w:val="5AA37873"/>
    <w:rsid w:val="5AE74EEF"/>
    <w:rsid w:val="5AEAE67C"/>
    <w:rsid w:val="5B08233B"/>
    <w:rsid w:val="5B12D782"/>
    <w:rsid w:val="5B230FBF"/>
    <w:rsid w:val="5B769C51"/>
    <w:rsid w:val="5BA6A2BA"/>
    <w:rsid w:val="5BBA5839"/>
    <w:rsid w:val="5BBD4DC6"/>
    <w:rsid w:val="5BD1772E"/>
    <w:rsid w:val="5C18501E"/>
    <w:rsid w:val="5C242FA2"/>
    <w:rsid w:val="5C3B9DF4"/>
    <w:rsid w:val="5C4F9E33"/>
    <w:rsid w:val="5C65C125"/>
    <w:rsid w:val="5CACEDBB"/>
    <w:rsid w:val="5CBAE31B"/>
    <w:rsid w:val="5CD9D5CD"/>
    <w:rsid w:val="5CE3EBFF"/>
    <w:rsid w:val="5D06C991"/>
    <w:rsid w:val="5D24C6DD"/>
    <w:rsid w:val="5D28FF03"/>
    <w:rsid w:val="5D38A059"/>
    <w:rsid w:val="5D409179"/>
    <w:rsid w:val="5D7CDC53"/>
    <w:rsid w:val="5D9DF13B"/>
    <w:rsid w:val="5DE725B3"/>
    <w:rsid w:val="5E2BA484"/>
    <w:rsid w:val="5E39EB73"/>
    <w:rsid w:val="5E52D619"/>
    <w:rsid w:val="5E55FA60"/>
    <w:rsid w:val="5E5DD33E"/>
    <w:rsid w:val="5E6AF334"/>
    <w:rsid w:val="5EBD942F"/>
    <w:rsid w:val="5EC607AD"/>
    <w:rsid w:val="5EC671CA"/>
    <w:rsid w:val="5ED6C429"/>
    <w:rsid w:val="5EF30084"/>
    <w:rsid w:val="5F601F79"/>
    <w:rsid w:val="5FBC9327"/>
    <w:rsid w:val="5FF1AFF2"/>
    <w:rsid w:val="60136F64"/>
    <w:rsid w:val="604CDAE1"/>
    <w:rsid w:val="60596490"/>
    <w:rsid w:val="6062A22B"/>
    <w:rsid w:val="6095B766"/>
    <w:rsid w:val="6099F33C"/>
    <w:rsid w:val="60D0A721"/>
    <w:rsid w:val="60FF4E8C"/>
    <w:rsid w:val="610D014E"/>
    <w:rsid w:val="61AA3B0D"/>
    <w:rsid w:val="61D0857F"/>
    <w:rsid w:val="61D7D417"/>
    <w:rsid w:val="61D9B74C"/>
    <w:rsid w:val="61DE6154"/>
    <w:rsid w:val="61E92D3C"/>
    <w:rsid w:val="61E9F6A9"/>
    <w:rsid w:val="61F3E6E6"/>
    <w:rsid w:val="6205C0B4"/>
    <w:rsid w:val="6257F4BD"/>
    <w:rsid w:val="6260C8B4"/>
    <w:rsid w:val="62664C66"/>
    <w:rsid w:val="628EE778"/>
    <w:rsid w:val="628FE317"/>
    <w:rsid w:val="62935E1C"/>
    <w:rsid w:val="6293F3E7"/>
    <w:rsid w:val="6294294E"/>
    <w:rsid w:val="6297EEBE"/>
    <w:rsid w:val="62A4770C"/>
    <w:rsid w:val="62D502A9"/>
    <w:rsid w:val="6300486A"/>
    <w:rsid w:val="63219E46"/>
    <w:rsid w:val="635783A1"/>
    <w:rsid w:val="63899BBC"/>
    <w:rsid w:val="63A8DFA4"/>
    <w:rsid w:val="63D05EC9"/>
    <w:rsid w:val="63DE0C5B"/>
    <w:rsid w:val="63E3C3C1"/>
    <w:rsid w:val="6412BBB6"/>
    <w:rsid w:val="643AAA9C"/>
    <w:rsid w:val="644F6420"/>
    <w:rsid w:val="6454D60F"/>
    <w:rsid w:val="64649D7C"/>
    <w:rsid w:val="647E7D02"/>
    <w:rsid w:val="64834B95"/>
    <w:rsid w:val="64B24714"/>
    <w:rsid w:val="64B94B4E"/>
    <w:rsid w:val="64BF35D4"/>
    <w:rsid w:val="64DA5680"/>
    <w:rsid w:val="64DDC30D"/>
    <w:rsid w:val="64E465FE"/>
    <w:rsid w:val="65082641"/>
    <w:rsid w:val="65256C1D"/>
    <w:rsid w:val="652B87A8"/>
    <w:rsid w:val="652F61EC"/>
    <w:rsid w:val="65624208"/>
    <w:rsid w:val="658122B6"/>
    <w:rsid w:val="65E439AA"/>
    <w:rsid w:val="668ACE45"/>
    <w:rsid w:val="668F2463"/>
    <w:rsid w:val="66952EC8"/>
    <w:rsid w:val="66AD286F"/>
    <w:rsid w:val="66DEA90D"/>
    <w:rsid w:val="6726C048"/>
    <w:rsid w:val="674B9217"/>
    <w:rsid w:val="675B402E"/>
    <w:rsid w:val="676E9010"/>
    <w:rsid w:val="67993D14"/>
    <w:rsid w:val="67A4A4A7"/>
    <w:rsid w:val="67AD2604"/>
    <w:rsid w:val="67AFA56D"/>
    <w:rsid w:val="67ED03DF"/>
    <w:rsid w:val="68146F31"/>
    <w:rsid w:val="68155A73"/>
    <w:rsid w:val="683F4663"/>
    <w:rsid w:val="683FC703"/>
    <w:rsid w:val="68413248"/>
    <w:rsid w:val="6847159B"/>
    <w:rsid w:val="6876D3BA"/>
    <w:rsid w:val="68841D2B"/>
    <w:rsid w:val="68BD4E00"/>
    <w:rsid w:val="6908173E"/>
    <w:rsid w:val="690CA34A"/>
    <w:rsid w:val="69620886"/>
    <w:rsid w:val="6975A1F2"/>
    <w:rsid w:val="69963FEB"/>
    <w:rsid w:val="69C26F07"/>
    <w:rsid w:val="69CDF717"/>
    <w:rsid w:val="69ECDA29"/>
    <w:rsid w:val="69FDDEAE"/>
    <w:rsid w:val="69FEF8CB"/>
    <w:rsid w:val="6A0DCE9A"/>
    <w:rsid w:val="6A1E44D0"/>
    <w:rsid w:val="6A3A717C"/>
    <w:rsid w:val="6AA27075"/>
    <w:rsid w:val="6AAFCB41"/>
    <w:rsid w:val="6AB95928"/>
    <w:rsid w:val="6ABC73EB"/>
    <w:rsid w:val="6AC6EC31"/>
    <w:rsid w:val="6ACC2C18"/>
    <w:rsid w:val="6ADF1687"/>
    <w:rsid w:val="6B0E044C"/>
    <w:rsid w:val="6B317645"/>
    <w:rsid w:val="6B379D8B"/>
    <w:rsid w:val="6B381773"/>
    <w:rsid w:val="6BAA538A"/>
    <w:rsid w:val="6BC390A6"/>
    <w:rsid w:val="6BD0FD88"/>
    <w:rsid w:val="6BDE38EB"/>
    <w:rsid w:val="6C122439"/>
    <w:rsid w:val="6C27AF6C"/>
    <w:rsid w:val="6C765F34"/>
    <w:rsid w:val="6C780014"/>
    <w:rsid w:val="6CB70A9D"/>
    <w:rsid w:val="6CEBCF2F"/>
    <w:rsid w:val="6D10A008"/>
    <w:rsid w:val="6D1538F1"/>
    <w:rsid w:val="6D2A9082"/>
    <w:rsid w:val="6D321CD5"/>
    <w:rsid w:val="6D441922"/>
    <w:rsid w:val="6D5D7DFB"/>
    <w:rsid w:val="6D60BDB1"/>
    <w:rsid w:val="6D6DF588"/>
    <w:rsid w:val="6D7CA799"/>
    <w:rsid w:val="6D940E93"/>
    <w:rsid w:val="6D99F52E"/>
    <w:rsid w:val="6E39EC5D"/>
    <w:rsid w:val="6E4CEAD3"/>
    <w:rsid w:val="6E5088B1"/>
    <w:rsid w:val="6E5A7C6F"/>
    <w:rsid w:val="6E7A9D93"/>
    <w:rsid w:val="6E7E198E"/>
    <w:rsid w:val="6E8478E3"/>
    <w:rsid w:val="6E95E02A"/>
    <w:rsid w:val="6EA002CC"/>
    <w:rsid w:val="6ED0755A"/>
    <w:rsid w:val="6EE1B6DB"/>
    <w:rsid w:val="6F3740DA"/>
    <w:rsid w:val="6F3C1A25"/>
    <w:rsid w:val="6F5554E8"/>
    <w:rsid w:val="6F926CCE"/>
    <w:rsid w:val="6FA63D73"/>
    <w:rsid w:val="6FADD9AD"/>
    <w:rsid w:val="6FD205FF"/>
    <w:rsid w:val="70229371"/>
    <w:rsid w:val="70497727"/>
    <w:rsid w:val="70A84520"/>
    <w:rsid w:val="70EC0082"/>
    <w:rsid w:val="70FE75B1"/>
    <w:rsid w:val="711700E8"/>
    <w:rsid w:val="71213405"/>
    <w:rsid w:val="71297BCD"/>
    <w:rsid w:val="71EDE169"/>
    <w:rsid w:val="72016DB8"/>
    <w:rsid w:val="720A0AB0"/>
    <w:rsid w:val="72332D5E"/>
    <w:rsid w:val="723D934A"/>
    <w:rsid w:val="72443E8E"/>
    <w:rsid w:val="72528B44"/>
    <w:rsid w:val="7265B544"/>
    <w:rsid w:val="72B22972"/>
    <w:rsid w:val="72C54C2E"/>
    <w:rsid w:val="72C96A39"/>
    <w:rsid w:val="72D26C18"/>
    <w:rsid w:val="72EFD478"/>
    <w:rsid w:val="73206F29"/>
    <w:rsid w:val="7327E10A"/>
    <w:rsid w:val="737E44BC"/>
    <w:rsid w:val="73A0FD93"/>
    <w:rsid w:val="73ACD5B0"/>
    <w:rsid w:val="73FE7157"/>
    <w:rsid w:val="740CE223"/>
    <w:rsid w:val="741812D2"/>
    <w:rsid w:val="742B7788"/>
    <w:rsid w:val="7475BBFD"/>
    <w:rsid w:val="747C6735"/>
    <w:rsid w:val="748FAC00"/>
    <w:rsid w:val="749231CE"/>
    <w:rsid w:val="7540D842"/>
    <w:rsid w:val="75574DBD"/>
    <w:rsid w:val="75672AFB"/>
    <w:rsid w:val="7567AC8A"/>
    <w:rsid w:val="7567F9CA"/>
    <w:rsid w:val="756B63A6"/>
    <w:rsid w:val="757CC9CE"/>
    <w:rsid w:val="75AA7828"/>
    <w:rsid w:val="75E687D5"/>
    <w:rsid w:val="75EDD8A8"/>
    <w:rsid w:val="76151FD8"/>
    <w:rsid w:val="761A7482"/>
    <w:rsid w:val="762BBC65"/>
    <w:rsid w:val="763CB834"/>
    <w:rsid w:val="767F644B"/>
    <w:rsid w:val="76D39B5C"/>
    <w:rsid w:val="77033E15"/>
    <w:rsid w:val="77132E79"/>
    <w:rsid w:val="7762E4D1"/>
    <w:rsid w:val="776A51CE"/>
    <w:rsid w:val="77B70F2C"/>
    <w:rsid w:val="77B81669"/>
    <w:rsid w:val="77DCD6E4"/>
    <w:rsid w:val="77E2C9A4"/>
    <w:rsid w:val="77F606AF"/>
    <w:rsid w:val="77FA2C35"/>
    <w:rsid w:val="7827A262"/>
    <w:rsid w:val="785F270B"/>
    <w:rsid w:val="7869100B"/>
    <w:rsid w:val="788D1F5B"/>
    <w:rsid w:val="78D0BA8F"/>
    <w:rsid w:val="78DFD4D1"/>
    <w:rsid w:val="78FF895A"/>
    <w:rsid w:val="79175D06"/>
    <w:rsid w:val="79180D4C"/>
    <w:rsid w:val="79348DB2"/>
    <w:rsid w:val="7939D5DE"/>
    <w:rsid w:val="797F81DE"/>
    <w:rsid w:val="79B47721"/>
    <w:rsid w:val="79BA6670"/>
    <w:rsid w:val="79C0FE1C"/>
    <w:rsid w:val="79CAF672"/>
    <w:rsid w:val="79D34684"/>
    <w:rsid w:val="7A125F83"/>
    <w:rsid w:val="7A18B92F"/>
    <w:rsid w:val="7A22F887"/>
    <w:rsid w:val="7A6AABC5"/>
    <w:rsid w:val="7A772F1B"/>
    <w:rsid w:val="7A7C725A"/>
    <w:rsid w:val="7AA1F290"/>
    <w:rsid w:val="7AD5C685"/>
    <w:rsid w:val="7B1B523F"/>
    <w:rsid w:val="7BA8BB41"/>
    <w:rsid w:val="7BB92F97"/>
    <w:rsid w:val="7BBE8AD3"/>
    <w:rsid w:val="7C03A1CF"/>
    <w:rsid w:val="7C3DC2F1"/>
    <w:rsid w:val="7C4B2A32"/>
    <w:rsid w:val="7C4ED8DA"/>
    <w:rsid w:val="7C685516"/>
    <w:rsid w:val="7C6F74BD"/>
    <w:rsid w:val="7C770D97"/>
    <w:rsid w:val="7C9252C9"/>
    <w:rsid w:val="7CF3E729"/>
    <w:rsid w:val="7D23A929"/>
    <w:rsid w:val="7D339C24"/>
    <w:rsid w:val="7D363623"/>
    <w:rsid w:val="7D76EEEB"/>
    <w:rsid w:val="7D87DAAD"/>
    <w:rsid w:val="7D88F8F8"/>
    <w:rsid w:val="7DB4131C"/>
    <w:rsid w:val="7DBA1B6D"/>
    <w:rsid w:val="7DC02719"/>
    <w:rsid w:val="7DD1E294"/>
    <w:rsid w:val="7DEACE29"/>
    <w:rsid w:val="7DFF6F6B"/>
    <w:rsid w:val="7E174E66"/>
    <w:rsid w:val="7E3631C0"/>
    <w:rsid w:val="7E3F3EF4"/>
    <w:rsid w:val="7E78FE52"/>
    <w:rsid w:val="7EAC1C15"/>
    <w:rsid w:val="7EB4FA9F"/>
    <w:rsid w:val="7EB7F605"/>
    <w:rsid w:val="7EDC4194"/>
    <w:rsid w:val="7F145BFE"/>
    <w:rsid w:val="7F4FE37D"/>
    <w:rsid w:val="7F7AE401"/>
    <w:rsid w:val="7F83EF6A"/>
    <w:rsid w:val="7F855EBC"/>
    <w:rsid w:val="7F971698"/>
    <w:rsid w:val="7F97CB90"/>
    <w:rsid w:val="7FA7157F"/>
    <w:rsid w:val="7FC3284E"/>
    <w:rsid w:val="7FDB7903"/>
    <w:rsid w:val="7FE980AE"/>
    <w:rsid w:val="7FFD5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37E44BC"/>
  <w15:chartTrackingRefBased/>
  <w15:docId w15:val="{BEA0479A-6BEA-4A99-AEC7-A64CDDF10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Title"/>
    <w:next w:val="Normal"/>
    <w:link w:val="Heading1Char"/>
    <w:uiPriority w:val="9"/>
    <w:qFormat/>
    <w:rsid w:val="6FADD9AD"/>
    <w:pPr>
      <w:numPr>
        <w:numId w:val="0"/>
      </w:numPr>
      <w:ind w:left="720" w:hanging="360"/>
      <w:outlineLvl w:val="0"/>
    </w:pPr>
    <w:rPr>
      <w:b/>
      <w:bCs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6FADD9AD"/>
    <w:pPr>
      <w:outlineLvl w:val="1"/>
    </w:pPr>
    <w:rPr>
      <w:sz w:val="26"/>
      <w:szCs w:val="26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6FADD9AD"/>
    <w:pPr>
      <w:ind w:left="2160" w:hanging="18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link w:val="Heading1"/>
    <w:uiPriority w:val="9"/>
    <w:rsid w:val="6FADD9AD"/>
    <w:rPr>
      <w:b/>
      <w:bCs/>
      <w:sz w:val="28"/>
      <w:szCs w:val="28"/>
    </w:rPr>
  </w:style>
  <w:style w:type="character" w:customStyle="1" w:styleId="Heading2Char">
    <w:name w:val="Heading 2 Char"/>
    <w:link w:val="Heading2"/>
    <w:uiPriority w:val="9"/>
    <w:rsid w:val="6FADD9AD"/>
    <w:rPr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Title">
    <w:name w:val="Title"/>
    <w:basedOn w:val="ListParagraph"/>
    <w:next w:val="Normal"/>
    <w:link w:val="TitleChar"/>
    <w:uiPriority w:val="10"/>
    <w:qFormat/>
    <w:rsid w:val="6FADD9AD"/>
    <w:pPr>
      <w:numPr>
        <w:numId w:val="26"/>
      </w:numPr>
    </w:pPr>
    <w:rPr>
      <w:sz w:val="24"/>
      <w:szCs w:val="24"/>
    </w:rPr>
  </w:style>
  <w:style w:type="character" w:customStyle="1" w:styleId="Heading3Char">
    <w:name w:val="Heading 3 Char"/>
    <w:link w:val="Heading3"/>
    <w:uiPriority w:val="9"/>
    <w:rsid w:val="6FADD9AD"/>
    <w:rPr>
      <w:b/>
      <w:bCs/>
    </w:rPr>
  </w:style>
  <w:style w:type="character" w:customStyle="1" w:styleId="TitleChar">
    <w:name w:val="Title Char"/>
    <w:link w:val="Title"/>
    <w:uiPriority w:val="10"/>
    <w:rsid w:val="6FADD9AD"/>
    <w:rPr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microsoft.com/office/2020/10/relationships/intelligence" Target="intelligence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2720</Words>
  <Characters>16321</Characters>
  <Application>Microsoft Office Word</Application>
  <DocSecurity>0</DocSecurity>
  <Lines>136</Lines>
  <Paragraphs>38</Paragraphs>
  <ScaleCrop>false</ScaleCrop>
  <Company/>
  <LinksUpToDate>false</LinksUpToDate>
  <CharactersWithSpaces>19003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s092767@student.tu.kielce.pl</dc:creator>
  <cp:keywords/>
  <dc:description/>
  <cp:lastModifiedBy>Krzysztof Piech</cp:lastModifiedBy>
  <cp:revision>16</cp:revision>
  <dcterms:created xsi:type="dcterms:W3CDTF">2024-04-12T18:53:00Z</dcterms:created>
  <dcterms:modified xsi:type="dcterms:W3CDTF">2026-04-09T05:42:00Z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f7b0dd1ecbd4145d4f6d4a3f5bdb0fb49022de98778885057a80b061cc802714</vt:lpwstr>
  </property>
</Properties>
</file>