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C3E4C" w:rsidR="00745ADD" w:rsidP="7B09D31F" w:rsidRDefault="00745ADD" w14:paraId="7F9FB1F3" w14:textId="4D7CEA49">
      <w:pPr>
        <w:pStyle w:val="NormalWeb"/>
        <w:rPr>
          <w:rFonts w:ascii="Calibri" w:hAnsi="Calibri" w:cs="Calibri" w:asciiTheme="minorAscii" w:hAnsiTheme="minorAscii" w:cstheme="minorAscii"/>
        </w:rPr>
      </w:pPr>
      <w:r w:rsidRPr="7B09D31F" w:rsidR="4B25F15C">
        <w:rPr>
          <w:rStyle w:val="Strong"/>
          <w:rFonts w:eastAsia="游ゴシック Light" w:eastAsiaTheme="majorEastAsia"/>
        </w:rPr>
        <w:t>Investigation:</w:t>
      </w:r>
      <w:r>
        <w:br/>
      </w:r>
      <w:r w:rsidRPr="7B09D31F" w:rsidR="4B25F15C">
        <w:rPr>
          <w:rFonts w:ascii="Calibri" w:hAnsi="Calibri" w:cs="Calibri" w:asciiTheme="minorAscii" w:hAnsiTheme="minorAscii" w:cstheme="minorAscii"/>
        </w:rPr>
        <w:t xml:space="preserve">For this project, I investigated the issue of increasing wildfire risk caused by rising temperatures. Climate research shows that global temperatures have increased significantly over the past few decades, and this has made fire-prone seasons longer, </w:t>
      </w:r>
      <w:r w:rsidRPr="7B09D31F" w:rsidR="64A7A119">
        <w:rPr>
          <w:rFonts w:ascii="Calibri" w:hAnsi="Calibri" w:cs="Calibri" w:asciiTheme="minorAscii" w:hAnsiTheme="minorAscii" w:cstheme="minorAscii"/>
        </w:rPr>
        <w:t>drier,</w:t>
      </w:r>
      <w:r w:rsidRPr="7B09D31F" w:rsidR="4B25F15C">
        <w:rPr>
          <w:rFonts w:ascii="Calibri" w:hAnsi="Calibri" w:cs="Calibri" w:asciiTheme="minorAscii" w:hAnsiTheme="minorAscii" w:cstheme="minorAscii"/>
        </w:rPr>
        <w:t xml:space="preserve"> and more severe. Even small rises in temperature can dry vegetation faster, reduce soil moisture and turn forests into more flammable environments. According to recent European wildfire studies, the number of large fire events has almost doubled in the last 30 years, which makes early environmental monitoring increasingly important.</w:t>
      </w:r>
    </w:p>
    <w:p w:rsidRPr="005C3E4C" w:rsidR="00745ADD" w:rsidP="7B09D31F" w:rsidRDefault="00745ADD" w14:paraId="2C7AB0F6" w14:textId="77777777">
      <w:pPr>
        <w:pStyle w:val="NormalWeb"/>
        <w:rPr>
          <w:rFonts w:ascii="Calibri" w:hAnsi="Calibri" w:cs="Calibri" w:asciiTheme="minorAscii" w:hAnsiTheme="minorAscii" w:cstheme="minorAscii"/>
        </w:rPr>
      </w:pPr>
      <w:r w:rsidRPr="7B09D31F" w:rsidR="4B25F15C">
        <w:rPr>
          <w:rFonts w:ascii="Calibri" w:hAnsi="Calibri" w:cs="Calibri" w:asciiTheme="minorAscii" w:hAnsiTheme="minorAscii" w:cstheme="minorAscii"/>
        </w:rPr>
        <w:t xml:space="preserve">To understand how I could collect environmental data myself, I researched existing embedded systems used in wildfire detection and forest monitoring. The BBC </w:t>
      </w:r>
      <w:r w:rsidRPr="7B09D31F" w:rsidR="4B25F15C">
        <w:rPr>
          <w:rFonts w:ascii="Calibri" w:hAnsi="Calibri" w:cs="Calibri" w:asciiTheme="minorAscii" w:hAnsiTheme="minorAscii" w:cstheme="minorAscii"/>
        </w:rPr>
        <w:t>micro:bit</w:t>
      </w:r>
      <w:r w:rsidRPr="7B09D31F" w:rsidR="4B25F15C">
        <w:rPr>
          <w:rFonts w:ascii="Calibri" w:hAnsi="Calibri" w:cs="Calibri" w:asciiTheme="minorAscii" w:hAnsiTheme="minorAscii" w:cstheme="minorAscii"/>
        </w:rPr>
        <w:t xml:space="preserve"> appeared repeatedly in educational weather-station projects because it includes built-in temperature and light sensors and supports </w:t>
      </w:r>
      <w:r w:rsidRPr="7B09D31F" w:rsidR="4B25F15C">
        <w:rPr>
          <w:rFonts w:ascii="Calibri" w:hAnsi="Calibri" w:cs="Calibri" w:asciiTheme="minorAscii" w:hAnsiTheme="minorAscii" w:cstheme="minorAscii"/>
        </w:rPr>
        <w:t>additional</w:t>
      </w:r>
      <w:r w:rsidRPr="7B09D31F" w:rsidR="4B25F15C">
        <w:rPr>
          <w:rFonts w:ascii="Calibri" w:hAnsi="Calibri" w:cs="Calibri" w:asciiTheme="minorAscii" w:hAnsiTheme="minorAscii" w:cstheme="minorAscii"/>
        </w:rPr>
        <w:t xml:space="preserve"> analogue sensors such as soil-moisture probes. It can also send data wirelessly using the radio module, which means one </w:t>
      </w:r>
      <w:r w:rsidRPr="7B09D31F" w:rsidR="4B25F15C">
        <w:rPr>
          <w:rFonts w:ascii="Calibri" w:hAnsi="Calibri" w:cs="Calibri" w:asciiTheme="minorAscii" w:hAnsiTheme="minorAscii" w:cstheme="minorAscii"/>
        </w:rPr>
        <w:t>micro:bit</w:t>
      </w:r>
      <w:r w:rsidRPr="7B09D31F" w:rsidR="4B25F15C">
        <w:rPr>
          <w:rFonts w:ascii="Calibri" w:hAnsi="Calibri" w:cs="Calibri" w:asciiTheme="minorAscii" w:hAnsiTheme="minorAscii" w:cstheme="minorAscii"/>
        </w:rPr>
        <w:t xml:space="preserve"> can act as a remote sensor node while </w:t>
      </w:r>
      <w:bookmarkStart w:name="_Int_8r7B71z6" w:id="948097869"/>
      <w:r w:rsidRPr="7B09D31F" w:rsidR="4B25F15C">
        <w:rPr>
          <w:rFonts w:ascii="Calibri" w:hAnsi="Calibri" w:cs="Calibri" w:asciiTheme="minorAscii" w:hAnsiTheme="minorAscii" w:cstheme="minorAscii"/>
        </w:rPr>
        <w:t>another</w:t>
      </w:r>
      <w:bookmarkEnd w:id="948097869"/>
      <w:r w:rsidRPr="7B09D31F" w:rsidR="4B25F15C">
        <w:rPr>
          <w:rFonts w:ascii="Calibri" w:hAnsi="Calibri" w:cs="Calibri" w:asciiTheme="minorAscii" w:hAnsiTheme="minorAscii" w:cstheme="minorAscii"/>
        </w:rPr>
        <w:t xml:space="preserve"> acts as a receiver connected to a computer. These systems run automatically once powered by a battery pack, which makes them suitable for collecting continuous field data. Based on this research, I chose the </w:t>
      </w:r>
      <w:r w:rsidRPr="7B09D31F" w:rsidR="4B25F15C">
        <w:rPr>
          <w:rFonts w:ascii="Calibri" w:hAnsi="Calibri" w:cs="Calibri" w:asciiTheme="minorAscii" w:hAnsiTheme="minorAscii" w:cstheme="minorAscii"/>
        </w:rPr>
        <w:t>micro:bit</w:t>
      </w:r>
      <w:r w:rsidRPr="7B09D31F" w:rsidR="4B25F15C">
        <w:rPr>
          <w:rFonts w:ascii="Calibri" w:hAnsi="Calibri" w:cs="Calibri" w:asciiTheme="minorAscii" w:hAnsiTheme="minorAscii" w:cstheme="minorAscii"/>
        </w:rPr>
        <w:t xml:space="preserve"> as my embedded system because it is reliable, easy to program and capable of gathering the exact environmental indicators relevant to wildfire risk.</w:t>
      </w:r>
    </w:p>
    <w:p w:rsidRPr="005C3E4C" w:rsidR="00745ADD" w:rsidP="7B09D31F" w:rsidRDefault="00745ADD" w14:paraId="79E3A69B" w14:textId="1C109187">
      <w:pPr>
        <w:pStyle w:val="NormalWeb"/>
        <w:rPr>
          <w:rFonts w:ascii="Calibri" w:hAnsi="Calibri" w:cs="Calibri" w:asciiTheme="minorAscii" w:hAnsiTheme="minorAscii" w:cstheme="minorAscii"/>
        </w:rPr>
      </w:pPr>
      <w:r w:rsidRPr="7B09D31F" w:rsidR="4B25F15C">
        <w:rPr>
          <w:rFonts w:ascii="Calibri" w:hAnsi="Calibri" w:cs="Calibri" w:asciiTheme="minorAscii" w:hAnsiTheme="minorAscii" w:cstheme="minorAscii"/>
        </w:rPr>
        <w:t xml:space="preserve">I then examined wildfire-spread and fire-behaviour models to understand how data could feed into a simulation. These models typically use temperature, wind speed, vegetation </w:t>
      </w:r>
      <w:r w:rsidRPr="7B09D31F" w:rsidR="04EF18EE">
        <w:rPr>
          <w:rFonts w:ascii="Calibri" w:hAnsi="Calibri" w:cs="Calibri" w:asciiTheme="minorAscii" w:hAnsiTheme="minorAscii" w:cstheme="minorAscii"/>
        </w:rPr>
        <w:t>dryness,</w:t>
      </w:r>
      <w:r w:rsidRPr="7B09D31F" w:rsidR="4B25F15C">
        <w:rPr>
          <w:rFonts w:ascii="Calibri" w:hAnsi="Calibri" w:cs="Calibri" w:asciiTheme="minorAscii" w:hAnsiTheme="minorAscii" w:cstheme="minorAscii"/>
        </w:rPr>
        <w:t xml:space="preserve"> and terrain to calculate fire intensity and spread direction. They update conditions over time, running repeated cycles where new data changes the predicted outcome. From this, I learned that real-time moisture and temperature inputs from my </w:t>
      </w:r>
      <w:r w:rsidRPr="7B09D31F" w:rsidR="4B25F15C">
        <w:rPr>
          <w:rFonts w:ascii="Calibri" w:hAnsi="Calibri" w:cs="Calibri" w:asciiTheme="minorAscii" w:hAnsiTheme="minorAscii" w:cstheme="minorAscii"/>
        </w:rPr>
        <w:t>micro:bit</w:t>
      </w:r>
      <w:r w:rsidRPr="7B09D31F" w:rsidR="4B25F15C">
        <w:rPr>
          <w:rFonts w:ascii="Calibri" w:hAnsi="Calibri" w:cs="Calibri" w:asciiTheme="minorAscii" w:hAnsiTheme="minorAscii" w:cstheme="minorAscii"/>
        </w:rPr>
        <w:t xml:space="preserve"> will make my own model more realistic. This influenced my design by pushing me to prioritise </w:t>
      </w:r>
      <w:r w:rsidRPr="7B09D31F" w:rsidR="4B25F15C">
        <w:rPr>
          <w:rFonts w:ascii="Calibri" w:hAnsi="Calibri" w:cs="Calibri" w:asciiTheme="minorAscii" w:hAnsiTheme="minorAscii" w:cstheme="minorAscii"/>
        </w:rPr>
        <w:t>accurate</w:t>
      </w:r>
      <w:r w:rsidRPr="7B09D31F" w:rsidR="4B25F15C">
        <w:rPr>
          <w:rFonts w:ascii="Calibri" w:hAnsi="Calibri" w:cs="Calibri" w:asciiTheme="minorAscii" w:hAnsiTheme="minorAscii" w:cstheme="minorAscii"/>
        </w:rPr>
        <w:t xml:space="preserve"> moisture measurement rather than collecting broad or unrelated environmental data.</w:t>
      </w:r>
    </w:p>
    <w:p w:rsidRPr="005C3E4C" w:rsidR="00745ADD" w:rsidP="00745ADD" w:rsidRDefault="00745ADD" w14:paraId="2D7B6EF6" w14:textId="77777777">
      <w:pPr>
        <w:pStyle w:val="NormalWeb"/>
        <w:rPr>
          <w:rFonts w:asciiTheme="minorHAnsi" w:hAnsiTheme="minorHAnsi" w:cstheme="minorHAnsi"/>
        </w:rPr>
      </w:pPr>
      <w:r w:rsidRPr="005C3E4C">
        <w:rPr>
          <w:rFonts w:asciiTheme="minorHAnsi" w:hAnsiTheme="minorHAnsi" w:cstheme="minorHAnsi"/>
        </w:rPr>
        <w:t>Finally, I researched adaptive and feedback mechanisms used in environmental monitoring systems. Many real systems adjust risk levels automatically when temperatures rise or when moisture falls below a critical threshold. Inspired by this, I decided that my project’s adaptive feature would automatically increase the wildfire-risk level when temperature readings exceed a set value. This links directly to my theme and demonstrates how embedded systems can respond to environmental change in real time.</w:t>
      </w:r>
    </w:p>
    <w:p w:rsidRPr="00745ADD" w:rsidR="00745ADD" w:rsidRDefault="00745ADD" w14:paraId="0E654F09" w14:textId="77777777"/>
    <w:p w:rsidR="00AD6F72" w:rsidRDefault="005B0D73" w14:paraId="3A430104" w14:textId="5A6D89A0">
      <w:pPr>
        <w:rPr>
          <w:lang w:val="en-US"/>
        </w:rPr>
      </w:pPr>
      <w:r>
        <w:rPr>
          <w:lang w:val="en-US"/>
        </w:rPr>
        <w:t>References</w:t>
      </w:r>
      <w:r w:rsidR="00AD6F72">
        <w:rPr>
          <w:lang w:val="en-US"/>
        </w:rPr>
        <w:t>:</w:t>
      </w:r>
      <w:r w:rsidR="00AD6F72">
        <w:rPr>
          <w:lang w:val="en-US"/>
        </w:rPr>
        <w:br/>
      </w:r>
      <w:hyperlink w:history="1" w:anchor=":~:text=Based%20on%20the%20cellular%20automata,automata%20%5B2%2C32%5D" r:id="rId5">
        <w:r w:rsidRPr="00A16F49" w:rsidR="00AD6F72">
          <w:rPr>
            <w:rStyle w:val="Hyperlink"/>
            <w:lang w:val="en-US"/>
          </w:rPr>
          <w:t>https://www.mdpi.com/1999-4907/14/7/1371#:~:text=Based%20on%20the%20cellular%20automata,automata%20%5B2%2C32%5D</w:t>
        </w:r>
      </w:hyperlink>
      <w:r w:rsidRPr="00AD6F72" w:rsidR="00AD6F72">
        <w:rPr>
          <w:lang w:val="en-US"/>
        </w:rPr>
        <w:t>.</w:t>
      </w:r>
    </w:p>
    <w:p w:rsidR="00622CBD" w:rsidRDefault="00622CBD" w14:paraId="0F9DBAC0" w14:textId="19C93254">
      <w:pPr>
        <w:rPr>
          <w:lang w:val="en-US"/>
        </w:rPr>
      </w:pPr>
      <w:hyperlink w:history="1" r:id="rId6">
        <w:r w:rsidRPr="00A16F49">
          <w:rPr>
            <w:rStyle w:val="Hyperlink"/>
            <w:lang w:val="en-US"/>
          </w:rPr>
          <w:t>https://www.sciencedirect.com/science/article/pii/S1574954124003029</w:t>
        </w:r>
      </w:hyperlink>
    </w:p>
    <w:p w:rsidR="00622CBD" w:rsidRDefault="00622CBD" w14:paraId="52A4728F" w14:textId="77777777">
      <w:pPr>
        <w:rPr>
          <w:lang w:val="en-US"/>
        </w:rPr>
      </w:pPr>
    </w:p>
    <w:p w:rsidR="00AD6F72" w:rsidRDefault="00AD6F72" w14:paraId="5E724AC0" w14:textId="77777777">
      <w:pPr>
        <w:rPr>
          <w:lang w:val="en-US"/>
        </w:rPr>
      </w:pPr>
    </w:p>
    <w:p w:rsidRPr="002D07B9" w:rsidR="002D07B9" w:rsidP="7B09D31F" w:rsidRDefault="000C0482" w14:paraId="00B2DC5D" w14:textId="2012BC84">
      <w:pPr>
        <w:rPr>
          <w:rFonts w:eastAsia="游ゴシック Light" w:eastAsiaTheme="majorEastAsia"/>
          <w:b w:val="1"/>
          <w:bCs w:val="1"/>
        </w:rPr>
      </w:pPr>
      <w:r w:rsidRPr="7B09D31F" w:rsidR="37D1E7A6">
        <w:rPr>
          <w:rStyle w:val="Strong"/>
          <w:rFonts w:eastAsia="游ゴシック Light" w:eastAsiaTheme="majorEastAsia"/>
        </w:rPr>
        <w:t xml:space="preserve"> </w:t>
      </w:r>
      <w:r w:rsidRPr="7B09D31F" w:rsidR="26443D6C">
        <w:rPr>
          <w:rStyle w:val="Strong"/>
          <w:rFonts w:eastAsia="游ゴシック Light" w:eastAsiaTheme="majorEastAsia"/>
        </w:rPr>
        <w:t>P</w:t>
      </w:r>
      <w:r w:rsidRPr="7B09D31F" w:rsidR="37D1E7A6">
        <w:rPr>
          <w:rStyle w:val="Strong"/>
          <w:rFonts w:eastAsia="游ゴシック Light" w:eastAsiaTheme="majorEastAsia"/>
        </w:rPr>
        <w:t>lan and Design:</w:t>
      </w:r>
    </w:p>
    <w:p w:rsidRPr="002D07B9" w:rsidR="002D07B9" w:rsidP="7B09D31F" w:rsidRDefault="002D07B9" w14:paraId="68BC7CE7" w14:textId="0DEF4817">
      <w:pPr>
        <w:spacing w:before="100" w:beforeAutospacing="on" w:after="100" w:afterAutospacing="on" w:line="240" w:lineRule="auto"/>
        <w:rPr>
          <w:rFonts w:ascii="Times New Roman" w:hAnsi="Times New Roman" w:eastAsia="Times New Roman" w:cs="Times New Roman"/>
          <w:kern w:val="0"/>
          <w:lang w:eastAsia="en-GB"/>
          <w14:ligatures w14:val="none"/>
        </w:rPr>
      </w:pPr>
      <w:r w:rsidRPr="7B09D31F" w:rsidR="1997D25A">
        <w:rPr>
          <w:rFonts w:ascii="Times New Roman" w:hAnsi="Times New Roman" w:eastAsia="Times New Roman" w:cs="Times New Roman"/>
          <w:lang w:eastAsia="en-GB"/>
        </w:rPr>
        <w:t xml:space="preserve">The </w:t>
      </w:r>
      <w:r w:rsidRPr="7B09D31F" w:rsidR="1997D25A">
        <w:rPr>
          <w:rFonts w:ascii="Times New Roman" w:hAnsi="Times New Roman" w:eastAsia="Times New Roman" w:cs="Times New Roman"/>
          <w:lang w:eastAsia="en-GB"/>
        </w:rPr>
        <w:t>objective</w:t>
      </w:r>
      <w:r w:rsidRPr="7B09D31F" w:rsidR="1997D25A">
        <w:rPr>
          <w:rFonts w:ascii="Times New Roman" w:hAnsi="Times New Roman" w:eastAsia="Times New Roman" w:cs="Times New Roman"/>
          <w:lang w:eastAsia="en-GB"/>
        </w:rPr>
        <w:t xml:space="preserve"> of this project is to design and implement a </w:t>
      </w:r>
      <w:r w:rsidRPr="7B09D31F" w:rsidR="1997D25A">
        <w:rPr>
          <w:rFonts w:ascii="Times New Roman" w:hAnsi="Times New Roman" w:eastAsia="Times New Roman" w:cs="Times New Roman"/>
          <w:lang w:eastAsia="en-GB"/>
        </w:rPr>
        <w:t>Micro:bit</w:t>
      </w:r>
      <w:r w:rsidRPr="7B09D31F" w:rsidR="552A8CF7">
        <w:rPr>
          <w:rFonts w:ascii="Times New Roman" w:hAnsi="Times New Roman" w:eastAsia="Times New Roman" w:cs="Times New Roman"/>
          <w:lang w:eastAsia="en-GB"/>
        </w:rPr>
        <w:t xml:space="preserve"> </w:t>
      </w:r>
      <w:r w:rsidRPr="7B09D31F" w:rsidR="1997D25A">
        <w:rPr>
          <w:rFonts w:ascii="Times New Roman" w:hAnsi="Times New Roman" w:eastAsia="Times New Roman" w:cs="Times New Roman"/>
          <w:lang w:eastAsia="en-GB"/>
        </w:rPr>
        <w:t>based</w:t>
      </w:r>
      <w:r w:rsidRPr="7B09D31F" w:rsidR="1997D25A">
        <w:rPr>
          <w:rFonts w:ascii="Times New Roman" w:hAnsi="Times New Roman" w:eastAsia="Times New Roman" w:cs="Times New Roman"/>
          <w:lang w:eastAsia="en-GB"/>
        </w:rPr>
        <w:t xml:space="preserve"> weather monitoring system capable of collecting environmental data relevant to wildfire risk. The system measures wind speed, ambient temperature, sunlight levels, and soil moisture within a chosen outdoor area. These factors are commonly associated with the ignition and spread of wildfires, making them suitable indicators for an early warning system.</w:t>
      </w:r>
    </w:p>
    <w:p w:rsidRPr="002D07B9" w:rsidR="002D07B9" w:rsidP="002D07B9" w:rsidRDefault="002D07B9" w14:paraId="22108EB3"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2D07B9">
        <w:rPr>
          <w:rFonts w:ascii="Times New Roman" w:hAnsi="Times New Roman" w:eastAsia="Times New Roman" w:cs="Times New Roman"/>
          <w:kern w:val="0"/>
          <w:lang w:eastAsia="en-GB"/>
          <w14:ligatures w14:val="none"/>
        </w:rPr>
        <w:t>The real-world problem addressed by this system is the increasing risk of wildfires due to rising global temperatures and prolonged dry periods. Early detection of high-risk environmental conditions can help reduce damage to ecosystems and forests by allowing preventative action to be taken before a fire ignites. This directly aligns with the project brief, which requires the use of computational modelling and data collection to investigate an environmental issue. The system is designed to be realistic, achievable with available resources, and scalable for real-world applications.</w:t>
      </w:r>
    </w:p>
    <w:p w:rsidR="002D07B9" w:rsidP="00076170" w:rsidRDefault="002D07B9" w14:paraId="61F06543" w14:textId="5D38F487">
      <w:pPr>
        <w:spacing w:after="0" w:line="240" w:lineRule="auto"/>
        <w:rPr>
          <w:rFonts w:ascii="Times New Roman" w:hAnsi="Times New Roman" w:eastAsia="Times New Roman" w:cs="Times New Roman"/>
          <w:kern w:val="0"/>
          <w:lang w:eastAsia="en-GB"/>
          <w14:ligatures w14:val="none"/>
        </w:rPr>
      </w:pPr>
      <w:r w:rsidRPr="002D07B9">
        <w:rPr>
          <w:rFonts w:ascii="Times New Roman" w:hAnsi="Times New Roman" w:eastAsia="Times New Roman" w:cs="Times New Roman"/>
          <w:kern w:val="0"/>
          <w:lang w:eastAsia="en-GB"/>
          <w14:ligatures w14:val="none"/>
        </w:rPr>
        <w:t>Several environmental modelling options were considered during the planning phase, including drought modelling and biodiversity change. Drought modelling was initially appealing, as the Micro:bit includes built-in sensors that could support this type of data collection. However, drought modelling would have required long-term data collection and more complex statistical analysis to produce meaningful results.</w:t>
      </w:r>
    </w:p>
    <w:p w:rsidRPr="002D07B9" w:rsidR="00076170" w:rsidP="00076170" w:rsidRDefault="00076170" w14:paraId="711109D1" w14:textId="77777777">
      <w:pPr>
        <w:spacing w:after="0" w:line="240" w:lineRule="auto"/>
        <w:rPr>
          <w:rFonts w:ascii="Times New Roman" w:hAnsi="Times New Roman" w:eastAsia="Times New Roman" w:cs="Times New Roman"/>
          <w:kern w:val="0"/>
          <w:lang w:eastAsia="en-GB"/>
          <w14:ligatures w14:val="none"/>
        </w:rPr>
      </w:pPr>
    </w:p>
    <w:p w:rsidRPr="002D07B9" w:rsidR="002D07B9" w:rsidP="7B09D31F" w:rsidRDefault="002D07B9" w14:paraId="6D3B196D" w14:textId="01D65A32">
      <w:pPr>
        <w:spacing w:before="100" w:beforeAutospacing="on" w:after="100" w:afterAutospacing="on" w:line="240" w:lineRule="auto"/>
        <w:rPr>
          <w:rFonts w:ascii="Times New Roman" w:hAnsi="Times New Roman" w:eastAsia="Times New Roman" w:cs="Times New Roman"/>
          <w:kern w:val="0"/>
          <w:lang w:eastAsia="en-GB"/>
          <w14:ligatures w14:val="none"/>
        </w:rPr>
      </w:pPr>
      <w:r w:rsidRPr="002D07B9" w:rsidR="1997D25A">
        <w:rPr>
          <w:rFonts w:ascii="Times New Roman" w:hAnsi="Times New Roman" w:eastAsia="Times New Roman" w:cs="Times New Roman"/>
          <w:kern w:val="0"/>
          <w:lang w:eastAsia="en-GB"/>
          <w14:ligatures w14:val="none"/>
        </w:rPr>
        <w:t xml:space="preserve">Wildfire risk modelling was </w:t>
      </w:r>
      <w:r w:rsidRPr="7B09D31F" w:rsidR="3FC31ADC">
        <w:rPr>
          <w:rFonts w:ascii="Times New Roman" w:hAnsi="Times New Roman" w:eastAsia="Times New Roman" w:cs="Times New Roman"/>
          <w:lang w:eastAsia="en-GB"/>
        </w:rPr>
        <w:t>chosen</w:t>
      </w:r>
      <w:r w:rsidRPr="7B09D31F" w:rsidR="1997D25A">
        <w:rPr>
          <w:rFonts w:ascii="Times New Roman" w:hAnsi="Times New Roman" w:eastAsia="Times New Roman" w:cs="Times New Roman"/>
          <w:lang w:eastAsia="en-GB"/>
        </w:rPr>
        <w:t xml:space="preserve"> because it allowed for a more direct and responsive system. Wildfires are influenced by short-term changes in environmental conditions such as temperature, wind speed, and moisture levels, making them suitable for near real-time monitoring. This </w:t>
      </w:r>
      <w:r w:rsidRPr="7B09D31F" w:rsidR="1997D25A">
        <w:rPr>
          <w:rFonts w:ascii="Times New Roman" w:hAnsi="Times New Roman" w:eastAsia="Times New Roman" w:cs="Times New Roman"/>
          <w:lang w:eastAsia="en-GB"/>
        </w:rPr>
        <w:t>option</w:t>
      </w:r>
      <w:r w:rsidRPr="7B09D31F" w:rsidR="1997D25A">
        <w:rPr>
          <w:rFonts w:ascii="Times New Roman" w:hAnsi="Times New Roman" w:eastAsia="Times New Roman" w:cs="Times New Roman"/>
          <w:lang w:eastAsia="en-GB"/>
        </w:rPr>
        <w:t xml:space="preserve"> was also more challenging from a computational perspective, which made it more rewarding and </w:t>
      </w:r>
      <w:r w:rsidRPr="7B09D31F" w:rsidR="1997D25A">
        <w:rPr>
          <w:rFonts w:ascii="Times New Roman" w:hAnsi="Times New Roman" w:eastAsia="Times New Roman" w:cs="Times New Roman"/>
          <w:lang w:eastAsia="en-GB"/>
        </w:rPr>
        <w:t>appropriate for</w:t>
      </w:r>
      <w:r w:rsidRPr="7B09D31F" w:rsidR="1997D25A">
        <w:rPr>
          <w:rFonts w:ascii="Times New Roman" w:hAnsi="Times New Roman" w:eastAsia="Times New Roman" w:cs="Times New Roman"/>
          <w:lang w:eastAsia="en-GB"/>
        </w:rPr>
        <w:t xml:space="preserve"> a higher-level project.</w:t>
      </w:r>
    </w:p>
    <w:p w:rsidRPr="002D07B9" w:rsidR="002D07B9" w:rsidP="002D07B9" w:rsidRDefault="002D07B9" w14:paraId="0F4B50BA"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2D07B9">
        <w:rPr>
          <w:rFonts w:ascii="Times New Roman" w:hAnsi="Times New Roman" w:eastAsia="Times New Roman" w:cs="Times New Roman"/>
          <w:kern w:val="0"/>
          <w:lang w:eastAsia="en-GB"/>
          <w14:ligatures w14:val="none"/>
        </w:rPr>
        <w:t>The primary end users of this system are forestry managers and environmental researchers. Forestry managers could use the system as an early warning tool to identify areas at increased risk of wildfire and prioritise monitoring or intervention. Environmental researchers could benefit from the structured environmental data collected, which could support studies on wildfire behaviour and climate change.</w:t>
      </w:r>
    </w:p>
    <w:p w:rsidRPr="002D07B9" w:rsidR="002D07B9" w:rsidP="002D07B9" w:rsidRDefault="002D07B9" w14:paraId="2396DCEF" w14:textId="28E83F64">
      <w:pPr>
        <w:spacing w:before="100" w:beforeAutospacing="1" w:after="100" w:afterAutospacing="1" w:line="240" w:lineRule="auto"/>
        <w:rPr>
          <w:rFonts w:ascii="Times New Roman" w:hAnsi="Times New Roman" w:eastAsia="Times New Roman" w:cs="Times New Roman"/>
          <w:kern w:val="0"/>
          <w:lang w:eastAsia="en-GB"/>
          <w14:ligatures w14:val="none"/>
        </w:rPr>
      </w:pPr>
      <w:r w:rsidRPr="002D07B9">
        <w:rPr>
          <w:rFonts w:ascii="Times New Roman" w:hAnsi="Times New Roman" w:eastAsia="Times New Roman" w:cs="Times New Roman"/>
          <w:kern w:val="0"/>
          <w:lang w:eastAsia="en-GB"/>
          <w14:ligatures w14:val="none"/>
        </w:rPr>
        <w:t>Students are also a key stakeholder group. The system is designed with clear computational logic, making it suitable as an educational tool for students learning about embedded systems, environmental monitoring, and data analysis. These stakeholders influenced the design by requiring clear outputs, reliable data storage, and an understandable system model.</w:t>
      </w:r>
    </w:p>
    <w:p w:rsidRPr="002D07B9" w:rsidR="002D07B9" w:rsidP="002D07B9" w:rsidRDefault="002D07B9" w14:paraId="6DA686DA"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2D07B9">
        <w:rPr>
          <w:rFonts w:ascii="Times New Roman" w:hAnsi="Times New Roman" w:eastAsia="Times New Roman" w:cs="Times New Roman"/>
          <w:kern w:val="0"/>
          <w:lang w:eastAsia="en-GB"/>
          <w14:ligatures w14:val="none"/>
        </w:rPr>
        <w:t xml:space="preserve">The main piece of technology used in this project is the </w:t>
      </w:r>
      <w:r w:rsidRPr="002D07B9">
        <w:rPr>
          <w:rFonts w:ascii="Times New Roman" w:hAnsi="Times New Roman" w:eastAsia="Times New Roman" w:cs="Times New Roman"/>
          <w:b/>
          <w:bCs/>
          <w:kern w:val="0"/>
          <w:lang w:eastAsia="en-GB"/>
          <w14:ligatures w14:val="none"/>
        </w:rPr>
        <w:t>BBC micro:bit</w:t>
      </w:r>
      <w:r w:rsidRPr="002D07B9">
        <w:rPr>
          <w:rFonts w:ascii="Times New Roman" w:hAnsi="Times New Roman" w:eastAsia="Times New Roman" w:cs="Times New Roman"/>
          <w:kern w:val="0"/>
          <w:lang w:eastAsia="en-GB"/>
          <w14:ligatures w14:val="none"/>
        </w:rPr>
        <w:t>. Version 1.5 was selected because it was readily available and supports external digital and analogue sensors through its GPIO pins. These sensors are used to measure wind speed, sunlight levels, temperature, and soil moisture.</w:t>
      </w:r>
    </w:p>
    <w:p w:rsidRPr="002D07B9" w:rsidR="002D07B9" w:rsidP="002D07B9" w:rsidRDefault="002D07B9" w14:paraId="0E5DC203" w14:textId="06C2AE84">
      <w:pPr>
        <w:spacing w:before="100" w:beforeAutospacing="1" w:after="100" w:afterAutospacing="1" w:line="240" w:lineRule="auto"/>
        <w:rPr>
          <w:rFonts w:ascii="Times New Roman" w:hAnsi="Times New Roman" w:eastAsia="Times New Roman" w:cs="Times New Roman"/>
          <w:kern w:val="0"/>
          <w:lang w:eastAsia="en-GB"/>
          <w14:ligatures w14:val="none"/>
        </w:rPr>
      </w:pPr>
      <w:r w:rsidRPr="002D07B9">
        <w:rPr>
          <w:rFonts w:ascii="Times New Roman" w:hAnsi="Times New Roman" w:eastAsia="Times New Roman" w:cs="Times New Roman"/>
          <w:kern w:val="0"/>
          <w:lang w:eastAsia="en-GB"/>
          <w14:ligatures w14:val="none"/>
        </w:rPr>
        <w:t xml:space="preserve">Two Micro:bits are used in the final system. The first Micro:bit is responsible for collecting environmental data. This data is then transmitted to a second Micro:bit using built-in radio communication. Python is used to program both Micro:bits due to its simplicity and suitability for handling sensor data. Because version 1.5 Micro:bits are used instead of newer </w:t>
      </w:r>
      <w:r w:rsidRPr="002D07B9">
        <w:rPr>
          <w:rFonts w:ascii="Times New Roman" w:hAnsi="Times New Roman" w:eastAsia="Times New Roman" w:cs="Times New Roman"/>
          <w:kern w:val="0"/>
          <w:lang w:eastAsia="en-GB"/>
          <w14:ligatures w14:val="none"/>
        </w:rPr>
        <w:lastRenderedPageBreak/>
        <w:t>versions, a Python script running on a PC or laptop is used to transfer incoming data directly into a CSV file, allowing for more advanced data processing.</w:t>
      </w:r>
    </w:p>
    <w:p w:rsidRPr="002D07B9" w:rsidR="002D07B9" w:rsidP="002D07B9" w:rsidRDefault="002D07B9" w14:paraId="3DE89C85"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2D07B9">
        <w:rPr>
          <w:rFonts w:ascii="Times New Roman" w:hAnsi="Times New Roman" w:eastAsia="Times New Roman" w:cs="Times New Roman"/>
          <w:kern w:val="0"/>
          <w:lang w:eastAsia="en-GB"/>
          <w14:ligatures w14:val="none"/>
        </w:rPr>
        <w:t>The system follows a clear data-flow architecture. Environmental data is collected by the first Micro:bit through connected sensors and transmitted wirelessly to a second Micro:bit using radio functions written in Python. The second Micro:bit is connected to a PC or laptop via USB and outputs the received data to a terminal interface.</w:t>
      </w:r>
    </w:p>
    <w:p w:rsidRPr="002D07B9" w:rsidR="002D07B9" w:rsidP="002D07B9" w:rsidRDefault="002D07B9" w14:paraId="1FC97355"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2D07B9">
        <w:rPr>
          <w:rFonts w:ascii="Times New Roman" w:hAnsi="Times New Roman" w:eastAsia="Times New Roman" w:cs="Times New Roman"/>
          <w:kern w:val="0"/>
          <w:lang w:eastAsia="en-GB"/>
          <w14:ligatures w14:val="none"/>
        </w:rPr>
        <w:t>A Python script running on the computer automatically logs this data to a CSV file with timestamps. Another Python script analyses the data in real time to detect unusual patterns that may indicate an increased risk of wildfire. When these conditions are detected, a warning system is triggered. This feedback mechanism is essential, as it allows the system to respond adaptively to changing environmental conditions rather than functioning as a passive data logger.</w:t>
      </w:r>
    </w:p>
    <w:p w:rsidRPr="000C0482" w:rsidR="003A35DB" w:rsidP="7B09D31F" w:rsidRDefault="003A35DB" w14:paraId="4F116284" w14:textId="7F76F7F2">
      <w:pPr>
        <w:rPr>
          <w:rFonts w:eastAsia="游ゴシック Light" w:eastAsiaTheme="majorEastAsia"/>
        </w:rPr>
      </w:pPr>
    </w:p>
    <w:p w:rsidR="7B09D31F" w:rsidP="7B09D31F" w:rsidRDefault="7B09D31F" w14:paraId="36DD0232" w14:textId="14ADEEE2">
      <w:pPr>
        <w:rPr>
          <w:rFonts w:eastAsia="游ゴシック Light" w:eastAsiaTheme="majorEastAsia"/>
        </w:rPr>
      </w:pPr>
    </w:p>
    <w:p w:rsidR="7B09D31F" w:rsidP="7B09D31F" w:rsidRDefault="7B09D31F" w14:paraId="72CD5DD3" w14:textId="58EB2DD7">
      <w:pPr>
        <w:rPr>
          <w:rFonts w:eastAsia="游ゴシック Light" w:eastAsiaTheme="majorEastAsia"/>
        </w:rPr>
      </w:pPr>
    </w:p>
    <w:p w:rsidR="7B09D31F" w:rsidP="7B09D31F" w:rsidRDefault="7B09D31F" w14:paraId="01EB1657" w14:textId="292C15CC">
      <w:pPr>
        <w:rPr>
          <w:rFonts w:eastAsia="游ゴシック Light" w:eastAsiaTheme="majorEastAsia"/>
        </w:rPr>
      </w:pPr>
    </w:p>
    <w:p w:rsidR="7B09D31F" w:rsidP="7B09D31F" w:rsidRDefault="7B09D31F" w14:paraId="316FFFFA" w14:textId="0659FE5C">
      <w:pPr>
        <w:rPr>
          <w:rFonts w:eastAsia="游ゴシック Light" w:eastAsiaTheme="majorEastAsia"/>
        </w:rPr>
      </w:pPr>
    </w:p>
    <w:p w:rsidR="7B09D31F" w:rsidP="7B09D31F" w:rsidRDefault="7B09D31F" w14:paraId="22C3BB30" w14:textId="703E9505">
      <w:pPr>
        <w:rPr>
          <w:rFonts w:eastAsia="游ゴシック Light" w:eastAsiaTheme="majorEastAsia"/>
        </w:rPr>
      </w:pPr>
    </w:p>
    <w:p w:rsidR="7B09D31F" w:rsidP="7B09D31F" w:rsidRDefault="7B09D31F" w14:paraId="2EAE2699" w14:textId="5E2FE777">
      <w:pPr>
        <w:rPr>
          <w:rFonts w:eastAsia="游ゴシック Light" w:eastAsiaTheme="majorEastAsia"/>
        </w:rPr>
      </w:pPr>
    </w:p>
    <w:p w:rsidR="7B09D31F" w:rsidP="7B09D31F" w:rsidRDefault="7B09D31F" w14:paraId="3AA4FA50" w14:textId="1DCF1E89">
      <w:pPr>
        <w:rPr>
          <w:rFonts w:eastAsia="游ゴシック Light" w:eastAsiaTheme="majorEastAsia"/>
        </w:rPr>
      </w:pPr>
    </w:p>
    <w:p w:rsidR="7B09D31F" w:rsidP="7B09D31F" w:rsidRDefault="7B09D31F" w14:paraId="11BA5421" w14:textId="7A4A5453">
      <w:pPr>
        <w:rPr>
          <w:rFonts w:eastAsia="游ゴシック Light" w:eastAsiaTheme="majorEastAsia"/>
        </w:rPr>
      </w:pPr>
    </w:p>
    <w:p w:rsidR="7B09D31F" w:rsidP="7B09D31F" w:rsidRDefault="7B09D31F" w14:paraId="127B1F03" w14:textId="59463D68">
      <w:pPr>
        <w:rPr>
          <w:rFonts w:eastAsia="游ゴシック Light" w:eastAsiaTheme="majorEastAsia"/>
        </w:rPr>
      </w:pPr>
    </w:p>
    <w:p w:rsidR="7B09D31F" w:rsidP="7B09D31F" w:rsidRDefault="7B09D31F" w14:paraId="543086D1" w14:textId="53AF71B1">
      <w:pPr>
        <w:rPr>
          <w:rFonts w:eastAsia="游ゴシック Light" w:eastAsiaTheme="majorEastAsia"/>
        </w:rPr>
      </w:pPr>
    </w:p>
    <w:p w:rsidR="7B09D31F" w:rsidP="7B09D31F" w:rsidRDefault="7B09D31F" w14:paraId="12AB1D41" w14:textId="05F18B1E">
      <w:pPr>
        <w:rPr>
          <w:rFonts w:eastAsia="游ゴシック Light" w:eastAsiaTheme="majorEastAsia"/>
        </w:rPr>
      </w:pPr>
    </w:p>
    <w:p w:rsidR="7B09D31F" w:rsidP="7B09D31F" w:rsidRDefault="7B09D31F" w14:paraId="1CAD8EC0" w14:textId="7D85CA00">
      <w:pPr>
        <w:rPr>
          <w:rFonts w:eastAsia="游ゴシック Light" w:eastAsiaTheme="majorEastAsia"/>
        </w:rPr>
      </w:pPr>
    </w:p>
    <w:p w:rsidR="7B09D31F" w:rsidP="7B09D31F" w:rsidRDefault="7B09D31F" w14:paraId="76D34C75" w14:textId="43F77C87">
      <w:pPr>
        <w:rPr>
          <w:rFonts w:eastAsia="游ゴシック Light" w:eastAsiaTheme="majorEastAsia"/>
        </w:rPr>
      </w:pPr>
    </w:p>
    <w:p w:rsidR="7B09D31F" w:rsidP="7B09D31F" w:rsidRDefault="7B09D31F" w14:paraId="41430F59" w14:textId="232604E0">
      <w:pPr>
        <w:rPr>
          <w:rFonts w:eastAsia="游ゴシック Light" w:eastAsiaTheme="majorEastAsia"/>
        </w:rPr>
      </w:pPr>
    </w:p>
    <w:p w:rsidR="7B09D31F" w:rsidP="7B09D31F" w:rsidRDefault="7B09D31F" w14:paraId="247F156E" w14:textId="658DF662">
      <w:pPr>
        <w:rPr>
          <w:rFonts w:eastAsia="游ゴシック Light" w:eastAsiaTheme="majorEastAsia"/>
        </w:rPr>
      </w:pPr>
    </w:p>
    <w:p w:rsidR="7B09D31F" w:rsidP="7B09D31F" w:rsidRDefault="7B09D31F" w14:paraId="41DD0AF1" w14:textId="796326EC">
      <w:pPr>
        <w:rPr>
          <w:rFonts w:eastAsia="游ゴシック Light" w:eastAsiaTheme="majorEastAsia"/>
        </w:rPr>
      </w:pPr>
    </w:p>
    <w:p w:rsidR="7B09D31F" w:rsidP="7B09D31F" w:rsidRDefault="7B09D31F" w14:paraId="3D01F3C3" w14:textId="13E43519">
      <w:pPr>
        <w:rPr>
          <w:rFonts w:eastAsia="游ゴシック Light" w:eastAsiaTheme="majorEastAsia"/>
        </w:rPr>
      </w:pPr>
    </w:p>
    <w:p w:rsidR="7B09D31F" w:rsidP="7B09D31F" w:rsidRDefault="7B09D31F" w14:paraId="75F4E47C" w14:textId="04B3F949">
      <w:pPr>
        <w:rPr>
          <w:rFonts w:eastAsia="游ゴシック Light" w:eastAsiaTheme="majorEastAsia"/>
        </w:rPr>
      </w:pPr>
    </w:p>
    <w:p w:rsidR="7B09D31F" w:rsidP="7B09D31F" w:rsidRDefault="7B09D31F" w14:paraId="4C1B6013" w14:textId="43656D8B">
      <w:pPr>
        <w:rPr>
          <w:rFonts w:eastAsia="游ゴシック Light" w:eastAsiaTheme="majorEastAsia"/>
        </w:rPr>
      </w:pPr>
    </w:p>
    <w:p w:rsidR="7B09D31F" w:rsidP="7B09D31F" w:rsidRDefault="7B09D31F" w14:paraId="3F5854ED" w14:textId="10013B8B">
      <w:pPr>
        <w:rPr>
          <w:rFonts w:eastAsia="游ゴシック Light" w:eastAsiaTheme="majorEastAsia"/>
        </w:rPr>
      </w:pPr>
    </w:p>
    <w:p w:rsidR="6714175D" w:rsidP="37C1F167" w:rsidRDefault="6714175D" w14:paraId="6B99F54E" w14:textId="41A22D2C">
      <w:pPr>
        <w:pStyle w:val="Normal"/>
        <w:suppressLineNumbers w:val="0"/>
        <w:bidi w:val="0"/>
        <w:spacing w:before="0" w:beforeAutospacing="off" w:after="160" w:afterAutospacing="off" w:line="278" w:lineRule="auto"/>
        <w:ind w:left="0" w:right="0"/>
        <w:jc w:val="left"/>
        <w:rPr>
          <w:rFonts w:eastAsia="游ゴシック Light" w:eastAsiaTheme="majorEastAsia"/>
          <w:color w:val="auto"/>
        </w:rPr>
      </w:pPr>
      <w:r w:rsidRPr="37C1F167" w:rsidR="6714175D">
        <w:rPr>
          <w:rFonts w:eastAsia="游ゴシック Light" w:eastAsiaTheme="majorEastAsia"/>
          <w:b w:val="1"/>
          <w:bCs w:val="1"/>
          <w:color w:val="auto"/>
        </w:rPr>
        <w:t>Create</w:t>
      </w:r>
      <w:r w:rsidRPr="37C1F167" w:rsidR="6714175D">
        <w:rPr>
          <w:rFonts w:eastAsia="游ゴシック Light" w:eastAsiaTheme="majorEastAsia"/>
          <w:color w:val="auto"/>
        </w:rPr>
        <w:t>:</w:t>
      </w:r>
      <w:r w:rsidRPr="37C1F167" w:rsidR="799DBB4B">
        <w:rPr>
          <w:rFonts w:eastAsia="游ゴシック Light" w:eastAsiaTheme="majorEastAsia"/>
          <w:color w:val="auto"/>
        </w:rPr>
        <w:t xml:space="preserve"> </w:t>
      </w:r>
      <w:r w:rsidRPr="37C1F167" w:rsidR="65AFCD05">
        <w:rPr>
          <w:rFonts w:eastAsia="游ゴシック Light" w:eastAsiaTheme="majorEastAsia"/>
          <w:color w:val="auto"/>
        </w:rPr>
        <w:t>(</w:t>
      </w:r>
      <w:r w:rsidRPr="37C1F167" w:rsidR="63D923AB">
        <w:rPr>
          <w:rFonts w:eastAsia="游ゴシック Light" w:eastAsiaTheme="majorEastAsia"/>
          <w:color w:val="auto"/>
        </w:rPr>
        <w:t>800-word</w:t>
      </w:r>
      <w:r w:rsidRPr="37C1F167" w:rsidR="65AFCD05">
        <w:rPr>
          <w:rFonts w:eastAsia="游ゴシック Light" w:eastAsiaTheme="majorEastAsia"/>
          <w:color w:val="auto"/>
        </w:rPr>
        <w:t xml:space="preserve"> count) </w:t>
      </w:r>
    </w:p>
    <w:p w:rsidR="7B09D31F" w:rsidP="37C1F167" w:rsidRDefault="7B09D31F" w14:paraId="1A8C3117" w14:textId="6A99EDEE">
      <w:pPr>
        <w:pStyle w:val="Heading1"/>
        <w:suppressLineNumbers w:val="0"/>
        <w:bidi w:val="0"/>
        <w:spacing w:before="322" w:beforeAutospacing="off" w:after="322" w:afterAutospacing="off" w:line="278" w:lineRule="auto"/>
        <w:ind/>
        <w:jc w:val="left"/>
        <w:rPr>
          <w:rFonts w:ascii="Calibri" w:hAnsi="Calibri" w:eastAsia="Calibri" w:cs="Calibri"/>
          <w:b w:val="1"/>
          <w:bCs w:val="1"/>
          <w:noProof w:val="0"/>
          <w:color w:val="auto"/>
          <w:sz w:val="48"/>
          <w:szCs w:val="48"/>
          <w:lang w:val="en-IE"/>
        </w:rPr>
      </w:pPr>
      <w:r w:rsidRPr="37C1F167" w:rsidR="3742BF2E">
        <w:rPr>
          <w:rFonts w:ascii="Calibri" w:hAnsi="Calibri" w:eastAsia="Calibri" w:cs="Calibri"/>
          <w:b w:val="1"/>
          <w:bCs w:val="1"/>
          <w:noProof w:val="0"/>
          <w:color w:val="auto"/>
          <w:sz w:val="48"/>
          <w:szCs w:val="48"/>
          <w:lang w:val="en-IE"/>
        </w:rPr>
        <w:t>Create – Development Process</w:t>
      </w:r>
    </w:p>
    <w:p w:rsidR="7B09D31F" w:rsidP="37C1F167" w:rsidRDefault="7B09D31F" w14:paraId="0B63BB2C" w14:textId="6C4EBDCF">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Before beginning development, I </w:t>
      </w:r>
      <w:r w:rsidRPr="37C1F167" w:rsidR="3742BF2E">
        <w:rPr>
          <w:rFonts w:ascii="Calibri" w:hAnsi="Calibri" w:eastAsia="Calibri" w:cs="Calibri"/>
          <w:noProof w:val="0"/>
          <w:color w:val="auto"/>
          <w:sz w:val="24"/>
          <w:szCs w:val="24"/>
          <w:lang w:val="en-IE"/>
        </w:rPr>
        <w:t>identified</w:t>
      </w:r>
      <w:r w:rsidRPr="37C1F167" w:rsidR="3742BF2E">
        <w:rPr>
          <w:rFonts w:ascii="Calibri" w:hAnsi="Calibri" w:eastAsia="Calibri" w:cs="Calibri"/>
          <w:noProof w:val="0"/>
          <w:color w:val="auto"/>
          <w:sz w:val="24"/>
          <w:szCs w:val="24"/>
          <w:lang w:val="en-IE"/>
        </w:rPr>
        <w:t xml:space="preserve"> the hardware and software required for my project to avoid delays later in the build stage. The hardware included two BBC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V1.5 boards, an analogue soil moisture sensor, an analogue gas sensor, an analogue light sensor, and connecting wires. I used the built‑in temperature sensor on the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rather than an external temperature probe.</w:t>
      </w:r>
    </w:p>
    <w:p w:rsidR="7B09D31F" w:rsidP="37C1F167" w:rsidRDefault="7B09D31F" w14:paraId="7B14903B" w14:textId="51A9FFB1">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For software, I planned to use the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Python editor (</w:t>
      </w:r>
      <w:r w:rsidRPr="37C1F167" w:rsidR="3742BF2E">
        <w:rPr>
          <w:rFonts w:ascii="Calibri" w:hAnsi="Calibri" w:eastAsia="Calibri" w:cs="Calibri"/>
          <w:noProof w:val="0"/>
          <w:color w:val="auto"/>
          <w:sz w:val="24"/>
          <w:szCs w:val="24"/>
          <w:lang w:val="en-IE"/>
        </w:rPr>
        <w:t>MakeCode</w:t>
      </w:r>
      <w:r w:rsidRPr="37C1F167" w:rsidR="3742BF2E">
        <w:rPr>
          <w:rFonts w:ascii="Calibri" w:hAnsi="Calibri" w:eastAsia="Calibri" w:cs="Calibri"/>
          <w:noProof w:val="0"/>
          <w:color w:val="auto"/>
          <w:sz w:val="24"/>
          <w:szCs w:val="24"/>
          <w:lang w:val="en-IE"/>
        </w:rPr>
        <w:t xml:space="preserve"> Python) for programming the </w:t>
      </w:r>
      <w:r w:rsidRPr="37C1F167" w:rsidR="3742BF2E">
        <w:rPr>
          <w:rFonts w:ascii="Calibri" w:hAnsi="Calibri" w:eastAsia="Calibri" w:cs="Calibri"/>
          <w:noProof w:val="0"/>
          <w:color w:val="auto"/>
          <w:sz w:val="24"/>
          <w:szCs w:val="24"/>
          <w:lang w:val="en-IE"/>
        </w:rPr>
        <w:t>micro:bits</w:t>
      </w:r>
      <w:r w:rsidRPr="37C1F167" w:rsidR="3742BF2E">
        <w:rPr>
          <w:rFonts w:ascii="Calibri" w:hAnsi="Calibri" w:eastAsia="Calibri" w:cs="Calibri"/>
          <w:noProof w:val="0"/>
          <w:color w:val="auto"/>
          <w:sz w:val="24"/>
          <w:szCs w:val="24"/>
          <w:lang w:val="en-IE"/>
        </w:rPr>
        <w:t>, and a Python development environment on my laptop for handling serial data and creating CSV files. Planning this early meant I could test individual components as soon as they arrived and avoid redesigning parts of the system due to missing equipment.</w:t>
      </w:r>
    </w:p>
    <w:p w:rsidR="7B09D31F" w:rsidP="37C1F167" w:rsidRDefault="7B09D31F" w14:paraId="381A1CDA" w14:textId="412F7651">
      <w:pPr>
        <w:suppressLineNumbers w:val="0"/>
        <w:bidi w:val="0"/>
        <w:spacing w:before="0" w:beforeAutospacing="off" w:after="160" w:afterAutospacing="off" w:line="278" w:lineRule="auto"/>
        <w:ind/>
        <w:jc w:val="left"/>
        <w:rPr>
          <w:color w:val="auto"/>
        </w:rPr>
      </w:pPr>
    </w:p>
    <w:p w:rsidR="7B09D31F" w:rsidP="37C1F167" w:rsidRDefault="7B09D31F" w14:paraId="0597A62A" w14:textId="78ACC033">
      <w:pPr>
        <w:pStyle w:val="Heading2"/>
        <w:suppressLineNumbers w:val="0"/>
        <w:bidi w:val="0"/>
        <w:spacing w:before="299" w:beforeAutospacing="off" w:after="299" w:afterAutospacing="off" w:line="278" w:lineRule="auto"/>
        <w:ind/>
        <w:jc w:val="left"/>
        <w:rPr>
          <w:rFonts w:ascii="Calibri" w:hAnsi="Calibri" w:eastAsia="Calibri" w:cs="Calibri"/>
          <w:b w:val="1"/>
          <w:bCs w:val="1"/>
          <w:noProof w:val="0"/>
          <w:color w:val="auto"/>
          <w:sz w:val="36"/>
          <w:szCs w:val="36"/>
          <w:lang w:val="en-IE"/>
        </w:rPr>
      </w:pPr>
      <w:r w:rsidRPr="37C1F167" w:rsidR="3742BF2E">
        <w:rPr>
          <w:rFonts w:ascii="Calibri" w:hAnsi="Calibri" w:eastAsia="Calibri" w:cs="Calibri"/>
          <w:b w:val="1"/>
          <w:bCs w:val="1"/>
          <w:noProof w:val="0"/>
          <w:color w:val="auto"/>
          <w:sz w:val="36"/>
          <w:szCs w:val="36"/>
          <w:lang w:val="en-IE"/>
        </w:rPr>
        <w:t>Development milestones</w:t>
      </w:r>
    </w:p>
    <w:p w:rsidR="7B09D31F" w:rsidP="37C1F167" w:rsidRDefault="7B09D31F" w14:paraId="1C18E043" w14:textId="0A4450D6">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To manage the project effectively, I divided development into the following milestones based on the order I </w:t>
      </w:r>
      <w:r w:rsidRPr="37C1F167" w:rsidR="3742BF2E">
        <w:rPr>
          <w:rFonts w:ascii="Calibri" w:hAnsi="Calibri" w:eastAsia="Calibri" w:cs="Calibri"/>
          <w:noProof w:val="0"/>
          <w:color w:val="auto"/>
          <w:sz w:val="24"/>
          <w:szCs w:val="24"/>
          <w:lang w:val="en-IE"/>
        </w:rPr>
        <w:t>actually worked</w:t>
      </w:r>
      <w:r w:rsidRPr="37C1F167" w:rsidR="3742BF2E">
        <w:rPr>
          <w:rFonts w:ascii="Calibri" w:hAnsi="Calibri" w:eastAsia="Calibri" w:cs="Calibri"/>
          <w:noProof w:val="0"/>
          <w:color w:val="auto"/>
          <w:sz w:val="24"/>
          <w:szCs w:val="24"/>
          <w:lang w:val="en-IE"/>
        </w:rPr>
        <w:t xml:space="preserve"> in:</w:t>
      </w:r>
    </w:p>
    <w:p w:rsidR="7B09D31F" w:rsidP="37C1F167" w:rsidRDefault="7B09D31F" w14:paraId="7A726279" w14:textId="28335F9F">
      <w:pPr>
        <w:pStyle w:val="ListParagraph"/>
        <w:numPr>
          <w:ilvl w:val="0"/>
          <w:numId w:val="1"/>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Hardware wiring and single‑sensor testing</w:t>
      </w:r>
    </w:p>
    <w:p w:rsidR="7B09D31F" w:rsidP="37C1F167" w:rsidRDefault="7B09D31F" w14:paraId="39DBBBF6" w14:textId="33C84D86">
      <w:pPr>
        <w:pStyle w:val="ListParagraph"/>
        <w:numPr>
          <w:ilvl w:val="0"/>
          <w:numId w:val="1"/>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Wireless data transmission between </w:t>
      </w:r>
      <w:r w:rsidRPr="37C1F167" w:rsidR="3742BF2E">
        <w:rPr>
          <w:rFonts w:ascii="Calibri" w:hAnsi="Calibri" w:eastAsia="Calibri" w:cs="Calibri"/>
          <w:noProof w:val="0"/>
          <w:color w:val="auto"/>
          <w:sz w:val="24"/>
          <w:szCs w:val="24"/>
          <w:lang w:val="en-IE"/>
        </w:rPr>
        <w:t>micro:bits</w:t>
      </w:r>
    </w:p>
    <w:p w:rsidR="7B09D31F" w:rsidP="37C1F167" w:rsidRDefault="7B09D31F" w14:paraId="7998DFAB" w14:textId="6F382640">
      <w:pPr>
        <w:pStyle w:val="ListParagraph"/>
        <w:numPr>
          <w:ilvl w:val="0"/>
          <w:numId w:val="1"/>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Multi‑sensor data integration and formatting</w:t>
      </w:r>
    </w:p>
    <w:p w:rsidR="7B09D31F" w:rsidP="37C1F167" w:rsidRDefault="7B09D31F" w14:paraId="4EC6CFA1" w14:textId="6B629FFB">
      <w:pPr>
        <w:pStyle w:val="ListParagraph"/>
        <w:numPr>
          <w:ilvl w:val="0"/>
          <w:numId w:val="1"/>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Laptop data logging and CSV generation</w:t>
      </w:r>
    </w:p>
    <w:p w:rsidR="7B09D31F" w:rsidP="37C1F167" w:rsidRDefault="7B09D31F" w14:paraId="4DE0DE02" w14:textId="2577861D">
      <w:pPr>
        <w:pStyle w:val="ListParagraph"/>
        <w:numPr>
          <w:ilvl w:val="0"/>
          <w:numId w:val="1"/>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Risk analysis model and simulation system</w:t>
      </w:r>
    </w:p>
    <w:p w:rsidR="7B09D31F" w:rsidP="37C1F167" w:rsidRDefault="7B09D31F" w14:paraId="043C49D5" w14:textId="18BBEA39">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Each milestone built directly on the </w:t>
      </w:r>
      <w:r w:rsidRPr="37C1F167" w:rsidR="3742BF2E">
        <w:rPr>
          <w:rFonts w:ascii="Calibri" w:hAnsi="Calibri" w:eastAsia="Calibri" w:cs="Calibri"/>
          <w:noProof w:val="0"/>
          <w:color w:val="auto"/>
          <w:sz w:val="24"/>
          <w:szCs w:val="24"/>
          <w:lang w:val="en-IE"/>
        </w:rPr>
        <w:t>previous</w:t>
      </w:r>
      <w:r w:rsidRPr="37C1F167" w:rsidR="3742BF2E">
        <w:rPr>
          <w:rFonts w:ascii="Calibri" w:hAnsi="Calibri" w:eastAsia="Calibri" w:cs="Calibri"/>
          <w:noProof w:val="0"/>
          <w:color w:val="auto"/>
          <w:sz w:val="24"/>
          <w:szCs w:val="24"/>
          <w:lang w:val="en-IE"/>
        </w:rPr>
        <w:t xml:space="preserve"> stage and allowed me to test reliability before adding more complexity.</w:t>
      </w:r>
    </w:p>
    <w:p w:rsidR="7B09D31F" w:rsidP="37C1F167" w:rsidRDefault="7B09D31F" w14:paraId="726D7E17" w14:textId="2B6E3384">
      <w:pPr>
        <w:suppressLineNumbers w:val="0"/>
        <w:bidi w:val="0"/>
        <w:spacing w:before="0" w:beforeAutospacing="off" w:after="160" w:afterAutospacing="off" w:line="278" w:lineRule="auto"/>
        <w:ind/>
        <w:jc w:val="left"/>
        <w:rPr>
          <w:color w:val="auto"/>
        </w:rPr>
      </w:pPr>
    </w:p>
    <w:p w:rsidR="7B09D31F" w:rsidP="37C1F167" w:rsidRDefault="7B09D31F" w14:paraId="0AAC615E" w14:textId="02337846">
      <w:pPr>
        <w:pStyle w:val="Heading2"/>
        <w:suppressLineNumbers w:val="0"/>
        <w:bidi w:val="0"/>
        <w:spacing w:before="299" w:beforeAutospacing="off" w:after="299" w:afterAutospacing="off" w:line="278" w:lineRule="auto"/>
        <w:ind/>
        <w:jc w:val="left"/>
        <w:rPr>
          <w:rFonts w:ascii="Calibri" w:hAnsi="Calibri" w:eastAsia="Calibri" w:cs="Calibri"/>
          <w:b w:val="1"/>
          <w:bCs w:val="1"/>
          <w:noProof w:val="0"/>
          <w:color w:val="auto"/>
          <w:sz w:val="36"/>
          <w:szCs w:val="36"/>
          <w:lang w:val="en-IE"/>
        </w:rPr>
      </w:pPr>
      <w:r w:rsidRPr="37C1F167" w:rsidR="3742BF2E">
        <w:rPr>
          <w:rFonts w:ascii="Calibri" w:hAnsi="Calibri" w:eastAsia="Calibri" w:cs="Calibri"/>
          <w:b w:val="1"/>
          <w:bCs w:val="1"/>
          <w:noProof w:val="0"/>
          <w:color w:val="auto"/>
          <w:sz w:val="36"/>
          <w:szCs w:val="36"/>
          <w:lang w:val="en-IE"/>
        </w:rPr>
        <w:t>Milestone 1 – Hardware wiring and sensor verification</w:t>
      </w:r>
    </w:p>
    <w:p w:rsidR="7B09D31F" w:rsidP="37C1F167" w:rsidRDefault="7B09D31F" w14:paraId="567729AF" w14:textId="06990129">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My first goal was to confirm that each sensor functioned correctly when connected to the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I wired the soil moisture sensor to pin P1, the gas sensor to P2, and the light sensor to P3. Temperature readings were taken using the </w:t>
      </w:r>
      <w:r w:rsidRPr="37C1F167" w:rsidR="3742BF2E">
        <w:rPr>
          <w:rFonts w:ascii="Calibri" w:hAnsi="Calibri" w:eastAsia="Calibri" w:cs="Calibri"/>
          <w:noProof w:val="0"/>
          <w:color w:val="auto"/>
          <w:sz w:val="24"/>
          <w:szCs w:val="24"/>
          <w:lang w:val="en-IE"/>
        </w:rPr>
        <w:t>micro:bit’s</w:t>
      </w:r>
      <w:r w:rsidRPr="37C1F167" w:rsidR="3742BF2E">
        <w:rPr>
          <w:rFonts w:ascii="Calibri" w:hAnsi="Calibri" w:eastAsia="Calibri" w:cs="Calibri"/>
          <w:noProof w:val="0"/>
          <w:color w:val="auto"/>
          <w:sz w:val="24"/>
          <w:szCs w:val="24"/>
          <w:lang w:val="en-IE"/>
        </w:rPr>
        <w:t xml:space="preserve"> internal temperature sensor.</w:t>
      </w:r>
    </w:p>
    <w:p w:rsidR="7B09D31F" w:rsidP="37C1F167" w:rsidRDefault="7B09D31F" w14:paraId="7E47C0BC" w14:textId="7A83617D">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I wrote small Python test programs for each sensor to display raw analogue values on the LED display and through the serial console. This allowed me to confirm that:</w:t>
      </w:r>
    </w:p>
    <w:p w:rsidR="7B09D31F" w:rsidP="37C1F167" w:rsidRDefault="7B09D31F" w14:paraId="24C51F17" w14:textId="0ED07D2B">
      <w:pPr>
        <w:pStyle w:val="ListParagraph"/>
        <w:numPr>
          <w:ilvl w:val="0"/>
          <w:numId w:val="2"/>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Soil moisture values decreased when the probe was placed in wet soil and increased in dry soil.</w:t>
      </w:r>
    </w:p>
    <w:p w:rsidR="7B09D31F" w:rsidP="37C1F167" w:rsidRDefault="7B09D31F" w14:paraId="773BF1F8" w14:textId="2E8AE954">
      <w:pPr>
        <w:pStyle w:val="ListParagraph"/>
        <w:numPr>
          <w:ilvl w:val="0"/>
          <w:numId w:val="2"/>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Light values increased under a lamp and dropped in darkness.</w:t>
      </w:r>
    </w:p>
    <w:p w:rsidR="7B09D31F" w:rsidP="37C1F167" w:rsidRDefault="7B09D31F" w14:paraId="6F399877" w14:textId="6236D091">
      <w:pPr>
        <w:pStyle w:val="ListParagraph"/>
        <w:numPr>
          <w:ilvl w:val="0"/>
          <w:numId w:val="2"/>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Gas sensor values changed slightly when exposed to lighter gas.</w:t>
      </w:r>
    </w:p>
    <w:p w:rsidR="7B09D31F" w:rsidP="37C1F167" w:rsidRDefault="7B09D31F" w14:paraId="394FD3AC" w14:textId="24BCBA8A">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This stage was necessary to </w:t>
      </w:r>
      <w:r w:rsidRPr="37C1F167" w:rsidR="3742BF2E">
        <w:rPr>
          <w:rFonts w:ascii="Calibri" w:hAnsi="Calibri" w:eastAsia="Calibri" w:cs="Calibri"/>
          <w:noProof w:val="0"/>
          <w:color w:val="auto"/>
          <w:sz w:val="24"/>
          <w:szCs w:val="24"/>
          <w:lang w:val="en-IE"/>
        </w:rPr>
        <w:t>establish</w:t>
      </w:r>
      <w:r w:rsidRPr="37C1F167" w:rsidR="3742BF2E">
        <w:rPr>
          <w:rFonts w:ascii="Calibri" w:hAnsi="Calibri" w:eastAsia="Calibri" w:cs="Calibri"/>
          <w:noProof w:val="0"/>
          <w:color w:val="auto"/>
          <w:sz w:val="24"/>
          <w:szCs w:val="24"/>
          <w:lang w:val="en-IE"/>
        </w:rPr>
        <w:t xml:space="preserve"> baseline ranges for each sensor and to confirm that wiring and power supply were stable before </w:t>
      </w:r>
      <w:r w:rsidRPr="37C1F167" w:rsidR="3742BF2E">
        <w:rPr>
          <w:rFonts w:ascii="Calibri" w:hAnsi="Calibri" w:eastAsia="Calibri" w:cs="Calibri"/>
          <w:noProof w:val="0"/>
          <w:color w:val="auto"/>
          <w:sz w:val="24"/>
          <w:szCs w:val="24"/>
          <w:lang w:val="en-IE"/>
        </w:rPr>
        <w:t>attempting</w:t>
      </w:r>
      <w:r w:rsidRPr="37C1F167" w:rsidR="3742BF2E">
        <w:rPr>
          <w:rFonts w:ascii="Calibri" w:hAnsi="Calibri" w:eastAsia="Calibri" w:cs="Calibri"/>
          <w:noProof w:val="0"/>
          <w:color w:val="auto"/>
          <w:sz w:val="24"/>
          <w:szCs w:val="24"/>
          <w:lang w:val="en-IE"/>
        </w:rPr>
        <w:t xml:space="preserve"> wireless communication.</w:t>
      </w:r>
    </w:p>
    <w:p w:rsidR="7B09D31F" w:rsidP="37C1F167" w:rsidRDefault="7B09D31F" w14:paraId="235A7E64" w14:textId="58DE6FBE">
      <w:pPr>
        <w:suppressLineNumbers w:val="0"/>
        <w:bidi w:val="0"/>
        <w:spacing w:before="0" w:beforeAutospacing="off" w:after="160" w:afterAutospacing="off" w:line="278" w:lineRule="auto"/>
        <w:ind/>
        <w:jc w:val="left"/>
        <w:rPr>
          <w:color w:val="auto"/>
        </w:rPr>
      </w:pPr>
    </w:p>
    <w:p w:rsidR="7B09D31F" w:rsidP="37C1F167" w:rsidRDefault="7B09D31F" w14:paraId="42393CFC" w14:textId="7CD2B722">
      <w:pPr>
        <w:pStyle w:val="Heading2"/>
        <w:suppressLineNumbers w:val="0"/>
        <w:bidi w:val="0"/>
        <w:spacing w:before="299" w:beforeAutospacing="off" w:after="299" w:afterAutospacing="off" w:line="278" w:lineRule="auto"/>
        <w:ind/>
        <w:jc w:val="left"/>
        <w:rPr>
          <w:rFonts w:ascii="Calibri" w:hAnsi="Calibri" w:eastAsia="Calibri" w:cs="Calibri"/>
          <w:b w:val="1"/>
          <w:bCs w:val="1"/>
          <w:noProof w:val="0"/>
          <w:color w:val="auto"/>
          <w:sz w:val="36"/>
          <w:szCs w:val="36"/>
          <w:lang w:val="en-IE"/>
        </w:rPr>
      </w:pPr>
      <w:r w:rsidRPr="37C1F167" w:rsidR="3742BF2E">
        <w:rPr>
          <w:rFonts w:ascii="Calibri" w:hAnsi="Calibri" w:eastAsia="Calibri" w:cs="Calibri"/>
          <w:b w:val="1"/>
          <w:bCs w:val="1"/>
          <w:noProof w:val="0"/>
          <w:color w:val="auto"/>
          <w:sz w:val="36"/>
          <w:szCs w:val="36"/>
          <w:lang w:val="en-IE"/>
        </w:rPr>
        <w:t>Milestone 2 – Wireless data transmission setup</w:t>
      </w:r>
    </w:p>
    <w:p w:rsidR="7B09D31F" w:rsidP="37C1F167" w:rsidRDefault="7B09D31F" w14:paraId="18256CB8" w14:textId="28CE4525">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Next, I developed a radio communication system between two </w:t>
      </w:r>
      <w:r w:rsidRPr="37C1F167" w:rsidR="3742BF2E">
        <w:rPr>
          <w:rFonts w:ascii="Calibri" w:hAnsi="Calibri" w:eastAsia="Calibri" w:cs="Calibri"/>
          <w:noProof w:val="0"/>
          <w:color w:val="auto"/>
          <w:sz w:val="24"/>
          <w:szCs w:val="24"/>
          <w:lang w:val="en-IE"/>
        </w:rPr>
        <w:t>micro:bits</w:t>
      </w:r>
      <w:r w:rsidRPr="37C1F167" w:rsidR="3742BF2E">
        <w:rPr>
          <w:rFonts w:ascii="Calibri" w:hAnsi="Calibri" w:eastAsia="Calibri" w:cs="Calibri"/>
          <w:noProof w:val="0"/>
          <w:color w:val="auto"/>
          <w:sz w:val="24"/>
          <w:szCs w:val="24"/>
          <w:lang w:val="en-IE"/>
        </w:rPr>
        <w:t xml:space="preserve">. One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acted as the data collector, while the second acted as the receiver.</w:t>
      </w:r>
    </w:p>
    <w:p w:rsidR="7B09D31F" w:rsidP="37C1F167" w:rsidRDefault="7B09D31F" w14:paraId="0A7F64CC" w14:textId="24624128">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The collector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gathered readings for temperature, soil moisture, gas, and light every few seconds. These values were formatted into a single comma‑separated string:</w:t>
      </w:r>
    </w:p>
    <w:p w:rsidR="7B09D31F" w:rsidP="37C1F167" w:rsidRDefault="7B09D31F" w14:paraId="3F15290B" w14:textId="1EC790CE">
      <w:pPr>
        <w:suppressLineNumbers w:val="0"/>
        <w:bidi w:val="0"/>
        <w:spacing w:before="240" w:beforeAutospacing="off" w:after="240" w:afterAutospacing="off" w:line="278" w:lineRule="auto"/>
        <w:ind/>
        <w:jc w:val="left"/>
        <w:rPr>
          <w:rFonts w:ascii="Consolas" w:hAnsi="Consolas" w:eastAsia="Consolas" w:cs="Consolas"/>
          <w:noProof w:val="0"/>
          <w:color w:val="auto"/>
          <w:sz w:val="24"/>
          <w:szCs w:val="24"/>
          <w:lang w:val="en-IE"/>
        </w:rPr>
      </w:pPr>
      <w:r w:rsidRPr="37C1F167" w:rsidR="3742BF2E">
        <w:rPr>
          <w:rFonts w:ascii="Consolas" w:hAnsi="Consolas" w:eastAsia="Consolas" w:cs="Consolas"/>
          <w:noProof w:val="0"/>
          <w:color w:val="auto"/>
          <w:sz w:val="24"/>
          <w:szCs w:val="24"/>
          <w:lang w:val="en-IE"/>
        </w:rPr>
        <w:t>temperature,soil,gas,light</w:t>
      </w:r>
    </w:p>
    <w:p w:rsidR="7B09D31F" w:rsidP="37C1F167" w:rsidRDefault="7B09D31F" w14:paraId="79BFB905" w14:textId="062E6C41">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and transmitted using the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radio module on a fixed channel.</w:t>
      </w:r>
    </w:p>
    <w:p w:rsidR="7B09D31F" w:rsidP="37C1F167" w:rsidRDefault="7B09D31F" w14:paraId="2B2EE9A1" w14:textId="7689926E">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The receiver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listened continuously for incoming messages and printed the received data to its serial output.</w:t>
      </w:r>
    </w:p>
    <w:p w:rsidR="7B09D31F" w:rsidP="37C1F167" w:rsidRDefault="7B09D31F" w14:paraId="7E984771" w14:textId="3258FC6E">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Testing involved sending known fixed values to confirm correct ordering and verifying that no fields were missing. I also tested transmission distance by moving the devices several meters apart to confirm stable communication.</w:t>
      </w:r>
    </w:p>
    <w:p w:rsidR="7B09D31F" w:rsidP="37C1F167" w:rsidRDefault="7B09D31F" w14:paraId="75E1A870" w14:textId="3A4255FC">
      <w:pPr>
        <w:suppressLineNumbers w:val="0"/>
        <w:bidi w:val="0"/>
        <w:spacing w:before="0" w:beforeAutospacing="off" w:after="160" w:afterAutospacing="off" w:line="278" w:lineRule="auto"/>
        <w:ind/>
        <w:jc w:val="left"/>
        <w:rPr>
          <w:color w:val="auto"/>
        </w:rPr>
      </w:pPr>
    </w:p>
    <w:p w:rsidR="7B09D31F" w:rsidP="37C1F167" w:rsidRDefault="7B09D31F" w14:paraId="4DB3BF89" w14:textId="7BDAC560">
      <w:pPr>
        <w:pStyle w:val="Heading2"/>
        <w:suppressLineNumbers w:val="0"/>
        <w:bidi w:val="0"/>
        <w:spacing w:before="299" w:beforeAutospacing="off" w:after="299" w:afterAutospacing="off" w:line="278" w:lineRule="auto"/>
        <w:ind/>
        <w:jc w:val="left"/>
        <w:rPr>
          <w:rFonts w:ascii="Calibri" w:hAnsi="Calibri" w:eastAsia="Calibri" w:cs="Calibri"/>
          <w:b w:val="1"/>
          <w:bCs w:val="1"/>
          <w:noProof w:val="0"/>
          <w:color w:val="auto"/>
          <w:sz w:val="36"/>
          <w:szCs w:val="36"/>
          <w:lang w:val="en-IE"/>
        </w:rPr>
      </w:pPr>
      <w:r w:rsidRPr="37C1F167" w:rsidR="3742BF2E">
        <w:rPr>
          <w:rFonts w:ascii="Calibri" w:hAnsi="Calibri" w:eastAsia="Calibri" w:cs="Calibri"/>
          <w:b w:val="1"/>
          <w:bCs w:val="1"/>
          <w:noProof w:val="0"/>
          <w:color w:val="auto"/>
          <w:sz w:val="36"/>
          <w:szCs w:val="36"/>
          <w:lang w:val="en-IE"/>
        </w:rPr>
        <w:t>Milestone 3 – Multi‑sensor integration and formatting reliability</w:t>
      </w:r>
    </w:p>
    <w:p w:rsidR="7B09D31F" w:rsidP="37C1F167" w:rsidRDefault="7B09D31F" w14:paraId="482FBC21" w14:textId="4726290F">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Once radio transmission worked, I integrated all sensors into a single continuous data collection loop. I implemented basic formatting checks to ensure that each message </w:t>
      </w:r>
      <w:r w:rsidRPr="37C1F167" w:rsidR="3742BF2E">
        <w:rPr>
          <w:rFonts w:ascii="Calibri" w:hAnsi="Calibri" w:eastAsia="Calibri" w:cs="Calibri"/>
          <w:noProof w:val="0"/>
          <w:color w:val="auto"/>
          <w:sz w:val="24"/>
          <w:szCs w:val="24"/>
          <w:lang w:val="en-IE"/>
        </w:rPr>
        <w:t>contained</w:t>
      </w:r>
      <w:r w:rsidRPr="37C1F167" w:rsidR="3742BF2E">
        <w:rPr>
          <w:rFonts w:ascii="Calibri" w:hAnsi="Calibri" w:eastAsia="Calibri" w:cs="Calibri"/>
          <w:noProof w:val="0"/>
          <w:color w:val="auto"/>
          <w:sz w:val="24"/>
          <w:szCs w:val="24"/>
          <w:lang w:val="en-IE"/>
        </w:rPr>
        <w:t xml:space="preserve"> exactly four values.</w:t>
      </w:r>
    </w:p>
    <w:p w:rsidR="7B09D31F" w:rsidP="37C1F167" w:rsidRDefault="7B09D31F" w14:paraId="57CDC825" w14:textId="110B06A2">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If a corrupted or incomplete message was detected, the receiver discarded it rather than logging invalid data. This reduced the risk of damaging the dataset used later by the prediction model.</w:t>
      </w:r>
    </w:p>
    <w:p w:rsidR="7B09D31F" w:rsidP="37C1F167" w:rsidRDefault="7B09D31F" w14:paraId="461957E1" w14:textId="2B5FE4E0">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During this stage, I tested the system by deliberately disconnecting sensors briefly and </w:t>
      </w:r>
      <w:r w:rsidRPr="37C1F167" w:rsidR="3742BF2E">
        <w:rPr>
          <w:rFonts w:ascii="Calibri" w:hAnsi="Calibri" w:eastAsia="Calibri" w:cs="Calibri"/>
          <w:noProof w:val="0"/>
          <w:color w:val="auto"/>
          <w:sz w:val="24"/>
          <w:szCs w:val="24"/>
          <w:lang w:val="en-IE"/>
        </w:rPr>
        <w:t>observing</w:t>
      </w:r>
      <w:r w:rsidRPr="37C1F167" w:rsidR="3742BF2E">
        <w:rPr>
          <w:rFonts w:ascii="Calibri" w:hAnsi="Calibri" w:eastAsia="Calibri" w:cs="Calibri"/>
          <w:noProof w:val="0"/>
          <w:color w:val="auto"/>
          <w:sz w:val="24"/>
          <w:szCs w:val="24"/>
          <w:lang w:val="en-IE"/>
        </w:rPr>
        <w:t xml:space="preserve"> how the receiver responded. This confirmed that faulty messages were filtered out correctly.</w:t>
      </w:r>
    </w:p>
    <w:p w:rsidR="7B09D31F" w:rsidP="37C1F167" w:rsidRDefault="7B09D31F" w14:paraId="68929B1D" w14:textId="535C0821">
      <w:pPr>
        <w:suppressLineNumbers w:val="0"/>
        <w:bidi w:val="0"/>
        <w:spacing w:before="0" w:beforeAutospacing="off" w:after="160" w:afterAutospacing="off" w:line="278" w:lineRule="auto"/>
        <w:ind/>
        <w:jc w:val="left"/>
        <w:rPr>
          <w:color w:val="auto"/>
        </w:rPr>
      </w:pPr>
    </w:p>
    <w:p w:rsidR="7B09D31F" w:rsidP="37C1F167" w:rsidRDefault="7B09D31F" w14:paraId="03370216" w14:textId="0C771F9C">
      <w:pPr>
        <w:pStyle w:val="Heading2"/>
        <w:suppressLineNumbers w:val="0"/>
        <w:bidi w:val="0"/>
        <w:spacing w:before="299" w:beforeAutospacing="off" w:after="299" w:afterAutospacing="off" w:line="278" w:lineRule="auto"/>
        <w:ind/>
        <w:jc w:val="left"/>
        <w:rPr>
          <w:rFonts w:ascii="Calibri" w:hAnsi="Calibri" w:eastAsia="Calibri" w:cs="Calibri"/>
          <w:b w:val="1"/>
          <w:bCs w:val="1"/>
          <w:noProof w:val="0"/>
          <w:color w:val="auto"/>
          <w:sz w:val="36"/>
          <w:szCs w:val="36"/>
          <w:lang w:val="en-IE"/>
        </w:rPr>
      </w:pPr>
      <w:r w:rsidRPr="37C1F167" w:rsidR="3742BF2E">
        <w:rPr>
          <w:rFonts w:ascii="Calibri" w:hAnsi="Calibri" w:eastAsia="Calibri" w:cs="Calibri"/>
          <w:b w:val="1"/>
          <w:bCs w:val="1"/>
          <w:noProof w:val="0"/>
          <w:color w:val="auto"/>
          <w:sz w:val="36"/>
          <w:szCs w:val="36"/>
          <w:lang w:val="en-IE"/>
        </w:rPr>
        <w:t>Milestone 4 – Laptop CSV logging system</w:t>
      </w:r>
    </w:p>
    <w:p w:rsidR="7B09D31F" w:rsidP="37C1F167" w:rsidRDefault="7B09D31F" w14:paraId="68554E5E" w14:textId="1863CD5A">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The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V1.5 does not support direct file logging, so I created a Python script on my laptop to read serial data from the receiver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via USB.</w:t>
      </w:r>
    </w:p>
    <w:p w:rsidR="7B09D31F" w:rsidP="37C1F167" w:rsidRDefault="7B09D31F" w14:paraId="6E8431E9" w14:textId="75E018DC">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The script:</w:t>
      </w:r>
    </w:p>
    <w:p w:rsidR="7B09D31F" w:rsidP="37C1F167" w:rsidRDefault="7B09D31F" w14:paraId="55F9C206" w14:textId="3AF6CBD2">
      <w:pPr>
        <w:pStyle w:val="ListParagraph"/>
        <w:numPr>
          <w:ilvl w:val="0"/>
          <w:numId w:val="3"/>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Opened the serial port</w:t>
      </w:r>
    </w:p>
    <w:p w:rsidR="7B09D31F" w:rsidP="37C1F167" w:rsidRDefault="7B09D31F" w14:paraId="23333708" w14:textId="0BE87B5C">
      <w:pPr>
        <w:pStyle w:val="ListParagraph"/>
        <w:numPr>
          <w:ilvl w:val="0"/>
          <w:numId w:val="3"/>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Read incoming data lines</w:t>
      </w:r>
    </w:p>
    <w:p w:rsidR="7B09D31F" w:rsidP="37C1F167" w:rsidRDefault="7B09D31F" w14:paraId="6B3A691F" w14:textId="15902793">
      <w:pPr>
        <w:pStyle w:val="ListParagraph"/>
        <w:numPr>
          <w:ilvl w:val="0"/>
          <w:numId w:val="3"/>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Added a timestamp using the system clock</w:t>
      </w:r>
    </w:p>
    <w:p w:rsidR="7B09D31F" w:rsidP="37C1F167" w:rsidRDefault="7B09D31F" w14:paraId="05585575" w14:textId="6B6EDC6E">
      <w:pPr>
        <w:pStyle w:val="ListParagraph"/>
        <w:numPr>
          <w:ilvl w:val="0"/>
          <w:numId w:val="3"/>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Appended each entry to a CSV file with headers</w:t>
      </w:r>
    </w:p>
    <w:p w:rsidR="7B09D31F" w:rsidP="37C1F167" w:rsidRDefault="7B09D31F" w14:paraId="7230F8ED" w14:textId="69142839">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Testing involved restarting the script multiple times, </w:t>
      </w:r>
      <w:r w:rsidRPr="37C1F167" w:rsidR="3742BF2E">
        <w:rPr>
          <w:rFonts w:ascii="Calibri" w:hAnsi="Calibri" w:eastAsia="Calibri" w:cs="Calibri"/>
          <w:noProof w:val="0"/>
          <w:color w:val="auto"/>
          <w:sz w:val="24"/>
          <w:szCs w:val="24"/>
          <w:lang w:val="en-IE"/>
        </w:rPr>
        <w:t>unplugging</w:t>
      </w:r>
      <w:r w:rsidRPr="37C1F167" w:rsidR="3742BF2E">
        <w:rPr>
          <w:rFonts w:ascii="Calibri" w:hAnsi="Calibri" w:eastAsia="Calibri" w:cs="Calibri"/>
          <w:noProof w:val="0"/>
          <w:color w:val="auto"/>
          <w:sz w:val="24"/>
          <w:szCs w:val="24"/>
          <w:lang w:val="en-IE"/>
        </w:rPr>
        <w:t xml:space="preserve"> and reconnecting the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and checking that:</w:t>
      </w:r>
    </w:p>
    <w:p w:rsidR="7B09D31F" w:rsidP="37C1F167" w:rsidRDefault="7B09D31F" w14:paraId="2D8F1D9E" w14:textId="4326825C">
      <w:pPr>
        <w:pStyle w:val="ListParagraph"/>
        <w:numPr>
          <w:ilvl w:val="0"/>
          <w:numId w:val="4"/>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No data rows were duplicated</w:t>
      </w:r>
    </w:p>
    <w:p w:rsidR="7B09D31F" w:rsidP="37C1F167" w:rsidRDefault="7B09D31F" w14:paraId="4B8A08E1" w14:textId="50C850E6">
      <w:pPr>
        <w:pStyle w:val="ListParagraph"/>
        <w:numPr>
          <w:ilvl w:val="0"/>
          <w:numId w:val="4"/>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No partial rows were written</w:t>
      </w:r>
    </w:p>
    <w:p w:rsidR="7B09D31F" w:rsidP="37C1F167" w:rsidRDefault="7B09D31F" w14:paraId="64577F5F" w14:textId="1171FA6B">
      <w:pPr>
        <w:pStyle w:val="ListParagraph"/>
        <w:numPr>
          <w:ilvl w:val="0"/>
          <w:numId w:val="4"/>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Time ordering remained correct</w:t>
      </w:r>
    </w:p>
    <w:p w:rsidR="7B09D31F" w:rsidP="37C1F167" w:rsidRDefault="7B09D31F" w14:paraId="0CA555E0" w14:textId="55830D08">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This milestone allowed the system to produce structured datasets suitable for later analysis and simulation.</w:t>
      </w:r>
    </w:p>
    <w:p w:rsidR="7B09D31F" w:rsidP="37C1F167" w:rsidRDefault="7B09D31F" w14:paraId="2EBB3C40" w14:textId="629D0A33">
      <w:pPr>
        <w:suppressLineNumbers w:val="0"/>
        <w:bidi w:val="0"/>
        <w:spacing w:before="0" w:beforeAutospacing="off" w:after="160" w:afterAutospacing="off" w:line="278" w:lineRule="auto"/>
        <w:ind/>
        <w:jc w:val="left"/>
        <w:rPr>
          <w:color w:val="auto"/>
        </w:rPr>
      </w:pPr>
    </w:p>
    <w:p w:rsidR="7B09D31F" w:rsidP="37C1F167" w:rsidRDefault="7B09D31F" w14:paraId="2C2CD02B" w14:textId="3F5BFC89">
      <w:pPr>
        <w:pStyle w:val="Heading2"/>
        <w:suppressLineNumbers w:val="0"/>
        <w:bidi w:val="0"/>
        <w:spacing w:before="299" w:beforeAutospacing="off" w:after="299" w:afterAutospacing="off" w:line="278" w:lineRule="auto"/>
        <w:ind/>
        <w:jc w:val="left"/>
        <w:rPr>
          <w:rFonts w:ascii="Calibri" w:hAnsi="Calibri" w:eastAsia="Calibri" w:cs="Calibri"/>
          <w:b w:val="1"/>
          <w:bCs w:val="1"/>
          <w:noProof w:val="0"/>
          <w:color w:val="auto"/>
          <w:sz w:val="36"/>
          <w:szCs w:val="36"/>
          <w:lang w:val="en-IE"/>
        </w:rPr>
      </w:pPr>
      <w:r w:rsidRPr="37C1F167" w:rsidR="3742BF2E">
        <w:rPr>
          <w:rFonts w:ascii="Calibri" w:hAnsi="Calibri" w:eastAsia="Calibri" w:cs="Calibri"/>
          <w:b w:val="1"/>
          <w:bCs w:val="1"/>
          <w:noProof w:val="0"/>
          <w:color w:val="auto"/>
          <w:sz w:val="36"/>
          <w:szCs w:val="36"/>
          <w:lang w:val="en-IE"/>
        </w:rPr>
        <w:t>Milestone 5 – Risk analysis and simulation model</w:t>
      </w:r>
    </w:p>
    <w:p w:rsidR="7B09D31F" w:rsidP="37C1F167" w:rsidRDefault="7B09D31F" w14:paraId="3A0385C0" w14:textId="08B98782">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The final milestone was creating a Python‑based risk evaluation model. This model could </w:t>
      </w:r>
      <w:r w:rsidRPr="37C1F167" w:rsidR="3742BF2E">
        <w:rPr>
          <w:rFonts w:ascii="Calibri" w:hAnsi="Calibri" w:eastAsia="Calibri" w:cs="Calibri"/>
          <w:noProof w:val="0"/>
          <w:color w:val="auto"/>
          <w:sz w:val="24"/>
          <w:szCs w:val="24"/>
          <w:lang w:val="en-IE"/>
        </w:rPr>
        <w:t>operate</w:t>
      </w:r>
      <w:r w:rsidRPr="37C1F167" w:rsidR="3742BF2E">
        <w:rPr>
          <w:rFonts w:ascii="Calibri" w:hAnsi="Calibri" w:eastAsia="Calibri" w:cs="Calibri"/>
          <w:noProof w:val="0"/>
          <w:color w:val="auto"/>
          <w:sz w:val="24"/>
          <w:szCs w:val="24"/>
          <w:lang w:val="en-IE"/>
        </w:rPr>
        <w:t xml:space="preserve"> using either real sensor data from the CSV file or simulated data manually entered by the user.</w:t>
      </w:r>
    </w:p>
    <w:p w:rsidR="7B09D31F" w:rsidP="37C1F167" w:rsidRDefault="7B09D31F" w14:paraId="636B7468" w14:textId="70A99E0F">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Thresholds were defined for each variable:</w:t>
      </w:r>
    </w:p>
    <w:p w:rsidR="7B09D31F" w:rsidP="37C1F167" w:rsidRDefault="7B09D31F" w14:paraId="182467AE" w14:textId="2B272AE3">
      <w:pPr>
        <w:pStyle w:val="ListParagraph"/>
        <w:numPr>
          <w:ilvl w:val="0"/>
          <w:numId w:val="5"/>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High temperature</w:t>
      </w:r>
    </w:p>
    <w:p w:rsidR="7B09D31F" w:rsidP="37C1F167" w:rsidRDefault="7B09D31F" w14:paraId="3E5E5B48" w14:textId="344B1B00">
      <w:pPr>
        <w:pStyle w:val="ListParagraph"/>
        <w:numPr>
          <w:ilvl w:val="0"/>
          <w:numId w:val="5"/>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Low soil moisture</w:t>
      </w:r>
    </w:p>
    <w:p w:rsidR="7B09D31F" w:rsidP="37C1F167" w:rsidRDefault="7B09D31F" w14:paraId="69764798" w14:textId="776226D7">
      <w:pPr>
        <w:pStyle w:val="ListParagraph"/>
        <w:numPr>
          <w:ilvl w:val="0"/>
          <w:numId w:val="5"/>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Elevated gas concentration</w:t>
      </w:r>
    </w:p>
    <w:p w:rsidR="7B09D31F" w:rsidP="37C1F167" w:rsidRDefault="7B09D31F" w14:paraId="2D8E4290" w14:textId="1E89BDB5">
      <w:pPr>
        <w:pStyle w:val="ListParagraph"/>
        <w:numPr>
          <w:ilvl w:val="0"/>
          <w:numId w:val="5"/>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Low light level (night‑time condition)</w:t>
      </w:r>
    </w:p>
    <w:p w:rsidR="7B09D31F" w:rsidP="37C1F167" w:rsidRDefault="7B09D31F" w14:paraId="5E2378C3" w14:textId="5CFFDFA6">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Each condition contributed to a weighted risk score. The total score classified the environment into three states:</w:t>
      </w:r>
    </w:p>
    <w:p w:rsidR="7B09D31F" w:rsidP="37C1F167" w:rsidRDefault="7B09D31F" w14:paraId="60BE9092" w14:textId="45DA9DC6">
      <w:pPr>
        <w:pStyle w:val="ListParagraph"/>
        <w:numPr>
          <w:ilvl w:val="0"/>
          <w:numId w:val="6"/>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Green – Low risk</w:t>
      </w:r>
    </w:p>
    <w:p w:rsidR="7B09D31F" w:rsidP="37C1F167" w:rsidRDefault="7B09D31F" w14:paraId="593EDB54" w14:textId="01811AD6">
      <w:pPr>
        <w:pStyle w:val="ListParagraph"/>
        <w:numPr>
          <w:ilvl w:val="0"/>
          <w:numId w:val="6"/>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Yellow – Moderate risk</w:t>
      </w:r>
    </w:p>
    <w:p w:rsidR="7B09D31F" w:rsidP="37C1F167" w:rsidRDefault="7B09D31F" w14:paraId="66A47AF7" w14:textId="7BB2C4A4">
      <w:pPr>
        <w:pStyle w:val="ListParagraph"/>
        <w:numPr>
          <w:ilvl w:val="0"/>
          <w:numId w:val="6"/>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Red – High risk</w:t>
      </w:r>
    </w:p>
    <w:p w:rsidR="7B09D31F" w:rsidP="37C1F167" w:rsidRDefault="7B09D31F" w14:paraId="678A6726" w14:textId="09BD1FAB">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The system displayed the result using LEDs on the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and text output in the Python console.</w:t>
      </w:r>
    </w:p>
    <w:p w:rsidR="7B09D31F" w:rsidP="37C1F167" w:rsidRDefault="7B09D31F" w14:paraId="2DBC9A64" w14:textId="492810A1">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I tested the model using artificially high and low values to ensure that risk levels changed correctly and consistently.</w:t>
      </w:r>
    </w:p>
    <w:p w:rsidR="7B09D31F" w:rsidP="37C1F167" w:rsidRDefault="7B09D31F" w14:paraId="549671EA" w14:textId="4BB464AC">
      <w:pPr>
        <w:suppressLineNumbers w:val="0"/>
        <w:bidi w:val="0"/>
        <w:spacing w:before="0" w:beforeAutospacing="off" w:after="160" w:afterAutospacing="off" w:line="278" w:lineRule="auto"/>
        <w:ind/>
        <w:jc w:val="left"/>
        <w:rPr>
          <w:color w:val="auto"/>
        </w:rPr>
      </w:pPr>
    </w:p>
    <w:p w:rsidR="7B09D31F" w:rsidP="37C1F167" w:rsidRDefault="7B09D31F" w14:paraId="420976D5" w14:textId="55D3F824">
      <w:pPr>
        <w:pStyle w:val="Heading2"/>
        <w:suppressLineNumbers w:val="0"/>
        <w:bidi w:val="0"/>
        <w:spacing w:before="299" w:beforeAutospacing="off" w:after="299" w:afterAutospacing="off" w:line="278" w:lineRule="auto"/>
        <w:ind/>
        <w:jc w:val="left"/>
        <w:rPr>
          <w:rFonts w:ascii="Calibri" w:hAnsi="Calibri" w:eastAsia="Calibri" w:cs="Calibri"/>
          <w:b w:val="1"/>
          <w:bCs w:val="1"/>
          <w:noProof w:val="0"/>
          <w:color w:val="auto"/>
          <w:sz w:val="36"/>
          <w:szCs w:val="36"/>
          <w:lang w:val="en-IE"/>
        </w:rPr>
      </w:pPr>
      <w:r w:rsidRPr="37C1F167" w:rsidR="3742BF2E">
        <w:rPr>
          <w:rFonts w:ascii="Calibri" w:hAnsi="Calibri" w:eastAsia="Calibri" w:cs="Calibri"/>
          <w:b w:val="1"/>
          <w:bCs w:val="1"/>
          <w:noProof w:val="0"/>
          <w:color w:val="auto"/>
          <w:sz w:val="36"/>
          <w:szCs w:val="36"/>
          <w:lang w:val="en-IE"/>
        </w:rPr>
        <w:t xml:space="preserve">Problem </w:t>
      </w:r>
      <w:r w:rsidRPr="37C1F167" w:rsidR="3742BF2E">
        <w:rPr>
          <w:rFonts w:ascii="Calibri" w:hAnsi="Calibri" w:eastAsia="Calibri" w:cs="Calibri"/>
          <w:b w:val="1"/>
          <w:bCs w:val="1"/>
          <w:noProof w:val="0"/>
          <w:color w:val="auto"/>
          <w:sz w:val="36"/>
          <w:szCs w:val="36"/>
          <w:lang w:val="en-IE"/>
        </w:rPr>
        <w:t>encountered</w:t>
      </w:r>
      <w:r w:rsidRPr="37C1F167" w:rsidR="3742BF2E">
        <w:rPr>
          <w:rFonts w:ascii="Calibri" w:hAnsi="Calibri" w:eastAsia="Calibri" w:cs="Calibri"/>
          <w:b w:val="1"/>
          <w:bCs w:val="1"/>
          <w:noProof w:val="0"/>
          <w:color w:val="auto"/>
          <w:sz w:val="36"/>
          <w:szCs w:val="36"/>
          <w:lang w:val="en-IE"/>
        </w:rPr>
        <w:t xml:space="preserve"> and solution</w:t>
      </w:r>
    </w:p>
    <w:p w:rsidR="7B09D31F" w:rsidP="37C1F167" w:rsidRDefault="7B09D31F" w14:paraId="41E12954" w14:textId="76C2BD2E">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A major issue occurred during CSV generation. The serial data stream occasionally merged two messages together into a single line, resulting in malformed rows such as:</w:t>
      </w:r>
    </w:p>
    <w:p w:rsidR="7B09D31F" w:rsidP="37C1F167" w:rsidRDefault="7B09D31F" w14:paraId="6CFE592A" w14:textId="51432B50">
      <w:pPr>
        <w:suppressLineNumbers w:val="0"/>
        <w:bidi w:val="0"/>
        <w:spacing w:before="240" w:beforeAutospacing="off" w:after="240" w:afterAutospacing="off" w:line="278" w:lineRule="auto"/>
        <w:ind/>
        <w:jc w:val="left"/>
        <w:rPr>
          <w:rFonts w:ascii="Consolas" w:hAnsi="Consolas" w:eastAsia="Consolas" w:cs="Consolas"/>
          <w:noProof w:val="0"/>
          <w:color w:val="auto"/>
          <w:sz w:val="24"/>
          <w:szCs w:val="24"/>
          <w:lang w:val="en-IE"/>
        </w:rPr>
      </w:pPr>
      <w:r w:rsidRPr="37C1F167" w:rsidR="3742BF2E">
        <w:rPr>
          <w:rFonts w:ascii="Consolas" w:hAnsi="Consolas" w:eastAsia="Consolas" w:cs="Consolas"/>
          <w:noProof w:val="0"/>
          <w:color w:val="auto"/>
          <w:sz w:val="24"/>
          <w:szCs w:val="24"/>
          <w:lang w:val="en-IE"/>
        </w:rPr>
        <w:t>21,430,312,60022,435,310,598</w:t>
      </w:r>
    </w:p>
    <w:p w:rsidR="7B09D31F" w:rsidP="37C1F167" w:rsidRDefault="7B09D31F" w14:paraId="2B29899C" w14:textId="2CBFFF81">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This happened because the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transmitted faster than the laptop script processed incoming data.</w:t>
      </w:r>
    </w:p>
    <w:p w:rsidR="7B09D31F" w:rsidP="37C1F167" w:rsidRDefault="7B09D31F" w14:paraId="439CB3CC" w14:textId="55FF05C8">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To solve this, I added:</w:t>
      </w:r>
    </w:p>
    <w:p w:rsidR="7B09D31F" w:rsidP="37C1F167" w:rsidRDefault="7B09D31F" w14:paraId="63128F5E" w14:textId="1053C44D">
      <w:pPr>
        <w:pStyle w:val="ListParagraph"/>
        <w:numPr>
          <w:ilvl w:val="0"/>
          <w:numId w:val="7"/>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A short delay between transmissions on the </w:t>
      </w:r>
      <w:r w:rsidRPr="37C1F167" w:rsidR="3742BF2E">
        <w:rPr>
          <w:rFonts w:ascii="Calibri" w:hAnsi="Calibri" w:eastAsia="Calibri" w:cs="Calibri"/>
          <w:noProof w:val="0"/>
          <w:color w:val="auto"/>
          <w:sz w:val="24"/>
          <w:szCs w:val="24"/>
          <w:lang w:val="en-IE"/>
        </w:rPr>
        <w:t>micro:bit</w:t>
      </w:r>
    </w:p>
    <w:p w:rsidR="7B09D31F" w:rsidP="37C1F167" w:rsidRDefault="7B09D31F" w14:paraId="251C6E96" w14:textId="07EED9D6">
      <w:pPr>
        <w:pStyle w:val="ListParagraph"/>
        <w:numPr>
          <w:ilvl w:val="0"/>
          <w:numId w:val="7"/>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A buffer system in the Python script that split lines strictly using newline characters</w:t>
      </w:r>
    </w:p>
    <w:p w:rsidR="7B09D31F" w:rsidP="37C1F167" w:rsidRDefault="7B09D31F" w14:paraId="1DBF28C5" w14:textId="30E51BEE">
      <w:pPr>
        <w:pStyle w:val="ListParagraph"/>
        <w:numPr>
          <w:ilvl w:val="0"/>
          <w:numId w:val="7"/>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A validation step to ensure exactly four numeric values were present before logging</w:t>
      </w:r>
    </w:p>
    <w:p w:rsidR="7B09D31F" w:rsidP="37C1F167" w:rsidRDefault="7B09D31F" w14:paraId="7F36E956" w14:textId="01E099F1">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I confirmed the fix by running the system continuously for 30 minutes and checking that all rows were correctly structured.</w:t>
      </w:r>
    </w:p>
    <w:p w:rsidR="7B09D31F" w:rsidP="37C1F167" w:rsidRDefault="7B09D31F" w14:paraId="172F3A74" w14:textId="17C1BF02">
      <w:pPr>
        <w:suppressLineNumbers w:val="0"/>
        <w:bidi w:val="0"/>
        <w:spacing w:before="0" w:beforeAutospacing="off" w:after="160" w:afterAutospacing="off" w:line="278" w:lineRule="auto"/>
        <w:ind/>
        <w:jc w:val="left"/>
        <w:rPr>
          <w:color w:val="auto"/>
        </w:rPr>
      </w:pPr>
    </w:p>
    <w:p w:rsidR="7B09D31F" w:rsidP="37C1F167" w:rsidRDefault="7B09D31F" w14:paraId="7A3038EF" w14:textId="060CC632">
      <w:pPr>
        <w:pStyle w:val="Heading2"/>
        <w:suppressLineNumbers w:val="0"/>
        <w:bidi w:val="0"/>
        <w:spacing w:before="299" w:beforeAutospacing="off" w:after="299" w:afterAutospacing="off" w:line="278" w:lineRule="auto"/>
        <w:ind/>
        <w:jc w:val="left"/>
        <w:rPr>
          <w:rFonts w:ascii="Calibri" w:hAnsi="Calibri" w:eastAsia="Calibri" w:cs="Calibri"/>
          <w:b w:val="1"/>
          <w:bCs w:val="1"/>
          <w:noProof w:val="0"/>
          <w:color w:val="auto"/>
          <w:sz w:val="36"/>
          <w:szCs w:val="36"/>
          <w:lang w:val="en-IE"/>
        </w:rPr>
      </w:pPr>
      <w:r w:rsidRPr="37C1F167" w:rsidR="3742BF2E">
        <w:rPr>
          <w:rFonts w:ascii="Calibri" w:hAnsi="Calibri" w:eastAsia="Calibri" w:cs="Calibri"/>
          <w:b w:val="1"/>
          <w:bCs w:val="1"/>
          <w:noProof w:val="0"/>
          <w:color w:val="auto"/>
          <w:sz w:val="36"/>
          <w:szCs w:val="36"/>
          <w:lang w:val="en-IE"/>
        </w:rPr>
        <w:t>Model and algorithm description</w:t>
      </w:r>
    </w:p>
    <w:p w:rsidR="7B09D31F" w:rsidP="37C1F167" w:rsidRDefault="7B09D31F" w14:paraId="7297B9F9" w14:textId="649BA98E">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The system </w:t>
      </w:r>
      <w:r w:rsidRPr="37C1F167" w:rsidR="3742BF2E">
        <w:rPr>
          <w:rFonts w:ascii="Calibri" w:hAnsi="Calibri" w:eastAsia="Calibri" w:cs="Calibri"/>
          <w:noProof w:val="0"/>
          <w:color w:val="auto"/>
          <w:sz w:val="24"/>
          <w:szCs w:val="24"/>
          <w:lang w:val="en-IE"/>
        </w:rPr>
        <w:t>operates</w:t>
      </w:r>
      <w:r w:rsidRPr="37C1F167" w:rsidR="3742BF2E">
        <w:rPr>
          <w:rFonts w:ascii="Calibri" w:hAnsi="Calibri" w:eastAsia="Calibri" w:cs="Calibri"/>
          <w:noProof w:val="0"/>
          <w:color w:val="auto"/>
          <w:sz w:val="24"/>
          <w:szCs w:val="24"/>
          <w:lang w:val="en-IE"/>
        </w:rPr>
        <w:t xml:space="preserve"> using a distributed embedded model combined with a Python data processor.</w:t>
      </w:r>
    </w:p>
    <w:p w:rsidR="7B09D31F" w:rsidP="37C1F167" w:rsidRDefault="7B09D31F" w14:paraId="3EA7A2A5" w14:textId="2F004DE1">
      <w:pPr>
        <w:suppressLineNumbers w:val="0"/>
        <w:bidi w:val="0"/>
        <w:spacing w:before="240" w:beforeAutospacing="off" w:after="240" w:afterAutospacing="off" w:line="278" w:lineRule="auto"/>
        <w:ind/>
        <w:jc w:val="left"/>
        <w:rPr>
          <w:rFonts w:ascii="Calibri" w:hAnsi="Calibri" w:eastAsia="Calibri" w:cs="Calibri"/>
          <w:b w:val="1"/>
          <w:bCs w:val="1"/>
          <w:noProof w:val="0"/>
          <w:color w:val="auto"/>
          <w:sz w:val="24"/>
          <w:szCs w:val="24"/>
          <w:lang w:val="en-IE"/>
        </w:rPr>
      </w:pPr>
      <w:r w:rsidRPr="37C1F167" w:rsidR="3742BF2E">
        <w:rPr>
          <w:rFonts w:ascii="Calibri" w:hAnsi="Calibri" w:eastAsia="Calibri" w:cs="Calibri"/>
          <w:b w:val="1"/>
          <w:bCs w:val="1"/>
          <w:noProof w:val="0"/>
          <w:color w:val="auto"/>
          <w:sz w:val="24"/>
          <w:szCs w:val="24"/>
          <w:lang w:val="en-IE"/>
        </w:rPr>
        <w:t>Inputs:</w:t>
      </w:r>
    </w:p>
    <w:p w:rsidR="7B09D31F" w:rsidP="37C1F167" w:rsidRDefault="7B09D31F" w14:paraId="112C2169" w14:textId="3A41AAD8">
      <w:pPr>
        <w:pStyle w:val="ListParagraph"/>
        <w:numPr>
          <w:ilvl w:val="0"/>
          <w:numId w:val="8"/>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Temperature (°C)</w:t>
      </w:r>
    </w:p>
    <w:p w:rsidR="7B09D31F" w:rsidP="37C1F167" w:rsidRDefault="7B09D31F" w14:paraId="219824E9" w14:textId="09DD02E9">
      <w:pPr>
        <w:pStyle w:val="ListParagraph"/>
        <w:numPr>
          <w:ilvl w:val="0"/>
          <w:numId w:val="8"/>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Soil moisture (analogue value)</w:t>
      </w:r>
    </w:p>
    <w:p w:rsidR="7B09D31F" w:rsidP="37C1F167" w:rsidRDefault="7B09D31F" w14:paraId="0E3FE6DE" w14:textId="653385D2">
      <w:pPr>
        <w:pStyle w:val="ListParagraph"/>
        <w:numPr>
          <w:ilvl w:val="0"/>
          <w:numId w:val="8"/>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Gas concentration (analogue value)</w:t>
      </w:r>
    </w:p>
    <w:p w:rsidR="7B09D31F" w:rsidP="37C1F167" w:rsidRDefault="7B09D31F" w14:paraId="1D80126D" w14:textId="4F894756">
      <w:pPr>
        <w:pStyle w:val="ListParagraph"/>
        <w:numPr>
          <w:ilvl w:val="0"/>
          <w:numId w:val="8"/>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Light level (analogue value)</w:t>
      </w:r>
    </w:p>
    <w:p w:rsidR="7B09D31F" w:rsidP="37C1F167" w:rsidRDefault="7B09D31F" w14:paraId="0E42340F" w14:textId="7929CE19">
      <w:pPr>
        <w:suppressLineNumbers w:val="0"/>
        <w:bidi w:val="0"/>
        <w:spacing w:before="240" w:beforeAutospacing="off" w:after="240" w:afterAutospacing="off" w:line="278" w:lineRule="auto"/>
        <w:ind/>
        <w:jc w:val="left"/>
        <w:rPr>
          <w:rFonts w:ascii="Calibri" w:hAnsi="Calibri" w:eastAsia="Calibri" w:cs="Calibri"/>
          <w:b w:val="1"/>
          <w:bCs w:val="1"/>
          <w:noProof w:val="0"/>
          <w:color w:val="auto"/>
          <w:sz w:val="24"/>
          <w:szCs w:val="24"/>
          <w:lang w:val="en-IE"/>
        </w:rPr>
      </w:pPr>
      <w:r w:rsidRPr="37C1F167" w:rsidR="3742BF2E">
        <w:rPr>
          <w:rFonts w:ascii="Calibri" w:hAnsi="Calibri" w:eastAsia="Calibri" w:cs="Calibri"/>
          <w:b w:val="1"/>
          <w:bCs w:val="1"/>
          <w:noProof w:val="0"/>
          <w:color w:val="auto"/>
          <w:sz w:val="24"/>
          <w:szCs w:val="24"/>
          <w:lang w:val="en-IE"/>
        </w:rPr>
        <w:t>Processing steps:</w:t>
      </w:r>
    </w:p>
    <w:p w:rsidR="7B09D31F" w:rsidP="37C1F167" w:rsidRDefault="7B09D31F" w14:paraId="792AB785" w14:textId="41C91F5F">
      <w:pPr>
        <w:pStyle w:val="ListParagraph"/>
        <w:numPr>
          <w:ilvl w:val="0"/>
          <w:numId w:val="9"/>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Sensors collect analogue data on the collector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w:t>
      </w:r>
    </w:p>
    <w:p w:rsidR="7B09D31F" w:rsidP="37C1F167" w:rsidRDefault="7B09D31F" w14:paraId="70622650" w14:textId="33642683">
      <w:pPr>
        <w:pStyle w:val="ListParagraph"/>
        <w:numPr>
          <w:ilvl w:val="0"/>
          <w:numId w:val="9"/>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Data is packaged into a formatted string and transmitted via radio.</w:t>
      </w:r>
    </w:p>
    <w:p w:rsidR="7B09D31F" w:rsidP="37C1F167" w:rsidRDefault="7B09D31F" w14:paraId="3A20389D" w14:textId="6B0A56D7">
      <w:pPr>
        <w:pStyle w:val="ListParagraph"/>
        <w:numPr>
          <w:ilvl w:val="0"/>
          <w:numId w:val="9"/>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Receiver </w:t>
      </w:r>
      <w:r w:rsidRPr="37C1F167" w:rsidR="3742BF2E">
        <w:rPr>
          <w:rFonts w:ascii="Calibri" w:hAnsi="Calibri" w:eastAsia="Calibri" w:cs="Calibri"/>
          <w:noProof w:val="0"/>
          <w:color w:val="auto"/>
          <w:sz w:val="24"/>
          <w:szCs w:val="24"/>
          <w:lang w:val="en-IE"/>
        </w:rPr>
        <w:t>micro:bit</w:t>
      </w:r>
      <w:r w:rsidRPr="37C1F167" w:rsidR="3742BF2E">
        <w:rPr>
          <w:rFonts w:ascii="Calibri" w:hAnsi="Calibri" w:eastAsia="Calibri" w:cs="Calibri"/>
          <w:noProof w:val="0"/>
          <w:color w:val="auto"/>
          <w:sz w:val="24"/>
          <w:szCs w:val="24"/>
          <w:lang w:val="en-IE"/>
        </w:rPr>
        <w:t xml:space="preserve"> </w:t>
      </w:r>
      <w:r w:rsidRPr="37C1F167" w:rsidR="3742BF2E">
        <w:rPr>
          <w:rFonts w:ascii="Calibri" w:hAnsi="Calibri" w:eastAsia="Calibri" w:cs="Calibri"/>
          <w:noProof w:val="0"/>
          <w:color w:val="auto"/>
          <w:sz w:val="24"/>
          <w:szCs w:val="24"/>
          <w:lang w:val="en-IE"/>
        </w:rPr>
        <w:t>validates</w:t>
      </w:r>
      <w:r w:rsidRPr="37C1F167" w:rsidR="3742BF2E">
        <w:rPr>
          <w:rFonts w:ascii="Calibri" w:hAnsi="Calibri" w:eastAsia="Calibri" w:cs="Calibri"/>
          <w:noProof w:val="0"/>
          <w:color w:val="auto"/>
          <w:sz w:val="24"/>
          <w:szCs w:val="24"/>
          <w:lang w:val="en-IE"/>
        </w:rPr>
        <w:t xml:space="preserve"> structure and forwards data via serial USB.</w:t>
      </w:r>
    </w:p>
    <w:p w:rsidR="7B09D31F" w:rsidP="37C1F167" w:rsidRDefault="7B09D31F" w14:paraId="47F52012" w14:textId="449FA90A">
      <w:pPr>
        <w:pStyle w:val="ListParagraph"/>
        <w:numPr>
          <w:ilvl w:val="0"/>
          <w:numId w:val="9"/>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Laptop Python script timestamps and stores values in CSV format.</w:t>
      </w:r>
    </w:p>
    <w:p w:rsidR="7B09D31F" w:rsidP="37C1F167" w:rsidRDefault="7B09D31F" w14:paraId="2978788A" w14:textId="2BD2F751">
      <w:pPr>
        <w:pStyle w:val="ListParagraph"/>
        <w:numPr>
          <w:ilvl w:val="0"/>
          <w:numId w:val="9"/>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Risk model evaluates the latest values against predefined thresholds.</w:t>
      </w:r>
    </w:p>
    <w:p w:rsidR="7B09D31F" w:rsidP="37C1F167" w:rsidRDefault="7B09D31F" w14:paraId="1472C197" w14:textId="6D621DFE">
      <w:pPr>
        <w:suppressLineNumbers w:val="0"/>
        <w:bidi w:val="0"/>
        <w:spacing w:before="240" w:beforeAutospacing="off" w:after="240" w:afterAutospacing="off" w:line="278" w:lineRule="auto"/>
        <w:ind/>
        <w:jc w:val="left"/>
        <w:rPr>
          <w:rFonts w:ascii="Calibri" w:hAnsi="Calibri" w:eastAsia="Calibri" w:cs="Calibri"/>
          <w:b w:val="1"/>
          <w:bCs w:val="1"/>
          <w:noProof w:val="0"/>
          <w:color w:val="auto"/>
          <w:sz w:val="24"/>
          <w:szCs w:val="24"/>
          <w:lang w:val="en-IE"/>
        </w:rPr>
      </w:pPr>
      <w:r w:rsidRPr="37C1F167" w:rsidR="3742BF2E">
        <w:rPr>
          <w:rFonts w:ascii="Calibri" w:hAnsi="Calibri" w:eastAsia="Calibri" w:cs="Calibri"/>
          <w:b w:val="1"/>
          <w:bCs w:val="1"/>
          <w:noProof w:val="0"/>
          <w:color w:val="auto"/>
          <w:sz w:val="24"/>
          <w:szCs w:val="24"/>
          <w:lang w:val="en-IE"/>
        </w:rPr>
        <w:t>Outputs:</w:t>
      </w:r>
    </w:p>
    <w:p w:rsidR="7B09D31F" w:rsidP="37C1F167" w:rsidRDefault="7B09D31F" w14:paraId="6BD8F951" w14:textId="7B2768C4">
      <w:pPr>
        <w:pStyle w:val="ListParagraph"/>
        <w:numPr>
          <w:ilvl w:val="0"/>
          <w:numId w:val="10"/>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CSV dataset for long‑term storage</w:t>
      </w:r>
    </w:p>
    <w:p w:rsidR="7B09D31F" w:rsidP="37C1F167" w:rsidRDefault="7B09D31F" w14:paraId="7B96A628" w14:textId="0E8C8394">
      <w:pPr>
        <w:pStyle w:val="ListParagraph"/>
        <w:numPr>
          <w:ilvl w:val="0"/>
          <w:numId w:val="10"/>
        </w:num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Real‑time risk level (green/yellow/red)</w:t>
      </w:r>
    </w:p>
    <w:p w:rsidR="7B09D31F" w:rsidP="37C1F167" w:rsidRDefault="7B09D31F" w14:paraId="7C2E2717" w14:textId="1575FA36">
      <w:pPr>
        <w:suppressLineNumbers w:val="0"/>
        <w:bidi w:val="0"/>
        <w:spacing w:before="240" w:beforeAutospacing="off" w:after="240" w:afterAutospacing="off" w:line="278" w:lineRule="auto"/>
        <w:ind/>
        <w:jc w:val="left"/>
        <w:rPr>
          <w:rFonts w:ascii="Calibri" w:hAnsi="Calibri" w:eastAsia="Calibri" w:cs="Calibri"/>
          <w:b w:val="1"/>
          <w:bCs w:val="1"/>
          <w:noProof w:val="0"/>
          <w:color w:val="auto"/>
          <w:sz w:val="24"/>
          <w:szCs w:val="24"/>
          <w:lang w:val="en-IE"/>
        </w:rPr>
      </w:pPr>
      <w:r w:rsidRPr="37C1F167" w:rsidR="3742BF2E">
        <w:rPr>
          <w:rFonts w:ascii="Calibri" w:hAnsi="Calibri" w:eastAsia="Calibri" w:cs="Calibri"/>
          <w:b w:val="1"/>
          <w:bCs w:val="1"/>
          <w:noProof w:val="0"/>
          <w:color w:val="auto"/>
          <w:sz w:val="24"/>
          <w:szCs w:val="24"/>
          <w:lang w:val="en-IE"/>
        </w:rPr>
        <w:t>Automatic adaptation:</w:t>
      </w:r>
    </w:p>
    <w:p w:rsidR="7B09D31F" w:rsidP="37C1F167" w:rsidRDefault="7B09D31F" w14:paraId="41502FCE" w14:textId="5C56FCA6">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 xml:space="preserve">The system adapts automatically by recalculating risk every time new data is received. If environmental conditions worsen, the classification updates </w:t>
      </w:r>
      <w:r w:rsidRPr="37C1F167" w:rsidR="3742BF2E">
        <w:rPr>
          <w:rFonts w:ascii="Calibri" w:hAnsi="Calibri" w:eastAsia="Calibri" w:cs="Calibri"/>
          <w:noProof w:val="0"/>
          <w:color w:val="auto"/>
          <w:sz w:val="24"/>
          <w:szCs w:val="24"/>
          <w:lang w:val="en-IE"/>
        </w:rPr>
        <w:t>immediately</w:t>
      </w:r>
      <w:r w:rsidRPr="37C1F167" w:rsidR="3742BF2E">
        <w:rPr>
          <w:rFonts w:ascii="Calibri" w:hAnsi="Calibri" w:eastAsia="Calibri" w:cs="Calibri"/>
          <w:noProof w:val="0"/>
          <w:color w:val="auto"/>
          <w:sz w:val="24"/>
          <w:szCs w:val="24"/>
          <w:lang w:val="en-IE"/>
        </w:rPr>
        <w:t xml:space="preserve"> without user input. Simulation mode allows testing future scenarios such as drought or </w:t>
      </w:r>
      <w:r w:rsidRPr="37C1F167" w:rsidR="3742BF2E">
        <w:rPr>
          <w:rFonts w:ascii="Calibri" w:hAnsi="Calibri" w:eastAsia="Calibri" w:cs="Calibri"/>
          <w:noProof w:val="0"/>
          <w:color w:val="auto"/>
          <w:sz w:val="24"/>
          <w:szCs w:val="24"/>
          <w:lang w:val="en-IE"/>
        </w:rPr>
        <w:t>high temperature</w:t>
      </w:r>
      <w:r w:rsidRPr="37C1F167" w:rsidR="3742BF2E">
        <w:rPr>
          <w:rFonts w:ascii="Calibri" w:hAnsi="Calibri" w:eastAsia="Calibri" w:cs="Calibri"/>
          <w:noProof w:val="0"/>
          <w:color w:val="auto"/>
          <w:sz w:val="24"/>
          <w:szCs w:val="24"/>
          <w:lang w:val="en-IE"/>
        </w:rPr>
        <w:t xml:space="preserve"> events by injecting synthetic values into the model.</w:t>
      </w:r>
    </w:p>
    <w:p w:rsidR="7B09D31F" w:rsidP="37C1F167" w:rsidRDefault="7B09D31F" w14:paraId="57655840" w14:textId="2941E945">
      <w:pPr>
        <w:suppressLineNumbers w:val="0"/>
        <w:bidi w:val="0"/>
        <w:spacing w:before="0" w:beforeAutospacing="off" w:after="160" w:afterAutospacing="off" w:line="278" w:lineRule="auto"/>
        <w:ind/>
        <w:jc w:val="left"/>
        <w:rPr>
          <w:color w:val="auto"/>
        </w:rPr>
      </w:pPr>
    </w:p>
    <w:p w:rsidR="7B09D31F" w:rsidP="37C1F167" w:rsidRDefault="7B09D31F" w14:paraId="2EA37F0A" w14:textId="7DB5F8B9">
      <w:pPr>
        <w:suppressLineNumbers w:val="0"/>
        <w:bidi w:val="0"/>
        <w:spacing w:before="240" w:beforeAutospacing="off" w:after="240" w:afterAutospacing="off" w:line="278" w:lineRule="auto"/>
        <w:ind/>
        <w:jc w:val="left"/>
        <w:rPr>
          <w:rFonts w:ascii="Calibri" w:hAnsi="Calibri" w:eastAsia="Calibri" w:cs="Calibri"/>
          <w:noProof w:val="0"/>
          <w:color w:val="auto"/>
          <w:sz w:val="24"/>
          <w:szCs w:val="24"/>
          <w:lang w:val="en-IE"/>
        </w:rPr>
      </w:pPr>
      <w:r w:rsidRPr="37C1F167" w:rsidR="3742BF2E">
        <w:rPr>
          <w:rFonts w:ascii="Calibri" w:hAnsi="Calibri" w:eastAsia="Calibri" w:cs="Calibri"/>
          <w:noProof w:val="0"/>
          <w:color w:val="auto"/>
          <w:sz w:val="24"/>
          <w:szCs w:val="24"/>
          <w:lang w:val="en-IE"/>
        </w:rPr>
        <w:t>This structured development process ensured the system was reliable, testable, and capable of both real‑world monitoring and predictive simulation.</w:t>
      </w:r>
    </w:p>
    <w:p w:rsidR="7B09D31F" w:rsidP="7B09D31F" w:rsidRDefault="7B09D31F" w14:paraId="2DCEE07A" w14:textId="7B9506B4">
      <w:pPr>
        <w:pStyle w:val="Normal"/>
        <w:suppressLineNumbers w:val="0"/>
        <w:bidi w:val="0"/>
        <w:spacing w:before="0" w:beforeAutospacing="off" w:after="160" w:afterAutospacing="off" w:line="278" w:lineRule="auto"/>
        <w:ind w:left="0" w:right="0"/>
        <w:jc w:val="left"/>
        <w:rPr>
          <w:rFonts w:eastAsia="游ゴシック Light" w:eastAsiaTheme="majorEastAsia"/>
        </w:rPr>
      </w:pPr>
    </w:p>
    <w:sectPr w:rsidRPr="000C0482" w:rsidR="003A35D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oel="http://schemas.microsoft.com/office/2019/extlst" xmlns:int2="http://schemas.microsoft.com/office/intelligence/2020/intelligence">
  <int2:observations>
    <int2:textHash int2:hashCode="CypGnB2oY7XoOg" int2:id="yudiZIVN">
      <int2:state int2:type="spell" int2:value="Rejected"/>
    </int2:textHash>
    <int2:textHash int2:hashCode="yVAFngKlGeJU4b" int2:id="uwTtFfiM">
      <int2:state int2:type="spell" int2:value="Rejected"/>
    </int2:textHash>
    <int2:textHash int2:hashCode="F73VUuwHmZarWn" int2:id="5m6fpY02">
      <int2:state int2:type="spell" int2:value="Rejected"/>
    </int2:textHash>
    <int2:textHash int2:hashCode="GS82wn6q1cP2G6" int2:id="QyYT6bhm">
      <int2:state int2:type="spell" int2:value="Rejected"/>
    </int2:textHash>
    <int2:textHash int2:hashCode="J9yUWokAuPzJ2Y" int2:id="RlaDVMW5">
      <int2:state int2:type="spell" int2:value="Rejected"/>
    </int2:textHash>
    <int2:textHash int2:hashCode="bVy1Uzo13nrhrP" int2:id="ETf7pYhW">
      <int2:state int2:type="spell" int2:value="Rejected"/>
    </int2:textHash>
    <int2:textHash int2:hashCode="EQ3kG/fKqGEBHs" int2:id="Tqo1AleS">
      <int2:state int2:type="spell" int2:value="Rejected"/>
    </int2:textHash>
    <int2:bookmark int2:bookmarkName="_Int_8r7B71z6" int2:invalidationBookmarkName="" int2:hashCode="t8j/uPvGfBcTKO" int2:id="WA8lFzjQ">
      <int2:state int2:type="gram" int2:value="Rejected"/>
    </int2:bookmark>
    <int2:entireDocument int2:id="wNzsmFDb">
      <int2:extLst>
        <oel:ext uri="E302BA01-7950-474C-9AD3-286E660C40A8">
          <int2:similaritySummary int2:version="1" int2:runId="1767869721386" int2:tilesCheckedInThisRun="22" int2:totalNumOfTiles="22" int2:similarityAnnotationCount="0" int2:numWords="1547" int2:numFlaggedWords="0"/>
        </oel:ext>
      </int2:extLst>
    </int2:entireDocument>
  </int2:observations>
  <int2:intelligenceSettings/>
  <int2:onDemandWorkflows>
    <int2:onDemandWorkflow int2:type="SimilarityCheck" int2:paragraphVersions="7F9FB1F3-4D7CEA49 2C7AB0F6-77777777 79E3A69B-1C109187 2D7B6EF6-77777777 0E654F09-77777777 3A430104-5A6D89A0 0F9DBAC0-19C93254 52A4728F-77777777 5E724AC0-77777777 00B2DC5D-2012BC84 68BC7CE7-0DEF4817 22108EB3-77777777 61F06543-5D38F487 711109D1-77777777 6D3B196D-01D65A32 0F4B50BA-77777777 2396DCEF-28E83F64 6DA686DA-77777777 0E5DC203-06C2AE84 3DE89C85-77777777 1FC97355-77777777 4F116284-7F76F7F2 36DD0232-14ADEEE2 72CD5DD3-58EB2DD7 01EB1657-292C15CC 316FFFFA-0659FE5C 22C3BB30-703E9505 2EAE2699-5E2FE777 3AA4FA50-1DCF1E89 11BA5421-7A4A5453 127B1F03-59463D68 543086D1-53AF71B1 12AB1D41-05F18B1E 1CAD8EC0-7D85CA00 76D34C75-43F77C87 41430F59-232604E0 247F156E-658DF662 41DD0AF1-796326EC 3D01F3C3-13E43519 75F4E47C-04B3F949 4C1B6013-43656D8B 3F5854ED-10013B8B 6B99F54E-41A22D2C 06B53DBD-50D36DA1 010EB10B-5EB8E8ED 42751512-18A068CC 638A3E1C-42884C8C 731DBE2E-1189D21C 2DCEE07A-2C6A6849"/>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14826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98a97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faea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429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b62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1690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382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3f8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98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0654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E1D"/>
    <w:rsid w:val="0001445E"/>
    <w:rsid w:val="00026149"/>
    <w:rsid w:val="00076170"/>
    <w:rsid w:val="0009137A"/>
    <w:rsid w:val="000A7E8E"/>
    <w:rsid w:val="000B1FB9"/>
    <w:rsid w:val="000C0482"/>
    <w:rsid w:val="00151522"/>
    <w:rsid w:val="002225B2"/>
    <w:rsid w:val="002D07B9"/>
    <w:rsid w:val="002D107B"/>
    <w:rsid w:val="002D306E"/>
    <w:rsid w:val="003023B5"/>
    <w:rsid w:val="003207C7"/>
    <w:rsid w:val="003340F3"/>
    <w:rsid w:val="0035087E"/>
    <w:rsid w:val="003A35DB"/>
    <w:rsid w:val="003D6546"/>
    <w:rsid w:val="00446545"/>
    <w:rsid w:val="004D6B80"/>
    <w:rsid w:val="004E1D14"/>
    <w:rsid w:val="004F14EB"/>
    <w:rsid w:val="00511BD8"/>
    <w:rsid w:val="005B0D73"/>
    <w:rsid w:val="005C3E4C"/>
    <w:rsid w:val="005E1BCC"/>
    <w:rsid w:val="00622CBD"/>
    <w:rsid w:val="00644469"/>
    <w:rsid w:val="0065155F"/>
    <w:rsid w:val="006C2F18"/>
    <w:rsid w:val="007417BE"/>
    <w:rsid w:val="00745ADD"/>
    <w:rsid w:val="00756C94"/>
    <w:rsid w:val="007728FA"/>
    <w:rsid w:val="00776391"/>
    <w:rsid w:val="007A732D"/>
    <w:rsid w:val="007A7E4F"/>
    <w:rsid w:val="00855332"/>
    <w:rsid w:val="008710E6"/>
    <w:rsid w:val="00881AB9"/>
    <w:rsid w:val="0088600B"/>
    <w:rsid w:val="008A0DE0"/>
    <w:rsid w:val="008E6D33"/>
    <w:rsid w:val="008F6008"/>
    <w:rsid w:val="009625E7"/>
    <w:rsid w:val="00985F5F"/>
    <w:rsid w:val="009F465E"/>
    <w:rsid w:val="00A2430E"/>
    <w:rsid w:val="00A3016C"/>
    <w:rsid w:val="00A40318"/>
    <w:rsid w:val="00AC1B65"/>
    <w:rsid w:val="00AD4F76"/>
    <w:rsid w:val="00AD6F72"/>
    <w:rsid w:val="00B155A7"/>
    <w:rsid w:val="00B50E00"/>
    <w:rsid w:val="00B8667C"/>
    <w:rsid w:val="00C65B64"/>
    <w:rsid w:val="00CB0FE6"/>
    <w:rsid w:val="00D06E1D"/>
    <w:rsid w:val="00D24634"/>
    <w:rsid w:val="00D34FC1"/>
    <w:rsid w:val="00D41DB8"/>
    <w:rsid w:val="00D46187"/>
    <w:rsid w:val="00D51021"/>
    <w:rsid w:val="00D70516"/>
    <w:rsid w:val="00DE189E"/>
    <w:rsid w:val="00E367E6"/>
    <w:rsid w:val="00E62883"/>
    <w:rsid w:val="00E818EF"/>
    <w:rsid w:val="00ED4C82"/>
    <w:rsid w:val="017D3187"/>
    <w:rsid w:val="019A00D3"/>
    <w:rsid w:val="0217E80F"/>
    <w:rsid w:val="0376E936"/>
    <w:rsid w:val="046D37FF"/>
    <w:rsid w:val="04EF18EE"/>
    <w:rsid w:val="06F129AE"/>
    <w:rsid w:val="070C5FD3"/>
    <w:rsid w:val="073BACFF"/>
    <w:rsid w:val="07635054"/>
    <w:rsid w:val="0DA3C3F3"/>
    <w:rsid w:val="0F7178BC"/>
    <w:rsid w:val="110AAD9F"/>
    <w:rsid w:val="12E3AAAE"/>
    <w:rsid w:val="1325CCAC"/>
    <w:rsid w:val="145FF304"/>
    <w:rsid w:val="14E88CF2"/>
    <w:rsid w:val="14EE11AF"/>
    <w:rsid w:val="155AB56C"/>
    <w:rsid w:val="18F89550"/>
    <w:rsid w:val="1997D25A"/>
    <w:rsid w:val="1A3FAEBD"/>
    <w:rsid w:val="1A6D2D2A"/>
    <w:rsid w:val="1C5E2D32"/>
    <w:rsid w:val="1FEF8325"/>
    <w:rsid w:val="21182A71"/>
    <w:rsid w:val="218D6B2A"/>
    <w:rsid w:val="2625BFF2"/>
    <w:rsid w:val="26443D6C"/>
    <w:rsid w:val="2BA2DC75"/>
    <w:rsid w:val="2D036C90"/>
    <w:rsid w:val="2DBE8BFC"/>
    <w:rsid w:val="2E0944DC"/>
    <w:rsid w:val="309063A0"/>
    <w:rsid w:val="3119B2CA"/>
    <w:rsid w:val="31645180"/>
    <w:rsid w:val="31AB66A8"/>
    <w:rsid w:val="325F87D4"/>
    <w:rsid w:val="34FF64E1"/>
    <w:rsid w:val="357F04AC"/>
    <w:rsid w:val="36018CE1"/>
    <w:rsid w:val="3742BF2E"/>
    <w:rsid w:val="37C1F167"/>
    <w:rsid w:val="37D1E7A6"/>
    <w:rsid w:val="3A508AF0"/>
    <w:rsid w:val="3AA84160"/>
    <w:rsid w:val="3C66B5EE"/>
    <w:rsid w:val="3C89E5EC"/>
    <w:rsid w:val="3EAA5D4E"/>
    <w:rsid w:val="3F7B57D4"/>
    <w:rsid w:val="3FC31ADC"/>
    <w:rsid w:val="412ED231"/>
    <w:rsid w:val="44B9E123"/>
    <w:rsid w:val="44BA6A14"/>
    <w:rsid w:val="45923DDD"/>
    <w:rsid w:val="47125CA6"/>
    <w:rsid w:val="47918B72"/>
    <w:rsid w:val="497CE12B"/>
    <w:rsid w:val="4B25F15C"/>
    <w:rsid w:val="4B284E77"/>
    <w:rsid w:val="4D627153"/>
    <w:rsid w:val="4E0EC750"/>
    <w:rsid w:val="4FB044B9"/>
    <w:rsid w:val="4FB37971"/>
    <w:rsid w:val="5322EEF7"/>
    <w:rsid w:val="546EA69B"/>
    <w:rsid w:val="552A8CF7"/>
    <w:rsid w:val="5958AC03"/>
    <w:rsid w:val="5BC2F98A"/>
    <w:rsid w:val="5C1DAF59"/>
    <w:rsid w:val="5C915138"/>
    <w:rsid w:val="5E88DB7A"/>
    <w:rsid w:val="5E9B9E20"/>
    <w:rsid w:val="5EB65FE7"/>
    <w:rsid w:val="5EF5260C"/>
    <w:rsid w:val="63609C4E"/>
    <w:rsid w:val="63D923AB"/>
    <w:rsid w:val="64A7A119"/>
    <w:rsid w:val="64EE6C8D"/>
    <w:rsid w:val="657A4FDA"/>
    <w:rsid w:val="65AFCD05"/>
    <w:rsid w:val="668BE46B"/>
    <w:rsid w:val="6714175D"/>
    <w:rsid w:val="68BC0109"/>
    <w:rsid w:val="69233F7D"/>
    <w:rsid w:val="6A8070D2"/>
    <w:rsid w:val="6AD67361"/>
    <w:rsid w:val="6C1D5E67"/>
    <w:rsid w:val="6C686F55"/>
    <w:rsid w:val="6E2D4E4A"/>
    <w:rsid w:val="6ED837E8"/>
    <w:rsid w:val="6F6D7272"/>
    <w:rsid w:val="72A38331"/>
    <w:rsid w:val="730C0D54"/>
    <w:rsid w:val="740B9B45"/>
    <w:rsid w:val="799DBB4B"/>
    <w:rsid w:val="7B09D31F"/>
    <w:rsid w:val="7C8D862B"/>
    <w:rsid w:val="7CB4E1DD"/>
    <w:rsid w:val="7D0E32F4"/>
    <w:rsid w:val="7D520DAD"/>
    <w:rsid w:val="7DF48DF9"/>
    <w:rsid w:val="7E6BD820"/>
    <w:rsid w:val="7F421380"/>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2CA9"/>
  <w15:chartTrackingRefBased/>
  <w15:docId w15:val="{37F27D7B-F792-1F48-A66F-236CD78D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06E1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E1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6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E1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06E1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06E1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D06E1D"/>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06E1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06E1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06E1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06E1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06E1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06E1D"/>
    <w:rPr>
      <w:rFonts w:eastAsiaTheme="majorEastAsia" w:cstheme="majorBidi"/>
      <w:color w:val="272727" w:themeColor="text1" w:themeTint="D8"/>
    </w:rPr>
  </w:style>
  <w:style w:type="paragraph" w:styleId="Title">
    <w:name w:val="Title"/>
    <w:basedOn w:val="Normal"/>
    <w:next w:val="Normal"/>
    <w:link w:val="TitleChar"/>
    <w:uiPriority w:val="10"/>
    <w:qFormat/>
    <w:rsid w:val="00D06E1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06E1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06E1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06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E1D"/>
    <w:pPr>
      <w:spacing w:before="160"/>
      <w:jc w:val="center"/>
    </w:pPr>
    <w:rPr>
      <w:i/>
      <w:iCs/>
      <w:color w:val="404040" w:themeColor="text1" w:themeTint="BF"/>
    </w:rPr>
  </w:style>
  <w:style w:type="character" w:styleId="QuoteChar" w:customStyle="1">
    <w:name w:val="Quote Char"/>
    <w:basedOn w:val="DefaultParagraphFont"/>
    <w:link w:val="Quote"/>
    <w:uiPriority w:val="29"/>
    <w:rsid w:val="00D06E1D"/>
    <w:rPr>
      <w:i/>
      <w:iCs/>
      <w:color w:val="404040" w:themeColor="text1" w:themeTint="BF"/>
    </w:rPr>
  </w:style>
  <w:style w:type="paragraph" w:styleId="ListParagraph">
    <w:name w:val="List Paragraph"/>
    <w:basedOn w:val="Normal"/>
    <w:uiPriority w:val="34"/>
    <w:qFormat/>
    <w:rsid w:val="00D06E1D"/>
    <w:pPr>
      <w:ind w:left="720"/>
      <w:contextualSpacing/>
    </w:pPr>
  </w:style>
  <w:style w:type="character" w:styleId="IntenseEmphasis">
    <w:name w:val="Intense Emphasis"/>
    <w:basedOn w:val="DefaultParagraphFont"/>
    <w:uiPriority w:val="21"/>
    <w:qFormat/>
    <w:rsid w:val="00D06E1D"/>
    <w:rPr>
      <w:i/>
      <w:iCs/>
      <w:color w:val="2F5496" w:themeColor="accent1" w:themeShade="BF"/>
    </w:rPr>
  </w:style>
  <w:style w:type="paragraph" w:styleId="IntenseQuote">
    <w:name w:val="Intense Quote"/>
    <w:basedOn w:val="Normal"/>
    <w:next w:val="Normal"/>
    <w:link w:val="IntenseQuoteChar"/>
    <w:uiPriority w:val="30"/>
    <w:qFormat/>
    <w:rsid w:val="00D06E1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06E1D"/>
    <w:rPr>
      <w:i/>
      <w:iCs/>
      <w:color w:val="2F5496" w:themeColor="accent1" w:themeShade="BF"/>
    </w:rPr>
  </w:style>
  <w:style w:type="character" w:styleId="IntenseReference">
    <w:name w:val="Intense Reference"/>
    <w:basedOn w:val="DefaultParagraphFont"/>
    <w:uiPriority w:val="32"/>
    <w:qFormat/>
    <w:rsid w:val="00D06E1D"/>
    <w:rPr>
      <w:b/>
      <w:bCs/>
      <w:smallCaps/>
      <w:color w:val="2F5496" w:themeColor="accent1" w:themeShade="BF"/>
      <w:spacing w:val="5"/>
    </w:rPr>
  </w:style>
  <w:style w:type="character" w:styleId="Hyperlink">
    <w:name w:val="Hyperlink"/>
    <w:basedOn w:val="DefaultParagraphFont"/>
    <w:uiPriority w:val="99"/>
    <w:unhideWhenUsed/>
    <w:rsid w:val="00AD6F72"/>
    <w:rPr>
      <w:color w:val="0563C1" w:themeColor="hyperlink"/>
      <w:u w:val="single"/>
    </w:rPr>
  </w:style>
  <w:style w:type="character" w:styleId="UnresolvedMention">
    <w:name w:val="Unresolved Mention"/>
    <w:basedOn w:val="DefaultParagraphFont"/>
    <w:uiPriority w:val="99"/>
    <w:semiHidden/>
    <w:unhideWhenUsed/>
    <w:rsid w:val="00AD6F72"/>
    <w:rPr>
      <w:color w:val="605E5C"/>
      <w:shd w:val="clear" w:color="auto" w:fill="E1DFDD"/>
    </w:rPr>
  </w:style>
  <w:style w:type="paragraph" w:styleId="NormalWeb">
    <w:name w:val="Normal (Web)"/>
    <w:basedOn w:val="Normal"/>
    <w:uiPriority w:val="99"/>
    <w:semiHidden/>
    <w:unhideWhenUsed/>
    <w:rsid w:val="00745ADD"/>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Strong">
    <w:name w:val="Strong"/>
    <w:basedOn w:val="DefaultParagraphFont"/>
    <w:uiPriority w:val="22"/>
    <w:qFormat/>
    <w:rsid w:val="00745ADD"/>
    <w:rPr>
      <w:b/>
      <w:bCs/>
    </w:rPr>
  </w:style>
  <w:style w:type="character" w:styleId="whitespace-normal" w:customStyle="1">
    <w:name w:val="whitespace-normal"/>
    <w:basedOn w:val="DefaultParagraphFont"/>
    <w:rsid w:val="002D0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sciencedirect.com/science/article/pii/S1574954124003029" TargetMode="External" Id="rId6" /><Relationship Type="http://schemas.openxmlformats.org/officeDocument/2006/relationships/hyperlink" Target="https://www.mdpi.com/1999-4907/14/7/1371" TargetMode="External" Id="rId5" /><Relationship Type="http://schemas.openxmlformats.org/officeDocument/2006/relationships/webSettings" Target="webSettings.xml" Id="rId4" /><Relationship Type="http://schemas.microsoft.com/office/2020/10/relationships/intelligence" Target="intelligence2.xml" Id="Ra0b53142efbe49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ed6c8f5-4c16-44ad-9eed-60f851834a84}" enabled="0" method="" siteId="{3ed6c8f5-4c16-44ad-9eed-60f851834a84}"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Ryan Keogh (Greenhills CC Student)</dc:creator>
  <keywords/>
  <dc:description/>
  <lastModifiedBy>Ryan Keogh (Greenhills CC Student)</lastModifiedBy>
  <revision>68</revision>
  <dcterms:created xsi:type="dcterms:W3CDTF">2025-12-11T02:04:00.0000000Z</dcterms:created>
  <dcterms:modified xsi:type="dcterms:W3CDTF">2026-01-16T14:08:16.0289895Z</dcterms:modified>
</coreProperties>
</file>