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Kotak Mahindra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9150360170</w:t>
      </w:r>
    </w:p>
    <w:p/>
    <w:p>
      <w:r>
        <w:t>Total Disputed Amount: INR 29,779.00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9150360170 | Date: 09/03/2026 01:07:58 PM | Amt: 29779.0 | UTR: 606813968558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