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/>
        <w:ind/>
        <w:rPr/>
      </w:pPr>
      <w:r>
        <w:rPr>
          <w:rtl w:val="0"/>
        </w:rPr>
      </w:r>
      <w:r/>
    </w:p>
    <w:tbl>
      <w:tblPr>
        <w:tblStyle w:val="693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7335"/>
        <w:tblGridChange w:id="0">
          <w:tblGrid>
            <w:gridCol w:w="1665"/>
            <w:gridCol w:w="7335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2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scenario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3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xem số dư</w:t>
            </w:r>
            <w:r>
              <w:rPr>
                <w:rtl w:val="0"/>
                <w:lang w:val="en-US"/>
              </w:rPr>
              <w:t xml:space="preserve"> 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4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actor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5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order module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6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pre-condition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7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User có đủ Quote Asset.</w:t>
            </w:r>
            <w:r/>
          </w:p>
          <w:p w14:paraId="00000008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Trading Pair đang hoạt động.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9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post-condition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A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Quote Asset tương ứng được khóa.</w:t>
            </w:r>
            <w:r/>
          </w:p>
          <w:p w14:paraId="0000000B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Order được tạo hoặc toàn bộ transaction bị rollback.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C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main-event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D">
            <w:pPr>
              <w:widowControl w:val="false"/>
              <w:numPr>
                <w:ilvl w:val="0"/>
                <w:numId w:val="5"/>
              </w:numPr>
              <w:pBdr/>
              <w:spacing w:after="240" w:line="240" w:lineRule="auto"/>
              <w:ind w:hanging="360" w:left="720"/>
              <w:rPr/>
            </w:pPr>
            <w:r>
              <w:rPr>
                <w:rtl w:val="0"/>
              </w:rPr>
              <w:t xml:space="preserve">Order Module tính giá trị Order:</w:t>
            </w:r>
            <w:r/>
          </w:p>
          <w:p w14:paraId="0000000E">
            <w:pPr>
              <w:widowControl w:val="false"/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lockedAmount = price × quantity</w:t>
            </w:r>
            <w:r/>
          </w:p>
          <w:p w14:paraId="0000000F">
            <w:pPr>
              <w:widowControl w:val="false"/>
              <w:numPr>
                <w:ilvl w:val="0"/>
                <w:numId w:val="4"/>
              </w:numPr>
              <w:pBdr/>
              <w:spacing w:after="0" w:afterAutospacing="0" w:before="240" w:line="240" w:lineRule="auto"/>
              <w:ind w:hanging="360" w:left="720"/>
              <w:rPr/>
            </w:pPr>
            <w:r>
              <w:rPr>
                <w:rtl w:val="0"/>
              </w:rPr>
              <w:t xml:space="preserve">Backend bắt đầu database transaction.</w:t>
            </w:r>
            <w:r/>
          </w:p>
          <w:p w14:paraId="00000010">
            <w:pPr>
              <w:widowControl w:val="false"/>
              <w:numPr>
                <w:ilvl w:val="0"/>
                <w:numId w:val="4"/>
              </w:numPr>
              <w:pBdr/>
              <w:spacing w:after="0" w:afterAutospacing="0" w:before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Backend khóa bản ghi Wallet.</w:t>
            </w:r>
            <w:r/>
          </w:p>
          <w:p w14:paraId="00000011">
            <w:pPr>
              <w:widowControl w:val="false"/>
              <w:numPr>
                <w:ilvl w:val="0"/>
                <w:numId w:val="4"/>
              </w:numPr>
              <w:pBdr/>
              <w:spacing w:after="0" w:afterAutospacing="0" w:before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Backend kiểm tra Available Balance.</w:t>
            </w:r>
            <w:r/>
          </w:p>
          <w:p w14:paraId="00000012">
            <w:pPr>
              <w:widowControl w:val="false"/>
              <w:numPr>
                <w:ilvl w:val="0"/>
                <w:numId w:val="4"/>
              </w:numPr>
              <w:pBdr/>
              <w:spacing w:after="0" w:afterAutospacing="0" w:before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Backend trừ Available Balance.</w:t>
            </w:r>
            <w:r/>
          </w:p>
          <w:p w14:paraId="00000013">
            <w:pPr>
              <w:widowControl w:val="false"/>
              <w:numPr>
                <w:ilvl w:val="0"/>
                <w:numId w:val="4"/>
              </w:numPr>
              <w:pBdr/>
              <w:spacing w:after="0" w:afterAutospacing="0" w:before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Backend cộng Locked Balance.</w:t>
            </w:r>
            <w:r/>
          </w:p>
          <w:p w14:paraId="00000014">
            <w:pPr>
              <w:widowControl w:val="false"/>
              <w:numPr>
                <w:ilvl w:val="0"/>
                <w:numId w:val="4"/>
              </w:numPr>
              <w:pBdr/>
              <w:spacing w:after="0" w:afterAutospacing="0" w:before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Backend tạo Ledger Entry loại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ORDER_LOCK</w:t>
            </w:r>
            <w:r>
              <w:rPr>
                <w:rtl w:val="0"/>
              </w:rPr>
              <w:t xml:space="preserve">.</w:t>
            </w:r>
            <w:r/>
          </w:p>
          <w:p w14:paraId="00000015">
            <w:pPr>
              <w:widowControl w:val="false"/>
              <w:numPr>
                <w:ilvl w:val="0"/>
                <w:numId w:val="4"/>
              </w:numPr>
              <w:pBdr/>
              <w:spacing w:after="0" w:afterAutospacing="0" w:before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Backend tạo Order.</w:t>
            </w:r>
            <w:r/>
          </w:p>
          <w:p w14:paraId="00000016">
            <w:pPr>
              <w:widowControl w:val="false"/>
              <w:numPr>
                <w:ilvl w:val="0"/>
                <w:numId w:val="4"/>
              </w:numPr>
              <w:pBdr/>
              <w:spacing w:after="240" w:before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Backend commit transaction.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7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exception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8">
            <w:pPr>
              <w:widowControl w:val="false"/>
              <w:numPr>
                <w:ilvl w:val="0"/>
                <w:numId w:val="6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Không đủ số dư.</w:t>
            </w:r>
            <w:r/>
          </w:p>
          <w:p w14:paraId="00000019">
            <w:pPr>
              <w:widowControl w:val="false"/>
              <w:numPr>
                <w:ilvl w:val="0"/>
                <w:numId w:val="6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Wallet đang được xử lý bởi transaction khác.</w:t>
            </w:r>
            <w:r/>
          </w:p>
          <w:p w14:paraId="0000001A">
            <w:pPr>
              <w:widowControl w:val="false"/>
              <w:numPr>
                <w:ilvl w:val="0"/>
                <w:numId w:val="6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Ledger Entry không thể tạo.</w:t>
            </w:r>
            <w:r/>
          </w:p>
          <w:p w14:paraId="0000001B">
            <w:pPr>
              <w:widowControl w:val="false"/>
              <w:numPr>
                <w:ilvl w:val="0"/>
                <w:numId w:val="6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Order không thể tạo.</w:t>
            </w:r>
            <w:r/>
          </w:p>
        </w:tc>
      </w:tr>
    </w:tbl>
    <w:p w14:paraId="0000001C">
      <w:pPr>
        <w:pBdr/>
        <w:spacing/>
        <w:ind/>
        <w:rPr/>
      </w:pPr>
      <w:r>
        <w:rPr>
          <w:rtl w:val="0"/>
        </w:rPr>
      </w:r>
      <w:r/>
    </w:p>
    <w:tbl>
      <w:tblPr>
        <w:tblStyle w:val="694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7335"/>
        <w:tblGridChange w:id="1">
          <w:tblGrid>
            <w:gridCol w:w="1665"/>
            <w:gridCol w:w="7335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D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scenario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E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khóa số dư khi dặt sell order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F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actor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0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Order Module 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1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pre-condition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2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User có đủ Base Asset.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3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post-condition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4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Base Asset được khóa.</w:t>
            </w:r>
            <w:r/>
          </w:p>
          <w:p w14:paraId="00000025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Không có số dư âm.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6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main-event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7">
            <w:pPr>
              <w:widowControl w:val="false"/>
              <w:numPr>
                <w:ilvl w:val="0"/>
                <w:numId w:val="1"/>
              </w:numPr>
              <w:pBdr/>
              <w:spacing w:after="240" w:line="240" w:lineRule="auto"/>
              <w:ind w:hanging="360" w:left="720"/>
              <w:rPr/>
            </w:pPr>
            <w:r>
              <w:rPr>
                <w:rtl w:val="0"/>
              </w:rPr>
              <w:t xml:space="preserve">Hệ thống xác định:</w:t>
            </w:r>
            <w:r/>
          </w:p>
          <w:p w14:paraId="00000028">
            <w:pPr>
              <w:widowControl w:val="false"/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lockedAmount = quantity</w:t>
            </w:r>
            <w:r/>
          </w:p>
          <w:p w14:paraId="00000029">
            <w:pPr>
              <w:widowControl w:val="false"/>
              <w:numPr>
                <w:ilvl w:val="0"/>
                <w:numId w:val="2"/>
              </w:numPr>
              <w:pBdr/>
              <w:spacing w:after="0" w:afterAutospacing="0" w:before="240" w:line="240" w:lineRule="auto"/>
              <w:ind w:hanging="360" w:left="720"/>
              <w:rPr/>
            </w:pPr>
            <w:r>
              <w:rPr>
                <w:rtl w:val="0"/>
              </w:rPr>
              <w:t xml:space="preserve">Backend khóa Wallet Base Asset.</w:t>
            </w:r>
            <w:r/>
          </w:p>
          <w:p w14:paraId="0000002A">
            <w:pPr>
              <w:widowControl w:val="false"/>
              <w:numPr>
                <w:ilvl w:val="0"/>
                <w:numId w:val="2"/>
              </w:numPr>
              <w:pBdr/>
              <w:spacing w:after="0" w:afterAutospacing="0" w:before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Backend kiểm tra Available Balance.</w:t>
            </w:r>
            <w:r/>
          </w:p>
          <w:p w14:paraId="0000002B">
            <w:pPr>
              <w:widowControl w:val="false"/>
              <w:numPr>
                <w:ilvl w:val="0"/>
                <w:numId w:val="2"/>
              </w:numPr>
              <w:pBdr/>
              <w:spacing w:after="0" w:afterAutospacing="0" w:before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Backend chuyển số dư từ Available sang Locked.</w:t>
            </w:r>
            <w:r/>
          </w:p>
          <w:p w14:paraId="0000002C">
            <w:pPr>
              <w:widowControl w:val="false"/>
              <w:numPr>
                <w:ilvl w:val="0"/>
                <w:numId w:val="2"/>
              </w:numPr>
              <w:pBdr/>
              <w:spacing w:after="0" w:afterAutospacing="0" w:before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Backend tạo Ledger Entry.</w:t>
            </w:r>
            <w:r/>
          </w:p>
          <w:p w14:paraId="0000002D">
            <w:pPr>
              <w:widowControl w:val="false"/>
              <w:numPr>
                <w:ilvl w:val="0"/>
                <w:numId w:val="2"/>
              </w:numPr>
              <w:pBdr/>
              <w:spacing w:after="0" w:afterAutospacing="0" w:before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Backend tạo Order.</w:t>
            </w:r>
            <w:r/>
          </w:p>
          <w:p w14:paraId="0000002E">
            <w:pPr>
              <w:widowControl w:val="false"/>
              <w:numPr>
                <w:ilvl w:val="0"/>
                <w:numId w:val="2"/>
              </w:numPr>
              <w:pBdr/>
              <w:spacing w:after="240" w:before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Backend commit transaction.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F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exception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0">
            <w:pPr>
              <w:widowControl w:val="false"/>
              <w:pBdr/>
              <w:spacing w:line="240" w:lineRule="auto"/>
              <w:ind w:firstLine="0" w:left="0"/>
              <w:rPr/>
            </w:pPr>
            <w:r>
              <w:rPr>
                <w:rtl w:val="0"/>
              </w:rPr>
            </w:r>
            <w:r/>
          </w:p>
        </w:tc>
      </w:tr>
    </w:tbl>
    <w:p w14:paraId="00000031">
      <w:pPr>
        <w:pBdr/>
        <w:spacing/>
        <w:ind/>
        <w:rPr/>
      </w:pPr>
      <w:r>
        <w:rPr>
          <w:rtl w:val="0"/>
        </w:rPr>
      </w:r>
      <w:r/>
    </w:p>
    <w:p w14:paraId="00000032">
      <w:pPr>
        <w:pBdr/>
        <w:spacing/>
        <w:ind/>
        <w:rPr/>
      </w:pPr>
      <w:r>
        <w:rPr>
          <w:rtl w:val="0"/>
        </w:rPr>
      </w:r>
      <w:r/>
    </w:p>
    <w:p w14:paraId="00000033">
      <w:pPr>
        <w:pBdr/>
        <w:spacing/>
        <w:ind/>
        <w:rPr/>
      </w:pPr>
      <w:r>
        <w:rPr>
          <w:rtl w:val="0"/>
        </w:rPr>
      </w:r>
      <w:r/>
    </w:p>
    <w:p w14:paraId="00000034">
      <w:pPr>
        <w:pBdr/>
        <w:spacing/>
        <w:ind/>
        <w:rPr/>
      </w:pPr>
      <w:r>
        <w:rPr>
          <w:rtl w:val="0"/>
        </w:rPr>
      </w:r>
      <w:r/>
    </w:p>
    <w:p w14:paraId="00000035">
      <w:pPr>
        <w:pBdr/>
        <w:spacing/>
        <w:ind/>
        <w:rPr/>
      </w:pPr>
      <w:r>
        <w:rPr>
          <w:rtl w:val="0"/>
        </w:rPr>
      </w:r>
      <w:r/>
    </w:p>
    <w:p w14:paraId="00000036">
      <w:pPr>
        <w:pBdr/>
        <w:spacing/>
        <w:ind/>
        <w:rPr/>
      </w:pPr>
      <w:r>
        <w:rPr>
          <w:rtl w:val="0"/>
        </w:rPr>
      </w:r>
      <w:r/>
    </w:p>
    <w:tbl>
      <w:tblPr>
        <w:tblStyle w:val="695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7335"/>
        <w:tblGridChange w:id="2">
          <w:tblGrid>
            <w:gridCol w:w="1665"/>
            <w:gridCol w:w="7335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7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scenario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8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Mở khóa số dư khi hủy Order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9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actor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A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Order Module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B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pre-condition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C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Order đã được engine xác nhận hủy.</w:t>
            </w:r>
            <w:r/>
          </w:p>
          <w:p w14:paraId="0000003D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Order còn Remaining Quantity.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E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post-condition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F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Phần tài sản chưa sử dụng được hoàn lại.</w:t>
            </w:r>
            <w:r/>
          </w:p>
          <w:p w14:paraId="00000040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Order chuyển thành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CANCELLED</w:t>
            </w:r>
            <w:r>
              <w:rPr>
                <w:rtl w:val="0"/>
              </w:rPr>
              <w:t xml:space="preserve">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1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main-event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2">
            <w:pPr>
              <w:widowControl w:val="false"/>
              <w:numPr>
                <w:ilvl w:val="0"/>
                <w:numId w:val="7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Backend nhận event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OrderCancelled</w:t>
            </w:r>
            <w:r>
              <w:rPr>
                <w:rtl w:val="0"/>
              </w:rPr>
              <w:t xml:space="preserve">.</w:t>
            </w:r>
            <w:r/>
          </w:p>
          <w:p w14:paraId="00000043">
            <w:pPr>
              <w:widowControl w:val="false"/>
              <w:numPr>
                <w:ilvl w:val="0"/>
                <w:numId w:val="7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Backend kiểm tra event chưa được xử lý.</w:t>
            </w:r>
            <w:r/>
          </w:p>
          <w:p w14:paraId="00000044">
            <w:pPr>
              <w:widowControl w:val="false"/>
              <w:numPr>
                <w:ilvl w:val="0"/>
                <w:numId w:val="7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Backend bắt đầu transaction.</w:t>
            </w:r>
            <w:r/>
          </w:p>
          <w:p w14:paraId="00000045">
            <w:pPr>
              <w:widowControl w:val="false"/>
              <w:numPr>
                <w:ilvl w:val="0"/>
                <w:numId w:val="7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Backend khóa Wallet.</w:t>
            </w:r>
            <w:r/>
          </w:p>
          <w:p w14:paraId="00000046">
            <w:pPr>
              <w:widowControl w:val="false"/>
              <w:numPr>
                <w:ilvl w:val="0"/>
                <w:numId w:val="7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Backend tính số dư còn cần hoàn.</w:t>
            </w:r>
            <w:r/>
          </w:p>
          <w:p w14:paraId="00000047">
            <w:pPr>
              <w:widowControl w:val="false"/>
              <w:numPr>
                <w:ilvl w:val="0"/>
                <w:numId w:val="7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Backend giảm Locked Balance.</w:t>
            </w:r>
            <w:r/>
          </w:p>
          <w:p w14:paraId="00000048">
            <w:pPr>
              <w:widowControl w:val="false"/>
              <w:numPr>
                <w:ilvl w:val="0"/>
                <w:numId w:val="7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Backend tăng Available Balance.</w:t>
            </w:r>
            <w:r/>
          </w:p>
          <w:p w14:paraId="00000049">
            <w:pPr>
              <w:widowControl w:val="false"/>
              <w:numPr>
                <w:ilvl w:val="0"/>
                <w:numId w:val="7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Backend tạo Ledger Entry loại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ORDER_UNLOCK</w:t>
            </w:r>
            <w:r>
              <w:rPr>
                <w:rtl w:val="0"/>
              </w:rPr>
              <w:t xml:space="preserve">.</w:t>
            </w:r>
            <w:r/>
          </w:p>
          <w:p w14:paraId="0000004A">
            <w:pPr>
              <w:widowControl w:val="false"/>
              <w:numPr>
                <w:ilvl w:val="0"/>
                <w:numId w:val="7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Backend cập nhật Order thành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CANCELLED</w:t>
            </w:r>
            <w:r>
              <w:rPr>
                <w:rtl w:val="0"/>
              </w:rPr>
              <w:t xml:space="preserve">.</w:t>
            </w:r>
            <w:r/>
          </w:p>
          <w:p w14:paraId="0000004B">
            <w:pPr>
              <w:widowControl w:val="false"/>
              <w:numPr>
                <w:ilvl w:val="0"/>
                <w:numId w:val="7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Backend commit transaction.</w:t>
            </w:r>
            <w:r/>
          </w:p>
        </w:tc>
      </w:tr>
      <w:tr>
        <w:trPr>
          <w:cantSplit w:val="false"/>
          <w:trHeight w:val="863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C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exception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D">
            <w:pPr>
              <w:widowControl w:val="false"/>
              <w:numPr>
                <w:ilvl w:val="0"/>
                <w:numId w:val="3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Event đã được xử lý trước đó.</w:t>
            </w:r>
            <w:r/>
          </w:p>
          <w:p w14:paraId="0000004E">
            <w:pPr>
              <w:widowControl w:val="false"/>
              <w:numPr>
                <w:ilvl w:val="0"/>
                <w:numId w:val="3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Số dư bị khóa không đủ.</w:t>
            </w:r>
            <w:r/>
          </w:p>
          <w:p w14:paraId="0000004F">
            <w:pPr>
              <w:widowControl w:val="false"/>
              <w:numPr>
                <w:ilvl w:val="0"/>
                <w:numId w:val="3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Order không ở trạng thái có thể hủy.</w:t>
            </w:r>
            <w:r/>
          </w:p>
          <w:p w14:paraId="00000050">
            <w:pPr>
              <w:widowControl w:val="false"/>
              <w:numPr>
                <w:ilvl w:val="0"/>
                <w:numId w:val="3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Transaction thất bại.</w:t>
            </w:r>
            <w:r/>
          </w:p>
        </w:tc>
      </w:tr>
    </w:tbl>
    <w:p w14:paraId="00000051">
      <w:pPr>
        <w:pBdr/>
        <w:spacing/>
        <w:ind/>
        <w:rPr/>
      </w:pPr>
      <w:r>
        <w:rPr>
          <w:rtl w:val="0"/>
        </w:rPr>
      </w:r>
      <w:r/>
    </w:p>
    <w:sectPr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 Mono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vi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84"/>
    <w:next w:val="68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4"/>
    <w:next w:val="68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4"/>
    <w:next w:val="68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8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9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9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9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4"/>
    <w:next w:val="68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4"/>
    <w:next w:val="68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4"/>
    <w:next w:val="6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90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1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2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3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4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5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6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7">
    <w:name w:val="toc 9"/>
    <w:basedOn w:val="684"/>
    <w:next w:val="68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table" w:styleId="683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4" w:default="1">
    <w:name w:val="Normal"/>
    <w:pPr>
      <w:pBdr/>
      <w:spacing/>
      <w:ind/>
    </w:pPr>
  </w:style>
  <w:style w:type="paragraph" w:styleId="685">
    <w:name w:val="Heading 1"/>
    <w:basedOn w:val="684"/>
    <w:next w:val="684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86">
    <w:name w:val="Heading 2"/>
    <w:basedOn w:val="684"/>
    <w:next w:val="684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87">
    <w:name w:val="Heading 3"/>
    <w:basedOn w:val="684"/>
    <w:next w:val="684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88">
    <w:name w:val="Heading 4"/>
    <w:basedOn w:val="684"/>
    <w:next w:val="684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89">
    <w:name w:val="Heading 5"/>
    <w:basedOn w:val="684"/>
    <w:next w:val="684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90">
    <w:name w:val="Heading 6"/>
    <w:basedOn w:val="684"/>
    <w:next w:val="684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91">
    <w:name w:val="Title"/>
    <w:basedOn w:val="684"/>
    <w:next w:val="684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92">
    <w:name w:val="Subtitle"/>
    <w:basedOn w:val="684"/>
    <w:next w:val="684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693">
    <w:name w:val="StGen0"/>
    <w:basedOn w:val="68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StGen1"/>
    <w:basedOn w:val="68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StGen2"/>
    <w:basedOn w:val="68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