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2054.059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C General Powers and Duties of Department [Expires September 1, 2025] (§§ 2054.051 — 2054.0701)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2054.059.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From available funds, the department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establish and administer a clearinghouse for information relating to all aspects of protecting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state agency information;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 strategies and a framework for: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securing of cyberinfrastructure by state agencies, including critical infrastructure;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 assessment and mitigation planning;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develop and provide training to state agencies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measures and awareness;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 assistance to state agencies on request regarding the strategies and framework developed under Subdivision (2);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7" w:name="Bookmark__5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promote public awareness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issues.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2001, 77th Leg., ch. 545 (H.B. 2589), § 1, effective September 1, 2001; am. Acts 1995, 74th Leg., ch. 76 (S.B. 959), § 5.28(a), effective September 1, 1995; am. Acts 1997, 75th Leg., ch. 165 (S.B. 898), § 6.28, effective September 1, 1997; repealed by Acts 1997, 75th Leg., ch. 606 (S.B. 365), § 21, effective September 1, 1997; am. Acts 2003, 78th Leg., ch. 1275 (H.B. 3506), § 2(80), effective September 1, 2003 (renumbered from Sec. 2054.063); am. Acts 2013, 83rd Leg., ch. 477 (S.B. 1134), § 1, effective September 1, 2013.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2054.059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2054.059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