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Utah Code Ann. § 13-40-301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May 1, 2024 of the 2024 General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Utah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Commerce and Trade (Chs. 1 — 74)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40 Utah E-Commerce Integrity Act (Pts. 1 — 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3 Spyware Protection (§§ 13-40-301 — 13-40-303)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13-40-301. Prohibition on the </w:t>
      </w:r>
      <w:r>
        <w:rPr>
          <w:rFonts w:ascii="times" w:eastAsia="times" w:hAnsi="times" w:cs="times"/>
          <w:b/>
          <w:i w:val="0"/>
          <w:strike w:val="0"/>
          <w:noProof w:val="0"/>
          <w:color w:val="000000"/>
          <w:position w:val="0"/>
          <w:sz w:val="28"/>
          <w:u w:val="none"/>
          <w:vertAlign w:val="baseline"/>
        </w:rPr>
        <w:t>use</w:t>
      </w:r>
      <w:r>
        <w:rPr>
          <w:rFonts w:ascii="times" w:eastAsia="times" w:hAnsi="times" w:cs="times"/>
          <w:b/>
          <w:i w:val="0"/>
          <w:strike w:val="0"/>
          <w:noProof w:val="0"/>
          <w:color w:val="000000"/>
          <w:position w:val="0"/>
          <w:sz w:val="28"/>
          <w:u w:val="none"/>
          <w:vertAlign w:val="baseline"/>
        </w:rPr>
        <w:t xml:space="preserve"> of software.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 person who is not an owner or operator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may not cause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to be copied on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knowingly, with conscious avoidance of actual knowledge, or willfully, if the software is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modify, through intentionally deceptive means, settings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controlling:</w:t>
      </w:r>
    </w:p>
    <w:p>
      <w:pPr>
        <w:keepNext w:val="0"/>
        <w:spacing w:before="120" w:after="0" w:line="300" w:lineRule="atLeast"/>
        <w:ind w:left="144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the webpage that appears when an owner or operator launches an Internet browser or similar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access and navigate the Internet;</w:t>
      </w:r>
    </w:p>
    <w:p>
      <w:pPr>
        <w:keepNext w:val="0"/>
        <w:spacing w:before="120" w:after="0" w:line="300" w:lineRule="atLeast"/>
        <w:ind w:left="144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 xml:space="preserve">the default provider or web proxy that an owner or operator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to access or search the Internet; or</w:t>
      </w:r>
    </w:p>
    <w:p>
      <w:pPr>
        <w:keepNext w:val="0"/>
        <w:spacing w:before="120" w:after="0" w:line="300" w:lineRule="atLeast"/>
        <w:ind w:left="144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 xml:space="preserve">an owner’s or an operator’s list of bookmarks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access webpages;</w:t>
      </w:r>
    </w:p>
    <w:p>
      <w:pPr>
        <w:keepNext w:val="0"/>
        <w:spacing w:before="120" w:after="0" w:line="300" w:lineRule="atLeast"/>
        <w:ind w:left="1080" w:right="0"/>
        <w:jc w:val="left"/>
      </w:pPr>
      <w:r>
        <w:rPr>
          <w:b/>
        </w:rPr>
        <w:t xml:space="preserve">(2)  </w:t>
      </w:r>
      <w:bookmarkStart w:id="5" w:name="Bookmark__2"/>
      <w:bookmarkEnd w:id="5"/>
      <w:r>
        <w:rPr>
          <w:rFonts w:ascii="times" w:eastAsia="times" w:hAnsi="times" w:cs="times"/>
          <w:b w:val="0"/>
          <w:i w:val="0"/>
          <w:strike w:val="0"/>
          <w:noProof w:val="0"/>
          <w:color w:val="000000"/>
          <w:position w:val="0"/>
          <w:sz w:val="24"/>
          <w:u w:val="none"/>
          <w:vertAlign w:val="baseline"/>
        </w:rPr>
        <w:t>collect, through intentionally deceptive means, personally identifiable information:</w:t>
      </w:r>
    </w:p>
    <w:p>
      <w:pPr>
        <w:keepNext w:val="0"/>
        <w:spacing w:before="120" w:after="0" w:line="300" w:lineRule="atLeast"/>
        <w:ind w:left="1440" w:right="0"/>
        <w:jc w:val="left"/>
      </w:pPr>
      <w:r>
        <w:rPr>
          <w:b/>
        </w:rPr>
        <w:t xml:space="preserve">(a)  </w:t>
      </w:r>
      <w:bookmarkStart w:id="6" w:name="Bookmark__2_a"/>
      <w:bookmarkEnd w:id="6"/>
      <w:r>
        <w:rPr>
          <w:rFonts w:ascii="times" w:eastAsia="times" w:hAnsi="times" w:cs="times"/>
          <w:b w:val="0"/>
          <w:i w:val="0"/>
          <w:strike w:val="0"/>
          <w:noProof w:val="0"/>
          <w:color w:val="000000"/>
          <w:position w:val="0"/>
          <w:sz w:val="24"/>
          <w:u w:val="none"/>
          <w:vertAlign w:val="baseline"/>
        </w:rPr>
        <w:t xml:space="preserve">through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keystroke-logging function that records all or substantially all keystrokes made by an owner or operator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and transfers that information from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another person;</w:t>
      </w:r>
    </w:p>
    <w:p>
      <w:pPr>
        <w:keepNext w:val="0"/>
        <w:spacing w:before="120" w:after="0" w:line="300" w:lineRule="atLeast"/>
        <w:ind w:left="1440" w:right="0"/>
        <w:jc w:val="left"/>
      </w:pPr>
      <w:r>
        <w:rPr>
          <w:b/>
        </w:rPr>
        <w:t xml:space="preserve">(b)  </w:t>
      </w:r>
      <w:bookmarkStart w:id="7" w:name="Bookmark__2_b"/>
      <w:bookmarkEnd w:id="7"/>
      <w:r>
        <w:rPr>
          <w:rFonts w:ascii="times" w:eastAsia="times" w:hAnsi="times" w:cs="times"/>
          <w:b w:val="0"/>
          <w:i w:val="0"/>
          <w:strike w:val="0"/>
          <w:noProof w:val="0"/>
          <w:color w:val="000000"/>
          <w:position w:val="0"/>
          <w:sz w:val="24"/>
          <w:u w:val="none"/>
          <w:vertAlign w:val="baseline"/>
        </w:rPr>
        <w:t xml:space="preserve">in a manner that correlates personally identifiable information with data concerning all or substantially all of the webpages visited by an owner or operator, other than webpages operated by the person providing the software, if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was installed in a manner designed to conceal from all authorized users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the fact that the software is being installed; or</w:t>
      </w:r>
    </w:p>
    <w:p>
      <w:pPr>
        <w:keepNext w:val="0"/>
        <w:spacing w:before="120" w:after="0" w:line="300" w:lineRule="atLeast"/>
        <w:ind w:left="1440" w:right="0"/>
        <w:jc w:val="left"/>
      </w:pPr>
      <w:r>
        <w:rPr>
          <w:b/>
        </w:rPr>
        <w:t xml:space="preserve">(c)  </w:t>
      </w:r>
      <w:bookmarkStart w:id="8" w:name="Bookmark__2_c"/>
      <w:bookmarkEnd w:id="8"/>
      <w:r>
        <w:rPr>
          <w:rFonts w:ascii="times" w:eastAsia="times" w:hAnsi="times" w:cs="times"/>
          <w:b w:val="0"/>
          <w:i w:val="0"/>
          <w:strike w:val="0"/>
          <w:noProof w:val="0"/>
          <w:color w:val="000000"/>
          <w:position w:val="0"/>
          <w:sz w:val="24"/>
          <w:u w:val="none"/>
          <w:vertAlign w:val="baseline"/>
        </w:rPr>
        <w:t xml:space="preserve">by extracting from the hard drive of an owner’s or an operator’s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an owner’s or an operator’s Social Security number, tax identification number, driver license number, passport number, any other government-issued identification number, an account balance, or overdraft history for a purpose unrelated to any of the purposes of the software or service described to an authorized user;</w:t>
      </w:r>
    </w:p>
    <w:p>
      <w:pPr>
        <w:keepNext w:val="0"/>
        <w:spacing w:before="120" w:after="0" w:line="300" w:lineRule="atLeast"/>
        <w:ind w:left="1080" w:right="0"/>
        <w:jc w:val="left"/>
      </w:pPr>
      <w:r>
        <w:rPr>
          <w:b/>
        </w:rPr>
        <w:t xml:space="preserve">(3)  </w:t>
      </w:r>
      <w:bookmarkStart w:id="9" w:name="Bookmark__3"/>
      <w:bookmarkEnd w:id="9"/>
      <w:r>
        <w:rPr>
          <w:rFonts w:ascii="times" w:eastAsia="times" w:hAnsi="times" w:cs="times"/>
          <w:b w:val="0"/>
          <w:i w:val="0"/>
          <w:strike w:val="0"/>
          <w:noProof w:val="0"/>
          <w:color w:val="000000"/>
          <w:position w:val="0"/>
          <w:sz w:val="24"/>
          <w:u w:val="none"/>
          <w:vertAlign w:val="baseline"/>
        </w:rPr>
        <w:t xml:space="preserve">prevent, through intentionally deceptive means, an owner’s or an operator’s reasonable efforts to block or disable the installation or execution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by causing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that the owner or operator has properly removed or disabled to automatically reinstall or reactivate on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without the authorization of an authorized user;</w:t>
      </w:r>
    </w:p>
    <w:p>
      <w:pPr>
        <w:keepNext w:val="0"/>
        <w:spacing w:before="120" w:after="0" w:line="300" w:lineRule="atLeast"/>
        <w:ind w:left="1080" w:right="0"/>
        <w:jc w:val="left"/>
      </w:pPr>
      <w:r>
        <w:rPr>
          <w:b/>
        </w:rPr>
        <w:t xml:space="preserve">(4)  </w:t>
      </w:r>
      <w:bookmarkStart w:id="10" w:name="Bookmark__4"/>
      <w:bookmarkEnd w:id="10"/>
      <w:r>
        <w:rPr>
          <w:rFonts w:ascii="times" w:eastAsia="times" w:hAnsi="times" w:cs="times"/>
          <w:b w:val="0"/>
          <w:i w:val="0"/>
          <w:strike w:val="0"/>
          <w:noProof w:val="0"/>
          <w:color w:val="000000"/>
          <w:position w:val="0"/>
          <w:sz w:val="24"/>
          <w:u w:val="none"/>
          <w:vertAlign w:val="baseline"/>
        </w:rPr>
        <w:t xml:space="preserve">intentionally misrepresent that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will be uninstalled or disabled by an owner’s or an operator’s action;</w:t>
      </w:r>
    </w:p>
    <w:p>
      <w:pPr>
        <w:keepNext w:val="0"/>
        <w:spacing w:before="120" w:after="0" w:line="300" w:lineRule="atLeast"/>
        <w:ind w:left="1080" w:right="0"/>
        <w:jc w:val="left"/>
      </w:pPr>
      <w:r>
        <w:rPr>
          <w:b/>
        </w:rPr>
        <w:t xml:space="preserve">(5)  </w:t>
      </w:r>
      <w:bookmarkStart w:id="11" w:name="Bookmark__5"/>
      <w:bookmarkEnd w:id="11"/>
      <w:r>
        <w:rPr>
          <w:rFonts w:ascii="times" w:eastAsia="times" w:hAnsi="times" w:cs="times"/>
          <w:b w:val="0"/>
          <w:i w:val="0"/>
          <w:strike w:val="0"/>
          <w:noProof w:val="0"/>
          <w:color w:val="000000"/>
          <w:position w:val="0"/>
          <w:sz w:val="24"/>
          <w:u w:val="none"/>
          <w:vertAlign w:val="baseline"/>
        </w:rPr>
        <w:t xml:space="preserve">through intentionally deceptive means, remove, disable, or render inoperative security, antispyware, or antivirus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installed on an owner’s or an operator’s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(6)  </w:t>
      </w:r>
      <w:bookmarkStart w:id="12" w:name="Bookmark__6"/>
      <w:bookmarkEnd w:id="12"/>
      <w:r>
        <w:rPr>
          <w:rFonts w:ascii="times" w:eastAsia="times" w:hAnsi="times" w:cs="times"/>
          <w:b w:val="0"/>
          <w:i w:val="0"/>
          <w:strike w:val="0"/>
          <w:noProof w:val="0"/>
          <w:color w:val="000000"/>
          <w:position w:val="0"/>
          <w:sz w:val="24"/>
          <w:u w:val="none"/>
          <w:vertAlign w:val="baseline"/>
        </w:rPr>
        <w:t xml:space="preserve">enable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 owner’s or an operator’s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w:t>
      </w:r>
    </w:p>
    <w:p>
      <w:pPr>
        <w:keepNext w:val="0"/>
        <w:spacing w:before="120" w:after="0" w:line="300" w:lineRule="atLeast"/>
        <w:ind w:left="1440" w:right="0"/>
        <w:jc w:val="left"/>
      </w:pPr>
      <w:r>
        <w:rPr>
          <w:b/>
        </w:rPr>
        <w:t xml:space="preserve">(a)  </w:t>
      </w:r>
      <w:bookmarkStart w:id="13" w:name="Bookmark__6_a"/>
      <w:bookmarkEnd w:id="13"/>
      <w:r>
        <w:rPr>
          <w:rFonts w:ascii="times" w:eastAsia="times" w:hAnsi="times" w:cs="times"/>
          <w:b w:val="0"/>
          <w:i w:val="0"/>
          <w:strike w:val="0"/>
          <w:noProof w:val="0"/>
          <w:color w:val="000000"/>
          <w:position w:val="0"/>
          <w:sz w:val="24"/>
          <w:u w:val="none"/>
          <w:vertAlign w:val="baseline"/>
        </w:rPr>
        <w:t xml:space="preserve">access 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a modem or Internet service for the purpose of causing damage to an owner’s or an operator’s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causing an owner or operator, or a third party affected by that conduct, to incur financial charges for a service that the owner or operator did not authorize;</w:t>
      </w:r>
    </w:p>
    <w:p>
      <w:pPr>
        <w:keepNext w:val="0"/>
        <w:spacing w:before="120" w:after="0" w:line="300" w:lineRule="atLeast"/>
        <w:ind w:left="1440" w:right="0"/>
        <w:jc w:val="left"/>
      </w:pPr>
      <w:r>
        <w:rPr>
          <w:b/>
        </w:rPr>
        <w:t xml:space="preserve">(b)  </w:t>
      </w:r>
      <w:bookmarkStart w:id="14" w:name="Bookmark__6_b"/>
      <w:bookmarkEnd w:id="14"/>
      <w:r>
        <w:rPr>
          <w:rFonts w:ascii="times" w:eastAsia="times" w:hAnsi="times" w:cs="times"/>
          <w:b w:val="0"/>
          <w:i w:val="0"/>
          <w:strike w:val="0"/>
          <w:noProof w:val="0"/>
          <w:color w:val="000000"/>
          <w:position w:val="0"/>
          <w:sz w:val="24"/>
          <w:u w:val="none"/>
          <w:vertAlign w:val="baseline"/>
        </w:rPr>
        <w:t xml:space="preserve">open multiple, sequential, stand-alone messages in an owner’s or an operator’s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without the authorization of an owner or operator and with knowledge that a reasonable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user could not close the messages without turning off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closing the software application in which the messages appear, unless the communication originated from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’s operating system, a software application the user activated, or a service provider that the user chose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or was presented for any of the purposes described in Section 13-40-303; or</w:t>
      </w:r>
    </w:p>
    <w:p>
      <w:pPr>
        <w:keepNext w:val="0"/>
        <w:spacing w:before="120" w:after="0" w:line="300" w:lineRule="atLeast"/>
        <w:ind w:left="1440" w:right="0"/>
        <w:jc w:val="left"/>
      </w:pPr>
      <w:r>
        <w:rPr>
          <w:b/>
        </w:rPr>
        <w:t xml:space="preserve">(c)  </w:t>
      </w:r>
      <w:bookmarkStart w:id="15" w:name="Bookmark__6_c"/>
      <w:bookmarkEnd w:id="15"/>
      <w:r>
        <w:rPr>
          <w:rFonts w:ascii="times" w:eastAsia="times" w:hAnsi="times" w:cs="times"/>
          <w:b w:val="0"/>
          <w:i w:val="0"/>
          <w:strike w:val="0"/>
          <w:noProof w:val="0"/>
          <w:color w:val="000000"/>
          <w:position w:val="0"/>
          <w:sz w:val="24"/>
          <w:u w:val="none"/>
          <w:vertAlign w:val="baseline"/>
        </w:rPr>
        <w:t xml:space="preserve">transmit or relay commercial electronic mail or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virus from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if the transmission or relay is initiated by a person other than the authorized user without the authorization of an authorized user;</w:t>
      </w:r>
    </w:p>
    <w:p>
      <w:pPr>
        <w:keepNext w:val="0"/>
        <w:spacing w:before="120" w:after="0" w:line="300" w:lineRule="atLeast"/>
        <w:ind w:left="1080" w:right="0"/>
        <w:jc w:val="left"/>
      </w:pPr>
      <w:r>
        <w:rPr>
          <w:b/>
        </w:rPr>
        <w:t xml:space="preserve">(7)  </w:t>
      </w:r>
      <w:bookmarkStart w:id="16" w:name="Bookmark__7"/>
      <w:bookmarkEnd w:id="16"/>
      <w:r>
        <w:rPr>
          <w:rFonts w:ascii="times" w:eastAsia="times" w:hAnsi="times" w:cs="times"/>
          <w:b w:val="0"/>
          <w:i w:val="0"/>
          <w:strike w:val="0"/>
          <w:noProof w:val="0"/>
          <w:color w:val="000000"/>
          <w:position w:val="0"/>
          <w:sz w:val="24"/>
          <w:u w:val="none"/>
          <w:vertAlign w:val="baseline"/>
        </w:rPr>
        <w:t xml:space="preserve">modify, without the authorization of an owner or operator, any of the following settings related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’s access to, 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the Internet:</w:t>
      </w:r>
    </w:p>
    <w:p>
      <w:pPr>
        <w:keepNext w:val="0"/>
        <w:spacing w:before="120" w:after="0" w:line="300" w:lineRule="atLeast"/>
        <w:ind w:left="1440" w:right="0"/>
        <w:jc w:val="left"/>
      </w:pPr>
      <w:r>
        <w:rPr>
          <w:b/>
        </w:rPr>
        <w:t xml:space="preserve">(a)  </w:t>
      </w:r>
      <w:bookmarkStart w:id="17" w:name="Bookmark__7_a"/>
      <w:bookmarkEnd w:id="17"/>
      <w:r>
        <w:rPr>
          <w:rFonts w:ascii="times" w:eastAsia="times" w:hAnsi="times" w:cs="times"/>
          <w:b w:val="0"/>
          <w:i w:val="0"/>
          <w:strike w:val="0"/>
          <w:noProof w:val="0"/>
          <w:color w:val="000000"/>
          <w:position w:val="0"/>
          <w:sz w:val="24"/>
          <w:u w:val="none"/>
          <w:vertAlign w:val="baseline"/>
        </w:rPr>
        <w:t>settings that protect information about an owner or operator for the purpose of taking personally identifiable information of the owner or operator;</w:t>
      </w:r>
    </w:p>
    <w:p>
      <w:pPr>
        <w:keepNext w:val="0"/>
        <w:spacing w:before="120" w:after="0" w:line="300" w:lineRule="atLeast"/>
        <w:ind w:left="1440" w:right="0"/>
        <w:jc w:val="left"/>
      </w:pPr>
      <w:r>
        <w:rPr>
          <w:b/>
        </w:rPr>
        <w:t xml:space="preserve">(b)  </w:t>
      </w:r>
      <w:bookmarkStart w:id="18" w:name="Bookmark__7_b"/>
      <w:bookmarkEnd w:id="18"/>
      <w:r>
        <w:rPr>
          <w:rFonts w:ascii="times" w:eastAsia="times" w:hAnsi="times" w:cs="times"/>
          <w:b w:val="0"/>
          <w:i w:val="0"/>
          <w:strike w:val="0"/>
          <w:noProof w:val="0"/>
          <w:color w:val="000000"/>
          <w:position w:val="0"/>
          <w:sz w:val="24"/>
          <w:u w:val="none"/>
          <w:vertAlign w:val="baseline"/>
        </w:rPr>
        <w:t xml:space="preserve">security settings, for the purpose of causing damage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or</w:t>
      </w:r>
    </w:p>
    <w:p>
      <w:pPr>
        <w:keepNext w:val="0"/>
        <w:spacing w:before="120" w:after="0" w:line="300" w:lineRule="atLeast"/>
        <w:ind w:left="1440" w:right="0"/>
        <w:jc w:val="left"/>
      </w:pPr>
      <w:r>
        <w:rPr>
          <w:b/>
        </w:rPr>
        <w:t xml:space="preserve">(c)  </w:t>
      </w:r>
      <w:bookmarkStart w:id="19" w:name="Bookmark__7_c"/>
      <w:bookmarkEnd w:id="19"/>
      <w:r>
        <w:rPr>
          <w:rFonts w:ascii="times" w:eastAsia="times" w:hAnsi="times" w:cs="times"/>
          <w:b w:val="0"/>
          <w:i w:val="0"/>
          <w:strike w:val="0"/>
          <w:noProof w:val="0"/>
          <w:color w:val="000000"/>
          <w:position w:val="0"/>
          <w:sz w:val="24"/>
          <w:u w:val="none"/>
          <w:vertAlign w:val="baseline"/>
        </w:rPr>
        <w:t xml:space="preserve">settings that protect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from the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identified in Subsection (6); or</w:t>
      </w:r>
    </w:p>
    <w:p>
      <w:pPr>
        <w:keepNext w:val="0"/>
        <w:spacing w:before="120" w:after="0" w:line="300" w:lineRule="atLeast"/>
        <w:ind w:left="1080" w:right="0"/>
        <w:jc w:val="left"/>
      </w:pPr>
      <w:r>
        <w:rPr>
          <w:b/>
        </w:rPr>
        <w:t xml:space="preserve">(8)  </w:t>
      </w:r>
      <w:bookmarkStart w:id="20" w:name="Bookmark__8"/>
      <w:bookmarkEnd w:id="20"/>
      <w:r>
        <w:rPr>
          <w:rFonts w:ascii="times" w:eastAsia="times" w:hAnsi="times" w:cs="times"/>
          <w:b w:val="0"/>
          <w:i w:val="0"/>
          <w:strike w:val="0"/>
          <w:noProof w:val="0"/>
          <w:color w:val="000000"/>
          <w:position w:val="0"/>
          <w:sz w:val="24"/>
          <w:u w:val="none"/>
          <w:vertAlign w:val="baseline"/>
        </w:rPr>
        <w:t xml:space="preserve">prevent, without the authorization of an owner or operator, an owner’s or an operator’s reasonable efforts to block the installation of, or to disable,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by:</w:t>
      </w:r>
    </w:p>
    <w:p>
      <w:pPr>
        <w:keepNext w:val="0"/>
        <w:spacing w:before="120" w:after="0" w:line="300" w:lineRule="atLeast"/>
        <w:ind w:left="1440" w:right="0"/>
        <w:jc w:val="left"/>
      </w:pPr>
      <w:r>
        <w:rPr>
          <w:b/>
        </w:rPr>
        <w:t xml:space="preserve">(a)  </w:t>
      </w:r>
      <w:bookmarkStart w:id="21" w:name="Bookmark__8_a"/>
      <w:bookmarkEnd w:id="21"/>
      <w:r>
        <w:rPr>
          <w:rFonts w:ascii="times" w:eastAsia="times" w:hAnsi="times" w:cs="times"/>
          <w:b w:val="0"/>
          <w:i w:val="0"/>
          <w:strike w:val="0"/>
          <w:noProof w:val="0"/>
          <w:color w:val="000000"/>
          <w:position w:val="0"/>
          <w:sz w:val="24"/>
          <w:u w:val="none"/>
          <w:vertAlign w:val="baseline"/>
        </w:rPr>
        <w:t xml:space="preserve">presenting the owner or operator with an option to decline installation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with knowledge that, when the option is selected by the authorized user, the installation nevertheless proceeds;</w:t>
      </w:r>
    </w:p>
    <w:p>
      <w:pPr>
        <w:keepNext w:val="0"/>
        <w:spacing w:before="120" w:after="0" w:line="300" w:lineRule="atLeast"/>
        <w:ind w:left="1440" w:right="0"/>
        <w:jc w:val="left"/>
      </w:pPr>
      <w:r>
        <w:rPr>
          <w:b/>
        </w:rPr>
        <w:t xml:space="preserve">(b)  </w:t>
      </w:r>
      <w:bookmarkStart w:id="22" w:name="Bookmark__8_b"/>
      <w:bookmarkEnd w:id="22"/>
      <w:r>
        <w:rPr>
          <w:rFonts w:ascii="times" w:eastAsia="times" w:hAnsi="times" w:cs="times"/>
          <w:b w:val="0"/>
          <w:i w:val="0"/>
          <w:strike w:val="0"/>
          <w:noProof w:val="0"/>
          <w:color w:val="000000"/>
          <w:position w:val="0"/>
          <w:sz w:val="24"/>
          <w:u w:val="none"/>
          <w:vertAlign w:val="baseline"/>
        </w:rPr>
        <w:t xml:space="preserve">falsely representing that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has been disabled;</w:t>
      </w:r>
    </w:p>
    <w:p>
      <w:pPr>
        <w:keepNext w:val="0"/>
        <w:spacing w:before="120" w:after="0" w:line="300" w:lineRule="atLeast"/>
        <w:ind w:left="1440" w:right="0"/>
        <w:jc w:val="left"/>
      </w:pPr>
      <w:r>
        <w:rPr>
          <w:b/>
        </w:rPr>
        <w:t xml:space="preserve">(c)  </w:t>
      </w:r>
      <w:bookmarkStart w:id="23" w:name="Bookmark__8_c"/>
      <w:bookmarkEnd w:id="23"/>
      <w:r>
        <w:rPr>
          <w:rFonts w:ascii="times" w:eastAsia="times" w:hAnsi="times" w:cs="times"/>
          <w:b w:val="0"/>
          <w:i w:val="0"/>
          <w:strike w:val="0"/>
          <w:noProof w:val="0"/>
          <w:color w:val="000000"/>
          <w:position w:val="0"/>
          <w:sz w:val="24"/>
          <w:u w:val="none"/>
          <w:vertAlign w:val="baseline"/>
        </w:rPr>
        <w:t>requiring in an intentionally deceptive manner the user to access the Internet to remove the software with knowledge or reckless disregard of the fact that the software frequently operates in a manner that prevents the user from accessing the Internet;</w:t>
      </w:r>
    </w:p>
    <w:p>
      <w:pPr>
        <w:keepNext w:val="0"/>
        <w:spacing w:before="120" w:after="0" w:line="300" w:lineRule="atLeast"/>
        <w:ind w:left="1440" w:right="0"/>
        <w:jc w:val="left"/>
      </w:pPr>
      <w:r>
        <w:rPr>
          <w:b/>
        </w:rPr>
        <w:t xml:space="preserve">(d)  </w:t>
      </w:r>
      <w:bookmarkStart w:id="24" w:name="Bookmark__8_d"/>
      <w:bookmarkEnd w:id="24"/>
      <w:r>
        <w:rPr>
          <w:rFonts w:ascii="times" w:eastAsia="times" w:hAnsi="times" w:cs="times"/>
          <w:b w:val="0"/>
          <w:i w:val="0"/>
          <w:strike w:val="0"/>
          <w:noProof w:val="0"/>
          <w:color w:val="000000"/>
          <w:position w:val="0"/>
          <w:sz w:val="24"/>
          <w:u w:val="none"/>
          <w:vertAlign w:val="baseline"/>
        </w:rPr>
        <w:t>changing the name, location, or other designation information of the software for the purpose of preventing an authorized user from locating the software to remove it;</w:t>
      </w:r>
    </w:p>
    <w:p>
      <w:pPr>
        <w:keepNext w:val="0"/>
        <w:spacing w:before="120" w:after="0" w:line="300" w:lineRule="atLeast"/>
        <w:ind w:left="1440" w:right="0"/>
        <w:jc w:val="left"/>
      </w:pPr>
      <w:r>
        <w:rPr>
          <w:b/>
        </w:rPr>
        <w:t xml:space="preserve">(e)  </w:t>
      </w:r>
      <w:bookmarkStart w:id="25" w:name="Bookmark__8_e"/>
      <w:bookmarkEnd w:id="25"/>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randomized or intentionally deceptive filenames, directory folders, formats, or registry entries for the purpose of avoiding detection and removal of the software by an authorized user;</w:t>
      </w:r>
    </w:p>
    <w:p>
      <w:pPr>
        <w:keepNext w:val="0"/>
        <w:spacing w:before="120" w:after="0" w:line="300" w:lineRule="atLeast"/>
        <w:ind w:left="1440" w:right="0"/>
        <w:jc w:val="left"/>
      </w:pPr>
      <w:r>
        <w:rPr>
          <w:b/>
        </w:rPr>
        <w:t xml:space="preserve">(f)  </w:t>
      </w:r>
      <w:bookmarkStart w:id="26" w:name="Bookmark__8_f"/>
      <w:bookmarkEnd w:id="26"/>
      <w:r>
        <w:rPr>
          <w:rFonts w:ascii="times" w:eastAsia="times" w:hAnsi="times" w:cs="times"/>
          <w:b w:val="0"/>
          <w:i w:val="0"/>
          <w:strike w:val="0"/>
          <w:noProof w:val="0"/>
          <w:color w:val="000000"/>
          <w:position w:val="0"/>
          <w:sz w:val="24"/>
          <w:u w:val="none"/>
          <w:vertAlign w:val="baseline"/>
        </w:rPr>
        <w:t xml:space="preserve">causing the installation of software in a particular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directory or in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memory for the purpose of evading an authorized user’s attempt to remove the software from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or</w:t>
      </w:r>
    </w:p>
    <w:p>
      <w:pPr>
        <w:keepNext w:val="0"/>
        <w:spacing w:before="120" w:after="0" w:line="300" w:lineRule="atLeast"/>
        <w:ind w:left="1440" w:right="0"/>
        <w:jc w:val="left"/>
      </w:pPr>
      <w:r>
        <w:rPr>
          <w:b/>
        </w:rPr>
        <w:t xml:space="preserve">(g)  </w:t>
      </w:r>
      <w:bookmarkStart w:id="27" w:name="Bookmark__8_g"/>
      <w:bookmarkEnd w:id="27"/>
      <w:r>
        <w:rPr>
          <w:rFonts w:ascii="times" w:eastAsia="times" w:hAnsi="times" w:cs="times"/>
          <w:b w:val="0"/>
          <w:i w:val="0"/>
          <w:strike w:val="0"/>
          <w:noProof w:val="0"/>
          <w:color w:val="000000"/>
          <w:position w:val="0"/>
          <w:sz w:val="24"/>
          <w:u w:val="none"/>
          <w:vertAlign w:val="baseline"/>
        </w:rPr>
        <w:t xml:space="preserve">requiring, without the authority of the owner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that an authorized user obtain a special code or download software from a third party to uninstall the software.</w:t>
      </w:r>
    </w:p>
    <w:p>
      <w:pPr>
        <w:keepNext/>
        <w:spacing w:before="240" w:after="0" w:line="340" w:lineRule="atLeast"/>
        <w:ind w:left="0" w:right="0" w:firstLine="0"/>
        <w:jc w:val="left"/>
      </w:pPr>
      <w:bookmarkStart w:id="28" w:name="History"/>
      <w:bookmarkEnd w:id="2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 1953, 13-40-301, enacted by L. 2010, ch. 200, § 8.</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Utah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Utah Code Ann. § 13-40-301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Code Ann. § 13-40-301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27</vt:lpwstr>
  </property>
  <property fmtid="{D5CDD505-2E9C-101B-9397-08002B2CF9AE}" pid="3" name="LADocCount">
    <vt:lpwstr>1</vt:lpwstr>
  </property>
  <property fmtid="{D5CDD505-2E9C-101B-9397-08002B2CF9AE}" pid="4" name="LADocumentID:27">
    <vt:lpwstr>Doc::urn:hlct:15|contextualFeaturePermID::1519360</vt:lpwstr>
  </property>
  <property fmtid="{D5CDD505-2E9C-101B-9397-08002B2CF9AE}" pid="5" name="UserPermID">
    <vt:lpwstr>urn:user:PA186163333</vt:lpwstr>
  </property>
</Properties>
</file>