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205.4765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15. Crimes and Punishments. (Chs. 193 — 207)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 Crimes Against Property. (§§ 205.005 — 205.980)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Unlawful Acts Regarding Computers and Information Services (§§ 205.473 — 205.513)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205.4765.  Unlawful acts regarding </w:t>
      </w:r>
      <w:r>
        <w:rPr>
          <w:rFonts w:ascii="times" w:eastAsia="times" w:hAnsi="times" w:cs="times"/>
          <w:b/>
          <w:i w:val="0"/>
          <w:strike w:val="0"/>
          <w:noProof w:val="0"/>
          <w:color w:val="000000"/>
          <w:position w:val="0"/>
          <w:sz w:val="28"/>
          <w:u w:val="none"/>
          <w:vertAlign w:val="baseline"/>
        </w:rPr>
        <w:t>computers</w:t>
      </w:r>
      <w:r>
        <w:rPr>
          <w:rFonts w:ascii="times" w:eastAsia="times" w:hAnsi="times" w:cs="times"/>
          <w:b/>
          <w:i w:val="0"/>
          <w:strike w:val="0"/>
          <w:noProof w:val="0"/>
          <w:color w:val="000000"/>
          <w:position w:val="0"/>
          <w:sz w:val="28"/>
          <w:u w:val="none"/>
          <w:vertAlign w:val="baseline"/>
        </w:rPr>
        <w:t>: Generally.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as otherwise provided in subsection 6, a person who knowingly, willfully and without authorization: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Modifies;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Damages;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Destroys;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Discloses;</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Transfers;</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Conceals;</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Takes;</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Retains possession of;</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Copies;</w:t>
      </w:r>
    </w:p>
    <w:p>
      <w:pPr>
        <w:keepNext w:val="0"/>
        <w:spacing w:before="120" w:after="0" w:line="300" w:lineRule="atLeast"/>
        <w:ind w:left="1080" w:right="0"/>
        <w:jc w:val="left"/>
      </w:pPr>
      <w:r>
        <w:rPr>
          <w:b/>
        </w:rPr>
        <w:t xml:space="preserve">(k)  </w:t>
      </w:r>
      <w:bookmarkStart w:id="12" w:name="Bookmark__1_k"/>
      <w:bookmarkEnd w:id="12"/>
      <w:r>
        <w:rPr>
          <w:rFonts w:ascii="times" w:eastAsia="times" w:hAnsi="times" w:cs="times"/>
          <w:b w:val="0"/>
          <w:i w:val="0"/>
          <w:strike w:val="0"/>
          <w:noProof w:val="0"/>
          <w:color w:val="000000"/>
          <w:position w:val="0"/>
          <w:sz w:val="24"/>
          <w:u w:val="none"/>
          <w:vertAlign w:val="baseline"/>
        </w:rPr>
        <w:t>Obtains or attempts to obtain access to, permits access to or causes to be accessed; or</w:t>
      </w:r>
    </w:p>
    <w:p>
      <w:pPr>
        <w:keepNext w:val="0"/>
        <w:spacing w:before="120" w:after="0" w:line="300" w:lineRule="atLeast"/>
        <w:ind w:left="1080" w:right="0"/>
        <w:jc w:val="left"/>
      </w:pPr>
      <w:r>
        <w:rPr>
          <w:b/>
        </w:rPr>
        <w:t xml:space="preserve">(l)  </w:t>
      </w:r>
      <w:bookmarkStart w:id="13" w:name="Bookmark__1_l"/>
      <w:bookmarkEnd w:id="13"/>
      <w:r>
        <w:rPr>
          <w:rFonts w:ascii="times" w:eastAsia="times" w:hAnsi="times" w:cs="times"/>
          <w:b w:val="0"/>
          <w:i w:val="0"/>
          <w:strike w:val="0"/>
          <w:noProof w:val="0"/>
          <w:color w:val="000000"/>
          <w:position w:val="0"/>
          <w:sz w:val="24"/>
          <w:u w:val="none"/>
          <w:vertAlign w:val="baseline"/>
        </w:rPr>
        <w:t>Enters,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data, a program or any supporting documents which exist inside or outside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or network is guilty of a misdemeanor.</w:t>
      </w:r>
    </w:p>
    <w:p>
      <w:pPr>
        <w:keepNext w:val="0"/>
        <w:spacing w:before="120" w:after="0" w:line="300" w:lineRule="atLeast"/>
        <w:ind w:left="720" w:right="0"/>
        <w:jc w:val="left"/>
      </w:pPr>
      <w:r>
        <w:rPr>
          <w:b/>
        </w:rPr>
        <w:t xml:space="preserve">2.  </w:t>
      </w:r>
      <w:bookmarkStart w:id="14" w:name="Bookmark__2"/>
      <w:bookmarkEnd w:id="14"/>
      <w:r>
        <w:rPr>
          <w:rFonts w:ascii="times" w:eastAsia="times" w:hAnsi="times" w:cs="times"/>
          <w:b w:val="0"/>
          <w:i w:val="0"/>
          <w:strike w:val="0"/>
          <w:noProof w:val="0"/>
          <w:color w:val="000000"/>
          <w:position w:val="0"/>
          <w:sz w:val="24"/>
          <w:u w:val="none"/>
          <w:vertAlign w:val="baseline"/>
        </w:rPr>
        <w:t>Except as otherwise provided in subsection 6, a person who knowingly, willfully and without authorization:</w:t>
      </w:r>
    </w:p>
    <w:p>
      <w:pPr>
        <w:keepNext w:val="0"/>
        <w:spacing w:before="120" w:after="0" w:line="300" w:lineRule="atLeast"/>
        <w:ind w:left="1080" w:right="0"/>
        <w:jc w:val="left"/>
      </w:pPr>
      <w:r>
        <w:rPr>
          <w:b/>
        </w:rPr>
        <w:t xml:space="preserve">(a)  </w:t>
      </w:r>
      <w:bookmarkStart w:id="15" w:name="Bookmark__2_a"/>
      <w:bookmarkEnd w:id="15"/>
      <w:r>
        <w:rPr>
          <w:rFonts w:ascii="times" w:eastAsia="times" w:hAnsi="times" w:cs="times"/>
          <w:b w:val="0"/>
          <w:i w:val="0"/>
          <w:strike w:val="0"/>
          <w:noProof w:val="0"/>
          <w:color w:val="000000"/>
          <w:position w:val="0"/>
          <w:sz w:val="24"/>
          <w:u w:val="none"/>
          <w:vertAlign w:val="baseline"/>
        </w:rPr>
        <w:t>Modifies;</w:t>
      </w:r>
    </w:p>
    <w:p>
      <w:pPr>
        <w:keepNext w:val="0"/>
        <w:spacing w:before="120" w:after="0" w:line="300" w:lineRule="atLeast"/>
        <w:ind w:left="1080" w:right="0"/>
        <w:jc w:val="left"/>
      </w:pPr>
      <w:r>
        <w:rPr>
          <w:b/>
        </w:rPr>
        <w:t xml:space="preserve">(b)  </w:t>
      </w:r>
      <w:bookmarkStart w:id="16" w:name="Bookmark__2_b"/>
      <w:bookmarkEnd w:id="16"/>
      <w:r>
        <w:rPr>
          <w:rFonts w:ascii="times" w:eastAsia="times" w:hAnsi="times" w:cs="times"/>
          <w:b w:val="0"/>
          <w:i w:val="0"/>
          <w:strike w:val="0"/>
          <w:noProof w:val="0"/>
          <w:color w:val="000000"/>
          <w:position w:val="0"/>
          <w:sz w:val="24"/>
          <w:u w:val="none"/>
          <w:vertAlign w:val="baseline"/>
        </w:rPr>
        <w:t>Destroys;</w:t>
      </w:r>
    </w:p>
    <w:p>
      <w:pPr>
        <w:keepNext w:val="0"/>
        <w:spacing w:before="120" w:after="0" w:line="300" w:lineRule="atLeast"/>
        <w:ind w:left="1080" w:right="0"/>
        <w:jc w:val="left"/>
      </w:pPr>
      <w:r>
        <w:rPr>
          <w:b/>
        </w:rPr>
        <w:t xml:space="preserve">(c)  </w:t>
      </w:r>
      <w:bookmarkStart w:id="17" w:name="Bookmark__2_c"/>
      <w:bookmarkEnd w:id="17"/>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(d)  </w:t>
      </w:r>
      <w:bookmarkStart w:id="18" w:name="Bookmark__2_d"/>
      <w:bookmarkEnd w:id="18"/>
      <w:r>
        <w:rPr>
          <w:rFonts w:ascii="times" w:eastAsia="times" w:hAnsi="times" w:cs="times"/>
          <w:b w:val="0"/>
          <w:i w:val="0"/>
          <w:strike w:val="0"/>
          <w:noProof w:val="0"/>
          <w:color w:val="000000"/>
          <w:position w:val="0"/>
          <w:sz w:val="24"/>
          <w:u w:val="none"/>
          <w:vertAlign w:val="baseline"/>
        </w:rPr>
        <w:t>Takes;</w:t>
      </w:r>
    </w:p>
    <w:p>
      <w:pPr>
        <w:keepNext w:val="0"/>
        <w:spacing w:before="120" w:after="0" w:line="300" w:lineRule="atLeast"/>
        <w:ind w:left="1080" w:right="0"/>
        <w:jc w:val="left"/>
      </w:pPr>
      <w:r>
        <w:rPr>
          <w:b/>
        </w:rPr>
        <w:t xml:space="preserve">(e)  </w:t>
      </w:r>
      <w:bookmarkStart w:id="19" w:name="Bookmark__2_e"/>
      <w:bookmarkEnd w:id="19"/>
      <w:r>
        <w:rPr>
          <w:rFonts w:ascii="times" w:eastAsia="times" w:hAnsi="times" w:cs="times"/>
          <w:b w:val="0"/>
          <w:i w:val="0"/>
          <w:strike w:val="0"/>
          <w:noProof w:val="0"/>
          <w:color w:val="000000"/>
          <w:position w:val="0"/>
          <w:sz w:val="24"/>
          <w:u w:val="none"/>
          <w:vertAlign w:val="baseline"/>
        </w:rPr>
        <w:t>Damages;</w:t>
      </w:r>
    </w:p>
    <w:p>
      <w:pPr>
        <w:keepNext w:val="0"/>
        <w:spacing w:before="120" w:after="0" w:line="300" w:lineRule="atLeast"/>
        <w:ind w:left="1080" w:right="0"/>
        <w:jc w:val="left"/>
      </w:pPr>
      <w:r>
        <w:rPr>
          <w:b/>
        </w:rPr>
        <w:t xml:space="preserve">(f)  </w:t>
      </w:r>
      <w:bookmarkStart w:id="20" w:name="Bookmark__2_f"/>
      <w:bookmarkEnd w:id="20"/>
      <w:r>
        <w:rPr>
          <w:rFonts w:ascii="times" w:eastAsia="times" w:hAnsi="times" w:cs="times"/>
          <w:b w:val="0"/>
          <w:i w:val="0"/>
          <w:strike w:val="0"/>
          <w:noProof w:val="0"/>
          <w:color w:val="000000"/>
          <w:position w:val="0"/>
          <w:sz w:val="24"/>
          <w:u w:val="none"/>
          <w:vertAlign w:val="baseline"/>
        </w:rPr>
        <w:t>Transfers;</w:t>
      </w:r>
    </w:p>
    <w:p>
      <w:pPr>
        <w:keepNext w:val="0"/>
        <w:spacing w:before="120" w:after="0" w:line="300" w:lineRule="atLeast"/>
        <w:ind w:left="1080" w:right="0"/>
        <w:jc w:val="left"/>
      </w:pPr>
      <w:r>
        <w:rPr>
          <w:b/>
        </w:rPr>
        <w:t xml:space="preserve">(g)  </w:t>
      </w:r>
      <w:bookmarkStart w:id="21" w:name="Bookmark__2_g"/>
      <w:bookmarkEnd w:id="21"/>
      <w:r>
        <w:rPr>
          <w:rFonts w:ascii="times" w:eastAsia="times" w:hAnsi="times" w:cs="times"/>
          <w:b w:val="0"/>
          <w:i w:val="0"/>
          <w:strike w:val="0"/>
          <w:noProof w:val="0"/>
          <w:color w:val="000000"/>
          <w:position w:val="0"/>
          <w:sz w:val="24"/>
          <w:u w:val="none"/>
          <w:vertAlign w:val="baseline"/>
        </w:rPr>
        <w:t>Conceals;</w:t>
      </w:r>
    </w:p>
    <w:p>
      <w:pPr>
        <w:keepNext w:val="0"/>
        <w:spacing w:before="120" w:after="0" w:line="300" w:lineRule="atLeast"/>
        <w:ind w:left="1080" w:right="0"/>
        <w:jc w:val="left"/>
      </w:pPr>
      <w:r>
        <w:rPr>
          <w:b/>
        </w:rPr>
        <w:t xml:space="preserve">(h)  </w:t>
      </w:r>
      <w:bookmarkStart w:id="22" w:name="Bookmark__2_h"/>
      <w:bookmarkEnd w:id="22"/>
      <w:r>
        <w:rPr>
          <w:rFonts w:ascii="times" w:eastAsia="times" w:hAnsi="times" w:cs="times"/>
          <w:b w:val="0"/>
          <w:i w:val="0"/>
          <w:strike w:val="0"/>
          <w:noProof w:val="0"/>
          <w:color w:val="000000"/>
          <w:position w:val="0"/>
          <w:sz w:val="24"/>
          <w:u w:val="none"/>
          <w:vertAlign w:val="baseline"/>
        </w:rPr>
        <w:t>Copies;</w:t>
      </w:r>
    </w:p>
    <w:p>
      <w:pPr>
        <w:keepNext w:val="0"/>
        <w:spacing w:before="120" w:after="0" w:line="300" w:lineRule="atLeast"/>
        <w:ind w:left="1080" w:right="0"/>
        <w:jc w:val="left"/>
      </w:pPr>
      <w:r>
        <w:rPr>
          <w:b/>
        </w:rPr>
        <w:t xml:space="preserve">(i)  </w:t>
      </w:r>
      <w:bookmarkStart w:id="23" w:name="Bookmark__2_i"/>
      <w:bookmarkEnd w:id="23"/>
      <w:r>
        <w:rPr>
          <w:rFonts w:ascii="times" w:eastAsia="times" w:hAnsi="times" w:cs="times"/>
          <w:b w:val="0"/>
          <w:i w:val="0"/>
          <w:strike w:val="0"/>
          <w:noProof w:val="0"/>
          <w:color w:val="000000"/>
          <w:position w:val="0"/>
          <w:sz w:val="24"/>
          <w:u w:val="none"/>
          <w:vertAlign w:val="baseline"/>
        </w:rPr>
        <w:t>Retains possession of; or</w:t>
      </w:r>
    </w:p>
    <w:p>
      <w:pPr>
        <w:keepNext w:val="0"/>
        <w:spacing w:before="120" w:after="0" w:line="300" w:lineRule="atLeast"/>
        <w:ind w:left="1080" w:right="0"/>
        <w:jc w:val="left"/>
      </w:pPr>
      <w:r>
        <w:rPr>
          <w:b/>
        </w:rPr>
        <w:t xml:space="preserve">(j)  </w:t>
      </w:r>
      <w:bookmarkStart w:id="24" w:name="Bookmark__2_j"/>
      <w:bookmarkEnd w:id="24"/>
      <w:r>
        <w:rPr>
          <w:rFonts w:ascii="times" w:eastAsia="times" w:hAnsi="times" w:cs="times"/>
          <w:b w:val="0"/>
          <w:i w:val="0"/>
          <w:strike w:val="0"/>
          <w:noProof w:val="0"/>
          <w:color w:val="000000"/>
          <w:position w:val="0"/>
          <w:sz w:val="24"/>
          <w:u w:val="none"/>
          <w:vertAlign w:val="baseline"/>
        </w:rPr>
        <w:t>Obtains or attempts to obtain access to, permits access to or causes to be accessed,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equipment or supplies that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or network is guilty of a misdemeanor.</w:t>
      </w:r>
    </w:p>
    <w:p>
      <w:pPr>
        <w:keepNext w:val="0"/>
        <w:spacing w:before="120" w:after="0" w:line="300" w:lineRule="atLeast"/>
        <w:ind w:left="720" w:right="0"/>
        <w:jc w:val="left"/>
      </w:pPr>
      <w:r>
        <w:rPr>
          <w:b/>
        </w:rPr>
        <w:t xml:space="preserve">3.  </w:t>
      </w:r>
      <w:bookmarkStart w:id="25" w:name="Bookmark__3"/>
      <w:bookmarkEnd w:id="25"/>
      <w:r>
        <w:rPr>
          <w:rFonts w:ascii="times" w:eastAsia="times" w:hAnsi="times" w:cs="times"/>
          <w:b w:val="0"/>
          <w:i w:val="0"/>
          <w:strike w:val="0"/>
          <w:noProof w:val="0"/>
          <w:color w:val="000000"/>
          <w:position w:val="0"/>
          <w:sz w:val="24"/>
          <w:u w:val="none"/>
          <w:vertAlign w:val="baseline"/>
        </w:rPr>
        <w:t>Except as otherwise provided in subsection 6, a person who knowingly, willfully and without authorization:</w:t>
      </w:r>
    </w:p>
    <w:p>
      <w:pPr>
        <w:keepNext w:val="0"/>
        <w:spacing w:before="120" w:after="0" w:line="300" w:lineRule="atLeast"/>
        <w:ind w:left="1080" w:right="0"/>
        <w:jc w:val="left"/>
      </w:pPr>
      <w:r>
        <w:rPr>
          <w:b/>
        </w:rPr>
        <w:t xml:space="preserve">(a)  </w:t>
      </w:r>
      <w:bookmarkStart w:id="26" w:name="Bookmark__3_a"/>
      <w:bookmarkEnd w:id="26"/>
      <w:r>
        <w:rPr>
          <w:rFonts w:ascii="times" w:eastAsia="times" w:hAnsi="times" w:cs="times"/>
          <w:b w:val="0"/>
          <w:i w:val="0"/>
          <w:strike w:val="0"/>
          <w:noProof w:val="0"/>
          <w:color w:val="000000"/>
          <w:position w:val="0"/>
          <w:sz w:val="24"/>
          <w:u w:val="none"/>
          <w:vertAlign w:val="baseline"/>
        </w:rPr>
        <w:t>Destroys;</w:t>
      </w:r>
    </w:p>
    <w:p>
      <w:pPr>
        <w:keepNext w:val="0"/>
        <w:spacing w:before="120" w:after="0" w:line="300" w:lineRule="atLeast"/>
        <w:ind w:left="1080" w:right="0"/>
        <w:jc w:val="left"/>
      </w:pPr>
      <w:r>
        <w:rPr>
          <w:b/>
        </w:rPr>
        <w:t xml:space="preserve">(b)  </w:t>
      </w:r>
      <w:bookmarkStart w:id="27" w:name="Bookmark__3_b"/>
      <w:bookmarkEnd w:id="27"/>
      <w:r>
        <w:rPr>
          <w:rFonts w:ascii="times" w:eastAsia="times" w:hAnsi="times" w:cs="times"/>
          <w:b w:val="0"/>
          <w:i w:val="0"/>
          <w:strike w:val="0"/>
          <w:noProof w:val="0"/>
          <w:color w:val="000000"/>
          <w:position w:val="0"/>
          <w:sz w:val="24"/>
          <w:u w:val="none"/>
          <w:vertAlign w:val="baseline"/>
        </w:rPr>
        <w:t>Damages;</w:t>
      </w:r>
    </w:p>
    <w:p>
      <w:pPr>
        <w:keepNext w:val="0"/>
        <w:spacing w:before="120" w:after="0" w:line="300" w:lineRule="atLeast"/>
        <w:ind w:left="1080" w:right="0"/>
        <w:jc w:val="left"/>
      </w:pPr>
      <w:r>
        <w:rPr>
          <w:b/>
        </w:rPr>
        <w:t xml:space="preserve">(c)  </w:t>
      </w:r>
      <w:bookmarkStart w:id="28" w:name="Bookmark__3_c"/>
      <w:bookmarkEnd w:id="28"/>
      <w:r>
        <w:rPr>
          <w:rFonts w:ascii="times" w:eastAsia="times" w:hAnsi="times" w:cs="times"/>
          <w:b w:val="0"/>
          <w:i w:val="0"/>
          <w:strike w:val="0"/>
          <w:noProof w:val="0"/>
          <w:color w:val="000000"/>
          <w:position w:val="0"/>
          <w:sz w:val="24"/>
          <w:u w:val="none"/>
          <w:vertAlign w:val="baseline"/>
        </w:rPr>
        <w:t>Takes;</w:t>
      </w:r>
    </w:p>
    <w:p>
      <w:pPr>
        <w:keepNext w:val="0"/>
        <w:spacing w:before="120" w:after="0" w:line="300" w:lineRule="atLeast"/>
        <w:ind w:left="1080" w:right="0"/>
        <w:jc w:val="left"/>
      </w:pPr>
      <w:r>
        <w:rPr>
          <w:b/>
        </w:rPr>
        <w:t xml:space="preserve">(d)  </w:t>
      </w:r>
      <w:bookmarkStart w:id="29" w:name="Bookmark__3_d"/>
      <w:bookmarkEnd w:id="29"/>
      <w:r>
        <w:rPr>
          <w:rFonts w:ascii="times" w:eastAsia="times" w:hAnsi="times" w:cs="times"/>
          <w:b w:val="0"/>
          <w:i w:val="0"/>
          <w:strike w:val="0"/>
          <w:noProof w:val="0"/>
          <w:color w:val="000000"/>
          <w:position w:val="0"/>
          <w:sz w:val="24"/>
          <w:u w:val="none"/>
          <w:vertAlign w:val="baseline"/>
        </w:rPr>
        <w:t>Alters;</w:t>
      </w:r>
    </w:p>
    <w:p>
      <w:pPr>
        <w:keepNext w:val="0"/>
        <w:spacing w:before="120" w:after="0" w:line="300" w:lineRule="atLeast"/>
        <w:ind w:left="1080" w:right="0"/>
        <w:jc w:val="left"/>
      </w:pPr>
      <w:r>
        <w:rPr>
          <w:b/>
        </w:rPr>
        <w:t xml:space="preserve">(e)  </w:t>
      </w:r>
      <w:bookmarkStart w:id="30" w:name="Bookmark__3_e"/>
      <w:bookmarkEnd w:id="30"/>
      <w:r>
        <w:rPr>
          <w:rFonts w:ascii="times" w:eastAsia="times" w:hAnsi="times" w:cs="times"/>
          <w:b w:val="0"/>
          <w:i w:val="0"/>
          <w:strike w:val="0"/>
          <w:noProof w:val="0"/>
          <w:color w:val="000000"/>
          <w:position w:val="0"/>
          <w:sz w:val="24"/>
          <w:u w:val="none"/>
          <w:vertAlign w:val="baseline"/>
        </w:rPr>
        <w:t>Transfers;</w:t>
      </w:r>
    </w:p>
    <w:p>
      <w:pPr>
        <w:keepNext w:val="0"/>
        <w:spacing w:before="120" w:after="0" w:line="300" w:lineRule="atLeast"/>
        <w:ind w:left="1080" w:right="0"/>
        <w:jc w:val="left"/>
      </w:pPr>
      <w:r>
        <w:rPr>
          <w:b/>
        </w:rPr>
        <w:t xml:space="preserve">(f)  </w:t>
      </w:r>
      <w:bookmarkStart w:id="31" w:name="Bookmark__3_f"/>
      <w:bookmarkEnd w:id="31"/>
      <w:r>
        <w:rPr>
          <w:rFonts w:ascii="times" w:eastAsia="times" w:hAnsi="times" w:cs="times"/>
          <w:b w:val="0"/>
          <w:i w:val="0"/>
          <w:strike w:val="0"/>
          <w:noProof w:val="0"/>
          <w:color w:val="000000"/>
          <w:position w:val="0"/>
          <w:sz w:val="24"/>
          <w:u w:val="none"/>
          <w:vertAlign w:val="baseline"/>
        </w:rPr>
        <w:t>Discloses;</w:t>
      </w:r>
    </w:p>
    <w:p>
      <w:pPr>
        <w:keepNext w:val="0"/>
        <w:spacing w:before="120" w:after="0" w:line="300" w:lineRule="atLeast"/>
        <w:ind w:left="1080" w:right="0"/>
        <w:jc w:val="left"/>
      </w:pPr>
      <w:r>
        <w:rPr>
          <w:b/>
        </w:rPr>
        <w:t xml:space="preserve">(g)  </w:t>
      </w:r>
      <w:bookmarkStart w:id="32" w:name="Bookmark__3_g"/>
      <w:bookmarkEnd w:id="32"/>
      <w:r>
        <w:rPr>
          <w:rFonts w:ascii="times" w:eastAsia="times" w:hAnsi="times" w:cs="times"/>
          <w:b w:val="0"/>
          <w:i w:val="0"/>
          <w:strike w:val="0"/>
          <w:noProof w:val="0"/>
          <w:color w:val="000000"/>
          <w:position w:val="0"/>
          <w:sz w:val="24"/>
          <w:u w:val="none"/>
          <w:vertAlign w:val="baseline"/>
        </w:rPr>
        <w:t>Conceals;</w:t>
      </w:r>
    </w:p>
    <w:p>
      <w:pPr>
        <w:keepNext w:val="0"/>
        <w:spacing w:before="120" w:after="0" w:line="300" w:lineRule="atLeast"/>
        <w:ind w:left="1080" w:right="0"/>
        <w:jc w:val="left"/>
      </w:pPr>
      <w:r>
        <w:rPr>
          <w:b/>
        </w:rPr>
        <w:t xml:space="preserve">(h)  </w:t>
      </w:r>
      <w:bookmarkStart w:id="33" w:name="Bookmark__3_h"/>
      <w:bookmarkEnd w:id="33"/>
      <w:r>
        <w:rPr>
          <w:rFonts w:ascii="times" w:eastAsia="times" w:hAnsi="times" w:cs="times"/>
          <w:b w:val="0"/>
          <w:i w:val="0"/>
          <w:strike w:val="0"/>
          <w:noProof w:val="0"/>
          <w:color w:val="000000"/>
          <w:position w:val="0"/>
          <w:sz w:val="24"/>
          <w:u w:val="none"/>
          <w:vertAlign w:val="baseline"/>
        </w:rPr>
        <w:t>Copies;</w:t>
      </w:r>
    </w:p>
    <w:p>
      <w:pPr>
        <w:keepNext w:val="0"/>
        <w:spacing w:before="120" w:after="0" w:line="300" w:lineRule="atLeast"/>
        <w:ind w:left="1080" w:right="0"/>
        <w:jc w:val="left"/>
      </w:pPr>
      <w:r>
        <w:rPr>
          <w:b/>
        </w:rPr>
        <w:t xml:space="preserve">(i)  </w:t>
      </w:r>
      <w:bookmarkStart w:id="34" w:name="Bookmark__3_i"/>
      <w:bookmarkEnd w:id="34"/>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(j)  </w:t>
      </w:r>
      <w:bookmarkStart w:id="35" w:name="Bookmark__3_j"/>
      <w:bookmarkEnd w:id="35"/>
      <w:r>
        <w:rPr>
          <w:rFonts w:ascii="times" w:eastAsia="times" w:hAnsi="times" w:cs="times"/>
          <w:b w:val="0"/>
          <w:i w:val="0"/>
          <w:strike w:val="0"/>
          <w:noProof w:val="0"/>
          <w:color w:val="000000"/>
          <w:position w:val="0"/>
          <w:sz w:val="24"/>
          <w:u w:val="none"/>
          <w:vertAlign w:val="baseline"/>
        </w:rPr>
        <w:t>Retains possession of; or</w:t>
      </w:r>
    </w:p>
    <w:p>
      <w:pPr>
        <w:keepNext w:val="0"/>
        <w:spacing w:before="120" w:after="0" w:line="300" w:lineRule="atLeast"/>
        <w:ind w:left="1080" w:right="0"/>
        <w:jc w:val="left"/>
      </w:pPr>
      <w:r>
        <w:rPr>
          <w:b/>
        </w:rPr>
        <w:t xml:space="preserve">(k)  </w:t>
      </w:r>
      <w:bookmarkStart w:id="36" w:name="Bookmark__3_k"/>
      <w:bookmarkEnd w:id="36"/>
      <w:r>
        <w:rPr>
          <w:rFonts w:ascii="times" w:eastAsia="times" w:hAnsi="times" w:cs="times"/>
          <w:b w:val="0"/>
          <w:i w:val="0"/>
          <w:strike w:val="0"/>
          <w:noProof w:val="0"/>
          <w:color w:val="000000"/>
          <w:position w:val="0"/>
          <w:sz w:val="24"/>
          <w:u w:val="none"/>
          <w:vertAlign w:val="baseline"/>
        </w:rPr>
        <w:t>Obtains or attempts to obtain access to, permits access to or causes to be accessed,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or network is guilty of a misdemeanor.</w:t>
      </w:r>
    </w:p>
    <w:p>
      <w:pPr>
        <w:keepNext w:val="0"/>
        <w:spacing w:before="120" w:after="0" w:line="300" w:lineRule="atLeast"/>
        <w:ind w:left="720" w:right="0"/>
        <w:jc w:val="left"/>
      </w:pPr>
      <w:r>
        <w:rPr>
          <w:b/>
        </w:rPr>
        <w:t xml:space="preserve">4.  </w:t>
      </w:r>
      <w:bookmarkStart w:id="37" w:name="Bookmark__4"/>
      <w:bookmarkEnd w:id="37"/>
      <w:r>
        <w:rPr>
          <w:rFonts w:ascii="times" w:eastAsia="times" w:hAnsi="times" w:cs="times"/>
          <w:b w:val="0"/>
          <w:i w:val="0"/>
          <w:strike w:val="0"/>
          <w:noProof w:val="0"/>
          <w:color w:val="000000"/>
          <w:position w:val="0"/>
          <w:sz w:val="24"/>
          <w:u w:val="none"/>
          <w:vertAlign w:val="baseline"/>
        </w:rPr>
        <w:t>Except as otherwise provided in subsection 6, a person who knowingly, willfully and without authorization:</w:t>
      </w:r>
    </w:p>
    <w:p>
      <w:pPr>
        <w:keepNext w:val="0"/>
        <w:spacing w:before="120" w:after="0" w:line="300" w:lineRule="atLeast"/>
        <w:ind w:left="1080" w:right="0"/>
        <w:jc w:val="left"/>
      </w:pPr>
      <w:r>
        <w:rPr>
          <w:b/>
        </w:rPr>
        <w:t xml:space="preserve">(a)  </w:t>
      </w:r>
      <w:bookmarkStart w:id="38" w:name="Bookmark__4_a"/>
      <w:bookmarkEnd w:id="38"/>
      <w:r>
        <w:rPr>
          <w:rFonts w:ascii="times" w:eastAsia="times" w:hAnsi="times" w:cs="times"/>
          <w:b w:val="0"/>
          <w:i w:val="0"/>
          <w:strike w:val="0"/>
          <w:noProof w:val="0"/>
          <w:color w:val="000000"/>
          <w:position w:val="0"/>
          <w:sz w:val="24"/>
          <w:u w:val="none"/>
          <w:vertAlign w:val="baseline"/>
        </w:rPr>
        <w:t>Obtains and discloses;</w:t>
      </w:r>
    </w:p>
    <w:p>
      <w:pPr>
        <w:keepNext w:val="0"/>
        <w:spacing w:before="120" w:after="0" w:line="300" w:lineRule="atLeast"/>
        <w:ind w:left="1080" w:right="0"/>
        <w:jc w:val="left"/>
      </w:pPr>
      <w:r>
        <w:rPr>
          <w:b/>
        </w:rPr>
        <w:t xml:space="preserve">(b)  </w:t>
      </w:r>
      <w:bookmarkStart w:id="39" w:name="Bookmark__4_b"/>
      <w:bookmarkEnd w:id="39"/>
      <w:r>
        <w:rPr>
          <w:rFonts w:ascii="times" w:eastAsia="times" w:hAnsi="times" w:cs="times"/>
          <w:b w:val="0"/>
          <w:i w:val="0"/>
          <w:strike w:val="0"/>
          <w:noProof w:val="0"/>
          <w:color w:val="000000"/>
          <w:position w:val="0"/>
          <w:sz w:val="24"/>
          <w:u w:val="none"/>
          <w:vertAlign w:val="baseline"/>
        </w:rPr>
        <w:t>Publishes;</w:t>
      </w:r>
    </w:p>
    <w:p>
      <w:pPr>
        <w:keepNext w:val="0"/>
        <w:spacing w:before="120" w:after="0" w:line="300" w:lineRule="atLeast"/>
        <w:ind w:left="1080" w:right="0"/>
        <w:jc w:val="left"/>
      </w:pPr>
      <w:r>
        <w:rPr>
          <w:b/>
        </w:rPr>
        <w:t xml:space="preserve">(c)  </w:t>
      </w:r>
      <w:bookmarkStart w:id="40" w:name="Bookmark__4_c"/>
      <w:bookmarkEnd w:id="40"/>
      <w:r>
        <w:rPr>
          <w:rFonts w:ascii="times" w:eastAsia="times" w:hAnsi="times" w:cs="times"/>
          <w:b w:val="0"/>
          <w:i w:val="0"/>
          <w:strike w:val="0"/>
          <w:noProof w:val="0"/>
          <w:color w:val="000000"/>
          <w:position w:val="0"/>
          <w:sz w:val="24"/>
          <w:u w:val="none"/>
          <w:vertAlign w:val="baseline"/>
        </w:rPr>
        <w:t>Transfers; or</w:t>
      </w:r>
    </w:p>
    <w:p>
      <w:pPr>
        <w:keepNext w:val="0"/>
        <w:spacing w:before="120" w:after="0" w:line="300" w:lineRule="atLeast"/>
        <w:ind w:left="1080" w:right="0"/>
        <w:jc w:val="left"/>
      </w:pPr>
      <w:r>
        <w:rPr>
          <w:b/>
        </w:rPr>
        <w:t xml:space="preserve">(d)  </w:t>
      </w:r>
      <w:bookmarkStart w:id="41" w:name="Bookmark__4_d"/>
      <w:bookmarkEnd w:id="41"/>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 device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network or data is guilty of a misdemeanor.</w:t>
      </w:r>
    </w:p>
    <w:p>
      <w:pPr>
        <w:keepNext w:val="0"/>
        <w:spacing w:before="120" w:after="0" w:line="300" w:lineRule="atLeast"/>
        <w:ind w:left="720" w:right="0"/>
        <w:jc w:val="left"/>
      </w:pPr>
      <w:r>
        <w:rPr>
          <w:b/>
        </w:rPr>
        <w:t xml:space="preserve">5.  </w:t>
      </w:r>
      <w:bookmarkStart w:id="42" w:name="Bookmark__5"/>
      <w:bookmarkEnd w:id="42"/>
      <w:r>
        <w:rPr>
          <w:rFonts w:ascii="times" w:eastAsia="times" w:hAnsi="times" w:cs="times"/>
          <w:b w:val="0"/>
          <w:i w:val="0"/>
          <w:strike w:val="0"/>
          <w:noProof w:val="0"/>
          <w:color w:val="000000"/>
          <w:position w:val="0"/>
          <w:sz w:val="24"/>
          <w:u w:val="none"/>
          <w:vertAlign w:val="baseline"/>
        </w:rPr>
        <w:t xml:space="preserve">Except as otherwise provided in subsection 6, a person who knowingly, willfully and without authorization introduces, causes to be introduced or attempts to introduce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system or network is guilty of a misdemeanor.</w:t>
      </w:r>
    </w:p>
    <w:p>
      <w:pPr>
        <w:keepNext w:val="0"/>
        <w:spacing w:before="120" w:after="0" w:line="300" w:lineRule="atLeast"/>
        <w:ind w:left="720" w:right="0"/>
        <w:jc w:val="left"/>
      </w:pPr>
      <w:r>
        <w:rPr>
          <w:b/>
        </w:rPr>
        <w:t xml:space="preserve">6.  </w:t>
      </w:r>
      <w:bookmarkStart w:id="43" w:name="Bookmark__6"/>
      <w:bookmarkEnd w:id="43"/>
      <w:r>
        <w:rPr>
          <w:rFonts w:ascii="times" w:eastAsia="times" w:hAnsi="times" w:cs="times"/>
          <w:b w:val="0"/>
          <w:i w:val="0"/>
          <w:strike w:val="0"/>
          <w:noProof w:val="0"/>
          <w:color w:val="000000"/>
          <w:position w:val="0"/>
          <w:sz w:val="24"/>
          <w:u w:val="none"/>
          <w:vertAlign w:val="baseline"/>
        </w:rPr>
        <w:t>If the violation of any provision of this section:</w:t>
      </w:r>
    </w:p>
    <w:p>
      <w:pPr>
        <w:keepNext w:val="0"/>
        <w:spacing w:before="120" w:after="0" w:line="300" w:lineRule="atLeast"/>
        <w:ind w:left="1080" w:right="0"/>
        <w:jc w:val="left"/>
      </w:pPr>
      <w:r>
        <w:rPr>
          <w:b/>
        </w:rPr>
        <w:t xml:space="preserve">(a)  </w:t>
      </w:r>
      <w:bookmarkStart w:id="44" w:name="Bookmark__6_a"/>
      <w:bookmarkEnd w:id="44"/>
      <w:r>
        <w:rPr>
          <w:rFonts w:ascii="times" w:eastAsia="times" w:hAnsi="times" w:cs="times"/>
          <w:b w:val="0"/>
          <w:i w:val="0"/>
          <w:strike w:val="0"/>
          <w:noProof w:val="0"/>
          <w:color w:val="000000"/>
          <w:position w:val="0"/>
          <w:sz w:val="24"/>
          <w:u w:val="none"/>
          <w:vertAlign w:val="baseline"/>
        </w:rPr>
        <w:t>Was committed to devise or execute a scheme to defraud or illegally obtain property;</w:t>
      </w:r>
    </w:p>
    <w:p>
      <w:pPr>
        <w:keepNext w:val="0"/>
        <w:spacing w:before="120" w:after="0" w:line="300" w:lineRule="atLeast"/>
        <w:ind w:left="1080" w:right="0"/>
        <w:jc w:val="left"/>
      </w:pPr>
      <w:r>
        <w:rPr>
          <w:b/>
        </w:rPr>
        <w:t xml:space="preserve">(b)  </w:t>
      </w:r>
      <w:bookmarkStart w:id="45" w:name="Bookmark__6_b"/>
      <w:bookmarkEnd w:id="45"/>
      <w:r>
        <w:rPr>
          <w:rFonts w:ascii="times" w:eastAsia="times" w:hAnsi="times" w:cs="times"/>
          <w:b w:val="0"/>
          <w:i w:val="0"/>
          <w:strike w:val="0"/>
          <w:noProof w:val="0"/>
          <w:color w:val="000000"/>
          <w:position w:val="0"/>
          <w:sz w:val="24"/>
          <w:u w:val="none"/>
          <w:vertAlign w:val="baseline"/>
        </w:rPr>
        <w:t>Caused response costs, loss, injury or other damage in excess of $500; or</w:t>
      </w:r>
    </w:p>
    <w:p>
      <w:pPr>
        <w:keepNext w:val="0"/>
        <w:spacing w:before="120" w:after="0" w:line="300" w:lineRule="atLeast"/>
        <w:ind w:left="1080" w:right="0"/>
        <w:jc w:val="left"/>
      </w:pPr>
      <w:r>
        <w:rPr>
          <w:b/>
        </w:rPr>
        <w:t xml:space="preserve">(c)  </w:t>
      </w:r>
      <w:bookmarkStart w:id="46" w:name="Bookmark__6_c"/>
      <w:bookmarkEnd w:id="46"/>
      <w:r>
        <w:rPr>
          <w:rFonts w:ascii="times" w:eastAsia="times" w:hAnsi="times" w:cs="times"/>
          <w:b w:val="0"/>
          <w:i w:val="0"/>
          <w:strike w:val="0"/>
          <w:noProof w:val="0"/>
          <w:color w:val="000000"/>
          <w:position w:val="0"/>
          <w:sz w:val="24"/>
          <w:u w:val="none"/>
          <w:vertAlign w:val="baseline"/>
        </w:rPr>
        <w:t>Caused an interruption or impairment of a public service, including, without limitation, a governmental operation, a system of public communication or transportation or a supply of water, gas or electricity,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person is guilty of a category C felony and shall be punished as provided in NRS 193.130, and may be further punished by a fine of not more than $100,000. In addition to any other penalty, the court shall order the person to pay restitution.</w:t>
      </w:r>
    </w:p>
    <w:p>
      <w:pPr>
        <w:keepNext w:val="0"/>
        <w:spacing w:before="120" w:after="0" w:line="300" w:lineRule="atLeast"/>
        <w:ind w:left="720" w:right="0"/>
        <w:jc w:val="left"/>
      </w:pPr>
      <w:r>
        <w:rPr>
          <w:b/>
        </w:rPr>
        <w:t xml:space="preserve">7.  </w:t>
      </w:r>
      <w:bookmarkStart w:id="47" w:name="Bookmark__7"/>
      <w:bookmarkEnd w:id="47"/>
      <w:r>
        <w:rPr>
          <w:rFonts w:ascii="times" w:eastAsia="times" w:hAnsi="times" w:cs="times"/>
          <w:b w:val="0"/>
          <w:i w:val="0"/>
          <w:strike w:val="0"/>
          <w:noProof w:val="0"/>
          <w:color w:val="000000"/>
          <w:position w:val="0"/>
          <w:sz w:val="24"/>
          <w:u w:val="none"/>
          <w:vertAlign w:val="baseline"/>
        </w:rPr>
        <w:t xml:space="preserve">The provisions of this section do not apply to a person performing any testing, including, without limitation, penetration testing, of an information system of an agency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the equipment or services of the Office of the Chief Information Officer within the Office of the Governor that is authorized by the Chief of that Office or the head of the Office of Information Security of the Office of the Chief Information Officer. 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subsection:</w:t>
      </w:r>
    </w:p>
    <w:p>
      <w:pPr>
        <w:keepNext w:val="0"/>
        <w:spacing w:before="120" w:after="0" w:line="300" w:lineRule="atLeast"/>
        <w:ind w:left="1080" w:right="0"/>
        <w:jc w:val="left"/>
      </w:pPr>
      <w:r>
        <w:rPr>
          <w:b/>
        </w:rPr>
        <w:t xml:space="preserve">(a)  </w:t>
      </w:r>
      <w:bookmarkStart w:id="48" w:name="Bookmark__7_a"/>
      <w:bookmarkEnd w:id="48"/>
      <w:r>
        <w:rPr>
          <w:rFonts w:ascii="times" w:eastAsia="times" w:hAnsi="times" w:cs="times"/>
          <w:b w:val="0"/>
          <w:i w:val="0"/>
          <w:strike w:val="0"/>
          <w:noProof w:val="0"/>
          <w:color w:val="000000"/>
          <w:position w:val="0"/>
          <w:sz w:val="24"/>
          <w:u w:val="none"/>
          <w:vertAlign w:val="baseline"/>
        </w:rPr>
        <w:t>“Information system” has the meaning ascribed to it in NRS 242.057.</w:t>
      </w:r>
    </w:p>
    <w:p>
      <w:pPr>
        <w:keepNext w:val="0"/>
        <w:spacing w:before="120" w:after="0" w:line="300" w:lineRule="atLeast"/>
        <w:ind w:left="1080" w:right="0"/>
        <w:jc w:val="left"/>
      </w:pPr>
      <w:r>
        <w:rPr>
          <w:b/>
        </w:rPr>
        <w:t xml:space="preserve">(b)  </w:t>
      </w:r>
      <w:bookmarkStart w:id="49" w:name="Bookmark__7_b"/>
      <w:bookmarkEnd w:id="49"/>
      <w:r>
        <w:rPr>
          <w:rFonts w:ascii="times" w:eastAsia="times" w:hAnsi="times" w:cs="times"/>
          <w:b w:val="0"/>
          <w:i w:val="0"/>
          <w:strike w:val="0"/>
          <w:noProof w:val="0"/>
          <w:color w:val="000000"/>
          <w:position w:val="0"/>
          <w:sz w:val="24"/>
          <w:u w:val="none"/>
          <w:vertAlign w:val="baseline"/>
        </w:rPr>
        <w:t>“Penetration testing” has the meaning ascribed to it in NRS 242.171.</w:t>
      </w:r>
    </w:p>
    <w:p>
      <w:pPr>
        <w:keepNext/>
        <w:spacing w:before="240" w:after="0" w:line="340" w:lineRule="atLeast"/>
        <w:ind w:left="0" w:right="0" w:firstLine="0"/>
        <w:jc w:val="left"/>
      </w:pPr>
      <w:bookmarkStart w:id="50" w:name="History"/>
      <w:bookmarkEnd w:id="5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1983, p. 1203; 1991, ch. 23, § 7, p. 50; 1995, ch. 443, § 155, p. 1228; 1999, ch. 530, § 28, p. 2707; 2001, ch. 274, § 5, p. 1240; 2011, ch. 331, § 18, p. 1862; 2023, ch. 532, § 48,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205.4765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205.4765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