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EC9BB7" w14:textId="77777777" w:rsidR="00AD1FC6" w:rsidRDefault="00AD1FC6">
      <w:pPr>
        <w:sectPr w:rsidR="00AD1FC6">
          <w:headerReference w:type="default" r:id="rId9"/>
          <w:footerReference w:type="default" r:id="rId10"/>
          <w:footerReference w:type="first" r:id="rId11"/>
          <w:pgSz w:w="12240" w:h="15840"/>
          <w:pgMar w:top="840" w:right="1000" w:bottom="840" w:left="1000" w:header="400" w:footer="400" w:gutter="0"/>
          <w:cols w:space="720"/>
          <w:titlePg/>
        </w:sectPr>
      </w:pPr>
      <w:bookmarkStart w:id="0" w:name="_GoBack"/>
      <w:bookmarkEnd w:id="0"/>
    </w:p>
    <w:p w14:paraId="381EA342" w14:textId="77777777" w:rsidR="00AD1FC6" w:rsidRDefault="00AD1FC6"/>
    <w:p w14:paraId="0A69E469" w14:textId="77777777" w:rsidR="00AD1FC6" w:rsidRDefault="00C577F0">
      <w:pPr>
        <w:pStyle w:val="Heading1"/>
        <w:keepNext w:val="0"/>
        <w:spacing w:after="200" w:line="340" w:lineRule="atLeast"/>
        <w:jc w:val="center"/>
      </w:pPr>
      <w:r>
        <w:rPr>
          <w:rFonts w:ascii="Times" w:hAnsi="Times" w:cs="Times"/>
          <w:color w:val="000000"/>
          <w:sz w:val="28"/>
        </w:rPr>
        <w:t>ORC Ann. 1349.53</w:t>
      </w:r>
    </w:p>
    <w:p w14:paraId="1B6C43EC" w14:textId="77777777" w:rsidR="00AD1FC6" w:rsidRDefault="00C577F0">
      <w:pPr>
        <w:spacing w:before="120" w:line="300" w:lineRule="atLeast"/>
        <w:jc w:val="center"/>
      </w:pPr>
      <w:r>
        <w:rPr>
          <w:color w:val="000000"/>
        </w:rPr>
        <w:t xml:space="preserve">Current </w:t>
      </w:r>
      <w:r>
        <w:rPr>
          <w:color w:val="000000"/>
        </w:rPr>
        <w:t>through File 26 of the 135th General Assembly (2023-2024).</w:t>
      </w:r>
    </w:p>
    <w:p w14:paraId="23767BEB" w14:textId="77777777" w:rsidR="00AD1FC6" w:rsidRDefault="00AD1FC6">
      <w:pPr>
        <w:spacing w:line="240" w:lineRule="atLeast"/>
        <w:jc w:val="both"/>
      </w:pPr>
      <w:bookmarkStart w:id="1" w:name="Bookmark_39"/>
      <w:bookmarkEnd w:id="1"/>
    </w:p>
    <w:p w14:paraId="137CAF48" w14:textId="77777777" w:rsidR="00AD1FC6" w:rsidRDefault="00C577F0">
      <w:pPr>
        <w:spacing w:before="200" w:line="280" w:lineRule="atLeast"/>
      </w:pPr>
      <w:r>
        <w:rPr>
          <w:b/>
          <w:i/>
          <w:color w:val="000000"/>
          <w:sz w:val="22"/>
        </w:rPr>
        <w:t>Page’s Ohio Revised Code Annotated</w:t>
      </w:r>
      <w:r>
        <w:rPr>
          <w:b/>
          <w:color w:val="000000"/>
          <w:sz w:val="22"/>
        </w:rPr>
        <w:t xml:space="preserve">  &gt;  </w:t>
      </w:r>
      <w:r>
        <w:rPr>
          <w:b/>
          <w:i/>
          <w:color w:val="000000"/>
          <w:sz w:val="22"/>
        </w:rPr>
        <w:t>Title 13: Commercial Transactions — Other Commercial Transactions (Chs. 1301 — 1355)</w:t>
      </w:r>
      <w:r>
        <w:rPr>
          <w:b/>
          <w:color w:val="000000"/>
          <w:sz w:val="22"/>
        </w:rPr>
        <w:t xml:space="preserve">  &gt;  </w:t>
      </w:r>
      <w:r>
        <w:rPr>
          <w:b/>
          <w:i/>
          <w:color w:val="000000"/>
          <w:sz w:val="22"/>
        </w:rPr>
        <w:t>Chapter 1349: Consumer Protection (§§ 1349.01 — 1349.99)</w:t>
      </w:r>
      <w:r>
        <w:rPr>
          <w:b/>
          <w:color w:val="000000"/>
          <w:sz w:val="22"/>
        </w:rPr>
        <w:t xml:space="preserve">  &gt;  </w:t>
      </w:r>
      <w:r>
        <w:rPr>
          <w:b/>
          <w:i/>
          <w:color w:val="000000"/>
          <w:sz w:val="22"/>
        </w:rPr>
        <w:t>Securit</w:t>
      </w:r>
      <w:r>
        <w:rPr>
          <w:b/>
          <w:i/>
          <w:color w:val="000000"/>
          <w:sz w:val="22"/>
        </w:rPr>
        <w:t>y Freezes on Consumer Credit Reports (§§ 1349.52 — 1349.55)</w:t>
      </w:r>
    </w:p>
    <w:p w14:paraId="315D0685" w14:textId="77777777" w:rsidR="00AD1FC6" w:rsidRDefault="00C577F0">
      <w:pPr>
        <w:keepNext/>
        <w:spacing w:before="240" w:line="340" w:lineRule="atLeast"/>
      </w:pPr>
      <w:r>
        <w:br/>
      </w:r>
      <w:r>
        <w:rPr>
          <w:b/>
          <w:color w:val="000000"/>
          <w:sz w:val="28"/>
        </w:rPr>
        <w:t>§ 1349.53 Civil action by consumer; liability of unauthorized person obtaining report.</w:t>
      </w:r>
    </w:p>
    <w:p w14:paraId="58CFD9FB" w14:textId="1DE2B434" w:rsidR="00AD1FC6" w:rsidRDefault="00C577F0">
      <w:pPr>
        <w:spacing w:line="60" w:lineRule="exact"/>
      </w:pPr>
      <w:r>
        <w:rPr>
          <w:noProof/>
        </w:rPr>
        <mc:AlternateContent>
          <mc:Choice Requires="wps">
            <w:drawing>
              <wp:anchor distT="0" distB="0" distL="114300" distR="114300" simplePos="0" relativeHeight="251658240" behindDoc="0" locked="0" layoutInCell="1" allowOverlap="1" wp14:anchorId="6BEAF438" wp14:editId="5D83A1CA">
                <wp:simplePos x="0" y="0"/>
                <wp:positionH relativeFrom="column">
                  <wp:posOffset>0</wp:posOffset>
                </wp:positionH>
                <wp:positionV relativeFrom="paragraph">
                  <wp:posOffset>25400</wp:posOffset>
                </wp:positionV>
                <wp:extent cx="6502400" cy="0"/>
                <wp:effectExtent l="15875" t="14605" r="15875" b="1397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DF7799"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CQbVpB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38EA5ED5" w14:textId="77777777" w:rsidR="00AD1FC6" w:rsidRDefault="00AD1FC6"/>
    <w:p w14:paraId="1244D365" w14:textId="77777777" w:rsidR="00AD1FC6" w:rsidRDefault="00C577F0">
      <w:pPr>
        <w:spacing w:before="120" w:line="300" w:lineRule="atLeast"/>
        <w:ind w:left="720"/>
      </w:pPr>
      <w:r>
        <w:rPr>
          <w:b/>
        </w:rPr>
        <w:t xml:space="preserve">(A)  </w:t>
      </w:r>
      <w:bookmarkStart w:id="2" w:name="Bookmark__a"/>
      <w:bookmarkEnd w:id="2"/>
      <w:r>
        <w:rPr>
          <w:color w:val="000000"/>
        </w:rPr>
        <w:t xml:space="preserve">If a consumer credit reporting agency willfully fails to comply with division (C) or (J) of section </w:t>
      </w:r>
      <w:r>
        <w:rPr>
          <w:color w:val="000000"/>
        </w:rPr>
        <w:t>1349.52 of the Revised Code, the consumer may file a civil action against the consumer credit reporting agency. In the civil action, the consumer may recover all of the following:</w:t>
      </w:r>
    </w:p>
    <w:p w14:paraId="756E7E23" w14:textId="77777777" w:rsidR="00AD1FC6" w:rsidRDefault="00C577F0">
      <w:pPr>
        <w:spacing w:before="120" w:line="300" w:lineRule="atLeast"/>
        <w:ind w:left="1080"/>
      </w:pPr>
      <w:r>
        <w:rPr>
          <w:b/>
        </w:rPr>
        <w:t xml:space="preserve">(1)  </w:t>
      </w:r>
      <w:bookmarkStart w:id="3" w:name="Bookmark__a_1"/>
      <w:bookmarkEnd w:id="3"/>
      <w:r>
        <w:rPr>
          <w:color w:val="000000"/>
        </w:rPr>
        <w:t>Actual damages sustained by the consumer as a result of the consumer cr</w:t>
      </w:r>
      <w:r>
        <w:rPr>
          <w:color w:val="000000"/>
        </w:rPr>
        <w:t>edit reporting agency’s failure to comply with division (C) or (J) of section 1349.52 of the Revised Code or damages of not less than one hundred dollars and not more than one thousand dollars, whichever is greater;</w:t>
      </w:r>
    </w:p>
    <w:p w14:paraId="2AEA0A9D" w14:textId="77777777" w:rsidR="00AD1FC6" w:rsidRDefault="00C577F0">
      <w:pPr>
        <w:spacing w:before="120" w:line="300" w:lineRule="atLeast"/>
        <w:ind w:left="1080"/>
      </w:pPr>
      <w:r>
        <w:rPr>
          <w:b/>
        </w:rPr>
        <w:t xml:space="preserve">(2)  </w:t>
      </w:r>
      <w:bookmarkStart w:id="4" w:name="Bookmark__a_2"/>
      <w:bookmarkEnd w:id="4"/>
      <w:r>
        <w:rPr>
          <w:color w:val="000000"/>
        </w:rPr>
        <w:t>Punitive damages;</w:t>
      </w:r>
    </w:p>
    <w:p w14:paraId="6FA5F349" w14:textId="77777777" w:rsidR="00AD1FC6" w:rsidRDefault="00C577F0">
      <w:pPr>
        <w:spacing w:before="120" w:line="300" w:lineRule="atLeast"/>
        <w:ind w:left="1080"/>
      </w:pPr>
      <w:r>
        <w:rPr>
          <w:b/>
        </w:rPr>
        <w:t xml:space="preserve">(3)  </w:t>
      </w:r>
      <w:bookmarkStart w:id="5" w:name="Bookmark__a_3"/>
      <w:bookmarkEnd w:id="5"/>
      <w:r>
        <w:rPr>
          <w:color w:val="000000"/>
        </w:rPr>
        <w:t xml:space="preserve">Court costs </w:t>
      </w:r>
      <w:r>
        <w:rPr>
          <w:color w:val="000000"/>
        </w:rPr>
        <w:t>and reasonable attorney’s fees.</w:t>
      </w:r>
    </w:p>
    <w:p w14:paraId="4C7337F2" w14:textId="77777777" w:rsidR="00AD1FC6" w:rsidRDefault="00C577F0">
      <w:pPr>
        <w:spacing w:before="120" w:line="300" w:lineRule="atLeast"/>
        <w:ind w:left="720"/>
      </w:pPr>
      <w:r>
        <w:rPr>
          <w:b/>
        </w:rPr>
        <w:t xml:space="preserve">(B)  </w:t>
      </w:r>
      <w:bookmarkStart w:id="6" w:name="Bookmark__b"/>
      <w:bookmarkEnd w:id="6"/>
      <w:r>
        <w:rPr>
          <w:color w:val="000000"/>
        </w:rPr>
        <w:t>A person who obtains a consumer’s credit report from a consumer credit reporting agency under false pretenses or knowingly without the permission of the consumer is liable to the consumer credit reporting agency for act</w:t>
      </w:r>
      <w:r>
        <w:rPr>
          <w:color w:val="000000"/>
        </w:rPr>
        <w:t>ual damages sustained by the consumer credit reporting agency or one thousand dollars, whichever is greater.</w:t>
      </w:r>
    </w:p>
    <w:p w14:paraId="7B3625A3" w14:textId="77777777" w:rsidR="00AD1FC6" w:rsidRDefault="00C577F0">
      <w:pPr>
        <w:spacing w:before="120" w:line="300" w:lineRule="atLeast"/>
        <w:ind w:left="720"/>
      </w:pPr>
      <w:r>
        <w:rPr>
          <w:b/>
        </w:rPr>
        <w:t xml:space="preserve">(C)  </w:t>
      </w:r>
      <w:bookmarkStart w:id="7" w:name="Bookmark__c"/>
      <w:bookmarkEnd w:id="7"/>
      <w:r>
        <w:rPr>
          <w:color w:val="000000"/>
        </w:rPr>
        <w:t>If a consumer credit reporting agency negligently fails to comply with division (C) or (J) of section 1349.52 of the Revised Code, the consume</w:t>
      </w:r>
      <w:r>
        <w:rPr>
          <w:color w:val="000000"/>
        </w:rPr>
        <w:t>r may file a civil action against the consumer credit reporting agency. In the civil action, the consumer may recover all of the following:</w:t>
      </w:r>
    </w:p>
    <w:p w14:paraId="674EDF8A" w14:textId="77777777" w:rsidR="00AD1FC6" w:rsidRDefault="00C577F0">
      <w:pPr>
        <w:spacing w:before="120" w:line="300" w:lineRule="atLeast"/>
        <w:ind w:left="1080"/>
      </w:pPr>
      <w:r>
        <w:rPr>
          <w:b/>
        </w:rPr>
        <w:t xml:space="preserve">(1)  </w:t>
      </w:r>
      <w:bookmarkStart w:id="8" w:name="Bookmark__c_1"/>
      <w:bookmarkEnd w:id="8"/>
      <w:r>
        <w:rPr>
          <w:color w:val="000000"/>
        </w:rPr>
        <w:t>Actual damages sustained by the consumer as a result of the consumer credit reporting agency’s failure to compl</w:t>
      </w:r>
      <w:r>
        <w:rPr>
          <w:color w:val="000000"/>
        </w:rPr>
        <w:t>y with division (C) or (J) of section 1349.52 of the Revised Code or as a result of the consumer credit reporting agency negligently allowing another person to obtain a consumer’s credit report;</w:t>
      </w:r>
    </w:p>
    <w:p w14:paraId="57E29EC0" w14:textId="77777777" w:rsidR="00AD1FC6" w:rsidRDefault="00C577F0">
      <w:pPr>
        <w:spacing w:before="120" w:line="300" w:lineRule="atLeast"/>
        <w:ind w:left="1080"/>
      </w:pPr>
      <w:r>
        <w:rPr>
          <w:b/>
        </w:rPr>
        <w:t xml:space="preserve">(2)  </w:t>
      </w:r>
      <w:bookmarkStart w:id="9" w:name="Bookmark__c_2"/>
      <w:bookmarkEnd w:id="9"/>
      <w:r>
        <w:rPr>
          <w:color w:val="000000"/>
        </w:rPr>
        <w:t>Court costs and reasonable attorney’s fees.</w:t>
      </w:r>
    </w:p>
    <w:p w14:paraId="2BF121FD" w14:textId="77777777" w:rsidR="00AD1FC6" w:rsidRDefault="00C577F0">
      <w:pPr>
        <w:spacing w:before="120" w:line="300" w:lineRule="atLeast"/>
        <w:ind w:left="720"/>
      </w:pPr>
      <w:r>
        <w:rPr>
          <w:b/>
        </w:rPr>
        <w:t xml:space="preserve">(D)  </w:t>
      </w:r>
      <w:bookmarkStart w:id="10" w:name="Bookmark__d"/>
      <w:bookmarkEnd w:id="10"/>
      <w:r>
        <w:rPr>
          <w:color w:val="000000"/>
        </w:rPr>
        <w:t xml:space="preserve">If the </w:t>
      </w:r>
      <w:r>
        <w:rPr>
          <w:color w:val="000000"/>
        </w:rPr>
        <w:t>court finds that a civil action under division (A) or (C) of this section was brought in bad faith or for the purposes of harassment, the court shall award to the prevailing party reasonable attorney’s fees in relation to the work expended in responding to</w:t>
      </w:r>
      <w:r>
        <w:rPr>
          <w:color w:val="000000"/>
        </w:rPr>
        <w:t xml:space="preserve"> the civil action.</w:t>
      </w:r>
    </w:p>
    <w:p w14:paraId="5CB1B283" w14:textId="77777777" w:rsidR="00AD1FC6" w:rsidRDefault="00C577F0">
      <w:pPr>
        <w:spacing w:before="120" w:line="300" w:lineRule="atLeast"/>
        <w:ind w:left="720"/>
      </w:pPr>
      <w:r>
        <w:rPr>
          <w:b/>
        </w:rPr>
        <w:t xml:space="preserve">(E)  </w:t>
      </w:r>
      <w:bookmarkStart w:id="11" w:name="Bookmark__e"/>
      <w:bookmarkEnd w:id="11"/>
      <w:r>
        <w:rPr>
          <w:color w:val="000000"/>
        </w:rPr>
        <w:t>A person shall bring a civil action under division (A) or (C) of this section not later than the earlier of the following:</w:t>
      </w:r>
    </w:p>
    <w:p w14:paraId="281A2FFF" w14:textId="77777777" w:rsidR="00AD1FC6" w:rsidRDefault="00C577F0">
      <w:pPr>
        <w:spacing w:before="120" w:line="300" w:lineRule="atLeast"/>
        <w:ind w:left="1080"/>
      </w:pPr>
      <w:r>
        <w:rPr>
          <w:b/>
        </w:rPr>
        <w:t xml:space="preserve">(1)  </w:t>
      </w:r>
      <w:bookmarkStart w:id="12" w:name="Bookmark__e_1"/>
      <w:bookmarkEnd w:id="12"/>
      <w:r>
        <w:rPr>
          <w:color w:val="000000"/>
        </w:rPr>
        <w:t xml:space="preserve">Two years after the date of discovery by the plaintiff of a violation of division (C) or (J) of section </w:t>
      </w:r>
      <w:r>
        <w:rPr>
          <w:color w:val="000000"/>
        </w:rPr>
        <w:t>1349.52 of the Revised Code;</w:t>
      </w:r>
    </w:p>
    <w:p w14:paraId="0FB00C67" w14:textId="77777777" w:rsidR="00AD1FC6" w:rsidRDefault="00C577F0">
      <w:pPr>
        <w:spacing w:before="120" w:line="300" w:lineRule="atLeast"/>
        <w:ind w:left="1080"/>
      </w:pPr>
      <w:r>
        <w:rPr>
          <w:b/>
        </w:rPr>
        <w:lastRenderedPageBreak/>
        <w:t xml:space="preserve">(2)  </w:t>
      </w:r>
      <w:bookmarkStart w:id="13" w:name="Bookmark__e_2"/>
      <w:bookmarkEnd w:id="13"/>
      <w:r>
        <w:rPr>
          <w:color w:val="000000"/>
        </w:rPr>
        <w:t>Five years after the date a violation of division (C) or (J) of section 1349.52 of the Revised Code occurs.</w:t>
      </w:r>
    </w:p>
    <w:p w14:paraId="6FD878D2" w14:textId="77777777" w:rsidR="00AD1FC6" w:rsidRDefault="00C577F0">
      <w:pPr>
        <w:spacing w:before="120" w:line="300" w:lineRule="atLeast"/>
        <w:ind w:left="720"/>
      </w:pPr>
      <w:r>
        <w:rPr>
          <w:b/>
        </w:rPr>
        <w:t xml:space="preserve">(F)  </w:t>
      </w:r>
      <w:bookmarkStart w:id="14" w:name="Bookmark__f"/>
      <w:bookmarkEnd w:id="14"/>
      <w:r>
        <w:rPr>
          <w:color w:val="000000"/>
        </w:rPr>
        <w:t>A consumer credit reporting agency is not liable in damages in a civil action brought pursuant to division (A</w:t>
      </w:r>
      <w:r>
        <w:rPr>
          <w:color w:val="000000"/>
        </w:rPr>
        <w:t xml:space="preserve">) of this section for any damages a consumer allegedly sustains as a result of the consumer credit reporting agency’s placement of a security freeze in violation of division (C) of section 1349.52 of the Revised Code on the consumer’s credit report if the </w:t>
      </w:r>
      <w:r>
        <w:rPr>
          <w:color w:val="000000"/>
        </w:rPr>
        <w:t>consumer credit reporting agency establishes as an affirmative defense that the consumer credit reporting agency made a good faith effort to comply with that division and the consumer credit reporting agency placed a security freeze on the consumer’s credi</w:t>
      </w:r>
      <w:r>
        <w:rPr>
          <w:color w:val="000000"/>
        </w:rPr>
        <w:t>t report as a result of a misrepresentation of fact by another consumer.</w:t>
      </w:r>
    </w:p>
    <w:p w14:paraId="5EA01356" w14:textId="77777777" w:rsidR="00AD1FC6" w:rsidRDefault="00C577F0">
      <w:pPr>
        <w:keepNext/>
        <w:spacing w:before="240" w:line="340" w:lineRule="atLeast"/>
      </w:pPr>
      <w:bookmarkStart w:id="15" w:name="History"/>
      <w:bookmarkEnd w:id="15"/>
      <w:r>
        <w:rPr>
          <w:b/>
          <w:color w:val="000000"/>
          <w:sz w:val="28"/>
        </w:rPr>
        <w:t>History</w:t>
      </w:r>
    </w:p>
    <w:p w14:paraId="3E12BE9B" w14:textId="30BA6686" w:rsidR="00AD1FC6" w:rsidRDefault="00C577F0">
      <w:pPr>
        <w:spacing w:line="60" w:lineRule="exact"/>
      </w:pPr>
      <w:r>
        <w:rPr>
          <w:noProof/>
        </w:rPr>
        <mc:AlternateContent>
          <mc:Choice Requires="wps">
            <w:drawing>
              <wp:anchor distT="0" distB="0" distL="114300" distR="114300" simplePos="0" relativeHeight="251659264" behindDoc="0" locked="0" layoutInCell="1" allowOverlap="1" wp14:anchorId="2FA7FEBB" wp14:editId="6245F44F">
                <wp:simplePos x="0" y="0"/>
                <wp:positionH relativeFrom="column">
                  <wp:posOffset>0</wp:posOffset>
                </wp:positionH>
                <wp:positionV relativeFrom="paragraph">
                  <wp:posOffset>25400</wp:posOffset>
                </wp:positionV>
                <wp:extent cx="6502400" cy="0"/>
                <wp:effectExtent l="15875" t="19050" r="15875" b="1905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451115"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" strokecolor="#009ddb" strokeweight="2pt">
                <w10:wrap type="topAndBottom"/>
              </v:line>
            </w:pict>
          </mc:Fallback>
        </mc:AlternateContent>
      </w:r>
    </w:p>
    <w:p w14:paraId="70271D84" w14:textId="77777777" w:rsidR="00AD1FC6" w:rsidRDefault="00AD1FC6"/>
    <w:p w14:paraId="27A44FA9" w14:textId="77777777" w:rsidR="00AD1FC6" w:rsidRDefault="00C577F0">
      <w:pPr>
        <w:spacing w:before="120" w:line="300" w:lineRule="atLeast"/>
      </w:pPr>
      <w:r>
        <w:rPr>
          <w:color w:val="000000"/>
        </w:rPr>
        <w:t>152 v H 46, § 1, eff. 9-1-08.</w:t>
      </w:r>
    </w:p>
    <w:p w14:paraId="6590BFDD" w14:textId="77777777" w:rsidR="00AD1FC6" w:rsidRDefault="00C577F0">
      <w:pPr>
        <w:spacing w:before="120" w:line="260" w:lineRule="atLeast"/>
      </w:pPr>
      <w:r>
        <w:br/>
      </w:r>
      <w:r>
        <w:rPr>
          <w:color w:val="000000"/>
          <w:sz w:val="20"/>
        </w:rPr>
        <w:t>Page’s Ohio Revised Code Annotated</w:t>
      </w:r>
    </w:p>
    <w:p w14:paraId="7D1D6756" w14:textId="77777777" w:rsidR="00AD1FC6" w:rsidRDefault="00C577F0">
      <w:pPr>
        <w:spacing w:line="260" w:lineRule="atLeast"/>
      </w:pPr>
      <w:r>
        <w:rPr>
          <w:color w:val="000000"/>
          <w:sz w:val="20"/>
        </w:rPr>
        <w:t>Copyright © 2024 All rights reserved.</w:t>
      </w:r>
    </w:p>
    <w:p w14:paraId="6C123737" w14:textId="77777777" w:rsidR="00AD1FC6" w:rsidRDefault="00AD1FC6"/>
    <w:p w14:paraId="11DD2541" w14:textId="5651CE18" w:rsidR="00AD1FC6" w:rsidRDefault="00C577F0">
      <w:pPr>
        <w:ind w:left="200"/>
      </w:pPr>
      <w:r>
        <w:br/>
      </w:r>
      <w:r>
        <w:rPr>
          <w:noProof/>
        </w:rPr>
        <mc:AlternateContent>
          <mc:Choice Requires="wps">
            <w:drawing>
              <wp:anchor distT="0" distB="0" distL="114300" distR="114300" simplePos="0" relativeHeight="251660288" behindDoc="0" locked="0" layoutInCell="1" allowOverlap="1" wp14:anchorId="5AE42579" wp14:editId="28797387">
                <wp:simplePos x="0" y="0"/>
                <wp:positionH relativeFrom="column">
                  <wp:posOffset>0</wp:posOffset>
                </wp:positionH>
                <wp:positionV relativeFrom="paragraph">
                  <wp:posOffset>127000</wp:posOffset>
                </wp:positionV>
                <wp:extent cx="6502400" cy="0"/>
                <wp:effectExtent l="6350" t="14605" r="6350" b="1397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AB1C76"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" strokeweight="1pt"/>
            </w:pict>
          </mc:Fallback>
        </mc:AlternateContent>
      </w:r>
      <w:r>
        <w:rPr>
          <w:b/>
          <w:color w:val="767676"/>
          <w:sz w:val="16"/>
        </w:rPr>
        <w:t>End of Document</w:t>
      </w:r>
    </w:p>
    <w:sectPr w:rsidR="00AD1FC6">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E9520E" w14:textId="77777777" w:rsidR="00000000" w:rsidRDefault="00C577F0">
      <w:r>
        <w:separator/>
      </w:r>
    </w:p>
  </w:endnote>
  <w:endnote w:type="continuationSeparator" w:id="0">
    <w:p w14:paraId="20CF1909" w14:textId="77777777" w:rsidR="00000000" w:rsidRDefault="00C57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AD1FC6" w14:paraId="08C9B78D" w14:textId="77777777">
      <w:trPr>
        <w:jc w:val="center"/>
      </w:trPr>
      <w:tc>
        <w:tcPr>
          <w:tcW w:w="2600" w:type="dxa"/>
          <w:tcMar>
            <w:top w:w="200" w:type="dxa"/>
          </w:tcMar>
          <w:vAlign w:val="center"/>
        </w:tcPr>
        <w:p w14:paraId="2CBA4FCB" w14:textId="77777777" w:rsidR="00AD1FC6" w:rsidRDefault="00AD1FC6"/>
      </w:tc>
      <w:tc>
        <w:tcPr>
          <w:tcW w:w="4880" w:type="dxa"/>
          <w:tcMar>
            <w:top w:w="200" w:type="dxa"/>
          </w:tcMar>
          <w:vAlign w:val="center"/>
        </w:tcPr>
        <w:p w14:paraId="0293E628" w14:textId="77777777" w:rsidR="00AD1FC6" w:rsidRDefault="00AD1FC6"/>
      </w:tc>
      <w:tc>
        <w:tcPr>
          <w:tcW w:w="2600" w:type="dxa"/>
          <w:tcMar>
            <w:top w:w="200" w:type="dxa"/>
          </w:tcMar>
          <w:vAlign w:val="center"/>
        </w:tcPr>
        <w:p w14:paraId="7EF143FA" w14:textId="77777777" w:rsidR="00AD1FC6" w:rsidRDefault="00AD1FC6"/>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A1EAF" w14:textId="77777777" w:rsidR="00AD1FC6" w:rsidRDefault="00C577F0">
    <w:pPr>
      <w:spacing w:before="200"/>
      <w:jc w:val="center"/>
    </w:pPr>
    <w:r>
      <w:rPr>
        <w:rFonts w:ascii="Arial" w:eastAsia="Arial" w:hAnsi="Arial" w:cs="Arial"/>
        <w:sz w:val="20"/>
      </w:rPr>
      <w:t>Trayce Hockstad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79BBC5" w14:textId="77777777" w:rsidR="00000000" w:rsidRDefault="00C577F0">
      <w:r>
        <w:separator/>
      </w:r>
    </w:p>
  </w:footnote>
  <w:footnote w:type="continuationSeparator" w:id="0">
    <w:p w14:paraId="310951D1" w14:textId="77777777" w:rsidR="00000000" w:rsidRDefault="00C577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AD1FC6" w14:paraId="6687E86B" w14:textId="77777777">
      <w:trPr>
        <w:jc w:val="center"/>
      </w:trPr>
      <w:tc>
        <w:tcPr>
          <w:tcW w:w="10080" w:type="dxa"/>
          <w:vAlign w:val="center"/>
        </w:tcPr>
        <w:p w14:paraId="54F8C419" w14:textId="74DC2F5B" w:rsidR="00AD1FC6" w:rsidRDefault="00C577F0">
          <w:pPr>
            <w:jc w:val="right"/>
          </w:pPr>
          <w:r>
            <w:rPr>
              <w:sz w:val="20"/>
            </w:rPr>
            <w:t xml:space="preserve">Page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Pr>
              <w:noProof/>
              <w:sz w:val="20"/>
            </w:rPr>
            <w:t>2</w:t>
          </w:r>
          <w:r>
            <w:rPr>
              <w:sz w:val="20"/>
            </w:rPr>
            <w:fldChar w:fldCharType="end"/>
          </w:r>
        </w:p>
      </w:tc>
    </w:tr>
    <w:tr w:rsidR="00AD1FC6" w14:paraId="2FC47C0C" w14:textId="77777777">
      <w:trPr>
        <w:jc w:val="center"/>
      </w:trPr>
      <w:tc>
        <w:tcPr>
          <w:tcW w:w="10080" w:type="dxa"/>
        </w:tcPr>
        <w:p w14:paraId="06EC3BF3" w14:textId="77777777" w:rsidR="00AD1FC6" w:rsidRDefault="00C577F0">
          <w:pPr>
            <w:spacing w:before="60" w:after="200"/>
            <w:jc w:val="center"/>
          </w:pPr>
          <w:r>
            <w:rPr>
              <w:sz w:val="20"/>
            </w:rPr>
            <w:t>§ 1349.53 Civil action by consumer; liability of unauthorized person obtaining report.</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A77B3E"/>
    <w:rsid w:val="00AD1FC6"/>
    <w:rsid w:val="00C577F0"/>
    <w:rsid w:val="00CA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665C14C6"/>
  <w15:docId w15:val="{AE3239FE-8774-45C3-A672-A32DDBE9D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e1f4454beee73c25776be75d8ba1dbfd">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6651c3938b893f32ab9b9cc8f19019f3"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Props1.xml><?xml version="1.0" encoding="utf-8"?>
<ds:datastoreItem xmlns:ds="http://schemas.openxmlformats.org/officeDocument/2006/customXml" ds:itemID="{36E30A94-5AC0-4E66-BA95-7EB9D93C4B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06901C-50BB-4134-90A9-55847EBFA4D0}">
  <ds:schemaRefs>
    <ds:schemaRef ds:uri="http://schemas.microsoft.com/sharepoint/v3/contenttype/forms"/>
  </ds:schemaRefs>
</ds:datastoreItem>
</file>

<file path=customXml/itemProps3.xml><?xml version="1.0" encoding="utf-8"?>
<ds:datastoreItem xmlns:ds="http://schemas.openxmlformats.org/officeDocument/2006/customXml" ds:itemID="{205F5A69-2C00-4B4E-A0D9-FA558A3F0F1B}">
  <ds:schemaRef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4e6a8aeb-c29e-4a8a-85db-b95bdfea3467"/>
    <ds:schemaRef ds:uri="55d6ef15-79d8-436f-a155-0c344616754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531</Words>
  <Characters>3031</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1349.53 Civil action by consumer; liability of unauthorized person obtaining report.</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1349.53 Civil action by consumer; liability of unauthorized person obtaining report.</dc:title>
  <dc:creator>Trayce Hockstad</dc:creator>
  <cp:lastModifiedBy>Trayce Hockstad</cp:lastModifiedBy>
  <cp:revision>2</cp:revision>
  <dcterms:created xsi:type="dcterms:W3CDTF">2024-06-11T19:08:00Z</dcterms:created>
  <dcterms:modified xsi:type="dcterms:W3CDTF">2024-06-11T19:08:00Z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226399989</vt:lpwstr>
  </property>
  <property fmtid="{D5CDD505-2E9C-101B-9397-08002B2CF9AE}" pid="3" name="LADocCount">
    <vt:lpwstr>1</vt:lpwstr>
  </property>
  <property fmtid="{D5CDD505-2E9C-101B-9397-08002B2CF9AE}" pid="4" name="LADocumentID:urn:contentItem:5D47-7XR1-6VDH-R52M-00000-00">
    <vt:lpwstr>Doc::/shared/document|contextualFeaturePermID::1519360</vt:lpwstr>
  </property>
  <property fmtid="{D5CDD505-2E9C-101B-9397-08002B2CF9AE}" pid="5" name="UserPermID">
    <vt:lpwstr>urn:user:PA186163333</vt:lpwstr>
  </property>
  <property fmtid="{D5CDD505-2E9C-101B-9397-08002B2CF9AE}" pid="6" name="ContentTypeId">
    <vt:lpwstr>0x010100B91FD80AA6EE7048A1D38BB6CEE4FAE5</vt:lpwstr>
  </property>
</Properties>
</file>