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10494911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A27F6" w:rsidRPr="002E58A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390C03A6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E58A7">
        <w:rPr>
          <w:rFonts w:ascii="Times New Roman" w:hAnsi="Times New Roman" w:cs="Times New Roman"/>
          <w:b/>
          <w:bCs/>
          <w:sz w:val="28"/>
          <w:szCs w:val="28"/>
        </w:rPr>
        <w:t>Классы и объекты. Инкапсуляция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3F18C2DB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3F81A76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BDE9C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Структура-пара - структура с двумя полями, которые обычно имеют имена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Требуется реализовать тип данных с помощью такой структуры. Во всех заданиях должны присутствовать: </w:t>
      </w:r>
    </w:p>
    <w:p w14:paraId="5837D3EC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метод инициализации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(метод должен контролировать значения аргументов на корректность);</w:t>
      </w:r>
    </w:p>
    <w:p w14:paraId="70C9E8FC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ввод с клавиатуры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CFC0D1A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с.  вывод на экран Show. </w:t>
      </w:r>
    </w:p>
    <w:p w14:paraId="3C8F542B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Реализовать внешнюю функцию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make_</w:t>
      </w:r>
      <w:proofErr w:type="gram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тип - тип реализуемой </w:t>
      </w:r>
    </w:p>
    <w:p w14:paraId="619CD886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структуры. Функция должна получать значения для полей структуры как</w:t>
      </w:r>
    </w:p>
    <w:p w14:paraId="592B83E4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756F9B4A" w14:textId="77777777" w:rsidR="00176FC9" w:rsidRP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146F2CCD" w14:textId="77777777" w:rsidR="00176FC9" w:rsidRDefault="00176FC9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дробное положительное число, катет a прямоугольного треугольника, поле </w:t>
      </w:r>
      <w:proofErr w:type="spell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дробное положительное число, катет b прямоугольного треугольника. Реализовать метод </w:t>
      </w:r>
      <w:proofErr w:type="spellStart"/>
      <w:proofErr w:type="gramStart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hipotenuse</w:t>
      </w:r>
      <w:proofErr w:type="spell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6FC9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вычисление гипотенузы.</w:t>
      </w:r>
    </w:p>
    <w:p w14:paraId="3FD31D89" w14:textId="4497F3C2" w:rsidR="00B32F51" w:rsidRDefault="00B32F51" w:rsidP="00176FC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2189C05" w14:textId="775868AA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Что такое класс?</w:t>
      </w:r>
      <w:r>
        <w:br/>
        <w:t>Класс — это пользовательский тип данных, объединяющий данные (поля) и функции (методы).</w:t>
      </w:r>
    </w:p>
    <w:p w14:paraId="35265F6F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Что такое объект (экземпляр) класса?</w:t>
      </w:r>
      <w:r>
        <w:br/>
        <w:t>Объект — это конкретный экземпляр класса, созданный на основе его описания.</w:t>
      </w:r>
    </w:p>
    <w:p w14:paraId="1C27E34B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Как называются поля класса?</w:t>
      </w:r>
      <w:r>
        <w:br/>
        <w:t>Поля класса называются членами-данными или атрибутами.</w:t>
      </w:r>
    </w:p>
    <w:p w14:paraId="4147700A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Как называются функции класса?</w:t>
      </w:r>
      <w:r>
        <w:br/>
        <w:t>Функции класса называются методами или членами-функциями.</w:t>
      </w:r>
    </w:p>
    <w:p w14:paraId="6CA20785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Для чего используются спецификаторы доступа?</w:t>
      </w:r>
      <w:r>
        <w:br/>
        <w:t>Спецификаторы доступа (</w:t>
      </w:r>
      <w:proofErr w:type="spellStart"/>
      <w:r>
        <w:rPr>
          <w:rStyle w:val="text-sm"/>
        </w:rPr>
        <w:t>public</w:t>
      </w:r>
      <w:proofErr w:type="spellEnd"/>
      <w:r>
        <w:t xml:space="preserve">, </w:t>
      </w:r>
      <w:proofErr w:type="spellStart"/>
      <w:r>
        <w:rPr>
          <w:rStyle w:val="text-sm"/>
        </w:rPr>
        <w:t>private</w:t>
      </w:r>
      <w:proofErr w:type="spellEnd"/>
      <w:r>
        <w:t xml:space="preserve">, </w:t>
      </w:r>
      <w:proofErr w:type="spellStart"/>
      <w:r>
        <w:rPr>
          <w:rStyle w:val="text-sm"/>
        </w:rPr>
        <w:t>protected</w:t>
      </w:r>
      <w:proofErr w:type="spellEnd"/>
      <w:r>
        <w:t>) управляют доступом к членам класса.</w:t>
      </w:r>
    </w:p>
    <w:p w14:paraId="1F077BFE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Для чего используется спецификатор </w:t>
      </w:r>
      <w:proofErr w:type="spellStart"/>
      <w:r>
        <w:rPr>
          <w:rStyle w:val="text-sm"/>
          <w:b/>
          <w:bCs/>
        </w:rPr>
        <w:t>public</w:t>
      </w:r>
      <w:proofErr w:type="spellEnd"/>
      <w:r>
        <w:rPr>
          <w:rStyle w:val="a5"/>
        </w:rPr>
        <w:t>?</w:t>
      </w:r>
      <w:r>
        <w:br/>
      </w:r>
      <w:proofErr w:type="spellStart"/>
      <w:r>
        <w:rPr>
          <w:rStyle w:val="text-sm"/>
        </w:rPr>
        <w:t>public</w:t>
      </w:r>
      <w:proofErr w:type="spellEnd"/>
      <w:r>
        <w:t xml:space="preserve"> делает члены класса доступными из любого места программы.</w:t>
      </w:r>
    </w:p>
    <w:p w14:paraId="7D2C90B8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Для чего используется спецификатор </w:t>
      </w:r>
      <w:proofErr w:type="spellStart"/>
      <w:r>
        <w:rPr>
          <w:rStyle w:val="text-sm"/>
          <w:b/>
          <w:bCs/>
        </w:rPr>
        <w:t>private</w:t>
      </w:r>
      <w:proofErr w:type="spellEnd"/>
      <w:r>
        <w:rPr>
          <w:rStyle w:val="a5"/>
        </w:rPr>
        <w:t>?</w:t>
      </w:r>
      <w:r>
        <w:br/>
      </w:r>
      <w:proofErr w:type="spellStart"/>
      <w:r>
        <w:rPr>
          <w:rStyle w:val="text-sm"/>
        </w:rPr>
        <w:t>private</w:t>
      </w:r>
      <w:proofErr w:type="spellEnd"/>
      <w:r>
        <w:t xml:space="preserve"> ограничивает доступ к членам класса только внутри класса.</w:t>
      </w:r>
    </w:p>
    <w:p w14:paraId="31B8CDB1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Какой спецификатор по умолчанию, если описание начинается с </w:t>
      </w:r>
      <w:proofErr w:type="spellStart"/>
      <w:r>
        <w:rPr>
          <w:rStyle w:val="text-sm"/>
          <w:b/>
          <w:bCs/>
        </w:rPr>
        <w:t>class</w:t>
      </w:r>
      <w:proofErr w:type="spellEnd"/>
      <w:r>
        <w:rPr>
          <w:rStyle w:val="a5"/>
        </w:rPr>
        <w:t>?</w:t>
      </w:r>
      <w:r>
        <w:br/>
        <w:t xml:space="preserve">По умолчанию — </w:t>
      </w:r>
      <w:proofErr w:type="spellStart"/>
      <w:r>
        <w:rPr>
          <w:rStyle w:val="text-sm"/>
        </w:rPr>
        <w:t>private</w:t>
      </w:r>
      <w:proofErr w:type="spellEnd"/>
      <w:r>
        <w:t>.</w:t>
      </w:r>
    </w:p>
    <w:p w14:paraId="19B7DA0B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Какой спецификатор по умолчанию, если описание начинается с </w:t>
      </w:r>
      <w:proofErr w:type="spellStart"/>
      <w:r>
        <w:rPr>
          <w:rStyle w:val="text-sm"/>
          <w:b/>
          <w:bCs/>
        </w:rPr>
        <w:t>struct</w:t>
      </w:r>
      <w:proofErr w:type="spellEnd"/>
      <w:r>
        <w:rPr>
          <w:rStyle w:val="a5"/>
        </w:rPr>
        <w:t>?</w:t>
      </w:r>
      <w:r>
        <w:br/>
        <w:t xml:space="preserve">По умолчанию — </w:t>
      </w:r>
      <w:proofErr w:type="spellStart"/>
      <w:r>
        <w:rPr>
          <w:rStyle w:val="text-sm"/>
        </w:rPr>
        <w:t>public</w:t>
      </w:r>
      <w:proofErr w:type="spellEnd"/>
      <w:r>
        <w:t>.</w:t>
      </w:r>
    </w:p>
    <w:p w14:paraId="3D348A33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Какой спецификатор нужен для интерфейса класса? Почему?</w:t>
      </w:r>
      <w:r>
        <w:br/>
      </w:r>
      <w:proofErr w:type="spellStart"/>
      <w:r>
        <w:rPr>
          <w:rStyle w:val="text-sm"/>
        </w:rPr>
        <w:t>public</w:t>
      </w:r>
      <w:proofErr w:type="spellEnd"/>
      <w:r>
        <w:t>, чтобы методы были доступны извне для взаимодействия с объектом.</w:t>
      </w:r>
    </w:p>
    <w:p w14:paraId="23A694D4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Как изменить значения атрибутов экземпляра класса?</w:t>
      </w:r>
      <w:r>
        <w:br/>
        <w:t xml:space="preserve">Через методы-модификаторы или напрямую, если атрибуты </w:t>
      </w:r>
      <w:proofErr w:type="spellStart"/>
      <w:r>
        <w:rPr>
          <w:rStyle w:val="text-sm"/>
        </w:rPr>
        <w:t>public</w:t>
      </w:r>
      <w:proofErr w:type="spellEnd"/>
      <w:r>
        <w:t>.</w:t>
      </w:r>
    </w:p>
    <w:p w14:paraId="48A85BBC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Как получить значения атрибутов экземпляра класса?</w:t>
      </w:r>
      <w:r>
        <w:br/>
        <w:t xml:space="preserve">Через методы-селекторы или напрямую, если атрибуты </w:t>
      </w:r>
      <w:proofErr w:type="spellStart"/>
      <w:r>
        <w:rPr>
          <w:rStyle w:val="text-sm"/>
        </w:rPr>
        <w:t>public</w:t>
      </w:r>
      <w:proofErr w:type="spellEnd"/>
      <w:r>
        <w:t>.</w:t>
      </w:r>
    </w:p>
    <w:p w14:paraId="7DD42983" w14:textId="77777777" w:rsidR="00A903CA" w:rsidRPr="00A903CA" w:rsidRDefault="00A903CA" w:rsidP="00A903CA">
      <w:pPr>
        <w:pStyle w:val="break-words"/>
        <w:numPr>
          <w:ilvl w:val="0"/>
          <w:numId w:val="39"/>
        </w:numPr>
        <w:rPr>
          <w:lang w:val="en-US"/>
        </w:rPr>
      </w:pPr>
      <w:r>
        <w:rPr>
          <w:rStyle w:val="a5"/>
        </w:rPr>
        <w:t>Для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Student* s = new Student;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как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обратиться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name</w:t>
      </w:r>
      <w:r w:rsidRPr="00A903CA">
        <w:rPr>
          <w:rStyle w:val="a5"/>
          <w:lang w:val="en-US"/>
        </w:rPr>
        <w:t>?</w:t>
      </w:r>
      <w:r w:rsidRPr="00A903CA">
        <w:rPr>
          <w:lang w:val="en-US"/>
        </w:rPr>
        <w:br/>
      </w:r>
      <w:r w:rsidRPr="00A903CA">
        <w:rPr>
          <w:rStyle w:val="text-sm"/>
          <w:lang w:val="en-US"/>
        </w:rPr>
        <w:t>s-&gt;name</w:t>
      </w:r>
      <w:r w:rsidRPr="00A903CA">
        <w:rPr>
          <w:lang w:val="en-US"/>
        </w:rPr>
        <w:t xml:space="preserve">, </w:t>
      </w:r>
      <w:r>
        <w:t>если</w:t>
      </w:r>
      <w:r w:rsidRPr="00A903CA">
        <w:rPr>
          <w:lang w:val="en-US"/>
        </w:rPr>
        <w:t xml:space="preserve"> </w:t>
      </w:r>
      <w:r w:rsidRPr="00A903CA">
        <w:rPr>
          <w:rStyle w:val="text-sm"/>
          <w:lang w:val="en-US"/>
        </w:rPr>
        <w:t>name</w:t>
      </w:r>
      <w:r w:rsidRPr="00A903CA">
        <w:rPr>
          <w:lang w:val="en-US"/>
        </w:rPr>
        <w:t xml:space="preserve"> — </w:t>
      </w:r>
      <w:r w:rsidRPr="00A903CA">
        <w:rPr>
          <w:rStyle w:val="text-sm"/>
          <w:lang w:val="en-US"/>
        </w:rPr>
        <w:t>public</w:t>
      </w:r>
      <w:r w:rsidRPr="00A903CA">
        <w:rPr>
          <w:lang w:val="en-US"/>
        </w:rPr>
        <w:t>.</w:t>
      </w:r>
    </w:p>
    <w:p w14:paraId="4F498E36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Для </w:t>
      </w:r>
      <w:proofErr w:type="spellStart"/>
      <w:r>
        <w:rPr>
          <w:rStyle w:val="text-sm"/>
          <w:b/>
          <w:bCs/>
        </w:rPr>
        <w:t>Student</w:t>
      </w:r>
      <w:proofErr w:type="spellEnd"/>
      <w:r>
        <w:rPr>
          <w:rStyle w:val="text-sm"/>
          <w:b/>
          <w:bCs/>
        </w:rPr>
        <w:t xml:space="preserve"> s;</w:t>
      </w:r>
      <w:r>
        <w:rPr>
          <w:rStyle w:val="a5"/>
        </w:rPr>
        <w:t xml:space="preserve"> как обратиться к </w:t>
      </w:r>
      <w:proofErr w:type="spellStart"/>
      <w:r>
        <w:rPr>
          <w:rStyle w:val="text-sm"/>
          <w:b/>
          <w:bCs/>
        </w:rPr>
        <w:t>name</w:t>
      </w:r>
      <w:proofErr w:type="spellEnd"/>
      <w:r>
        <w:rPr>
          <w:rStyle w:val="a5"/>
        </w:rPr>
        <w:t>?</w:t>
      </w:r>
      <w:r>
        <w:br/>
      </w:r>
      <w:r>
        <w:rPr>
          <w:rStyle w:val="text-sm"/>
        </w:rPr>
        <w:t>s.name</w:t>
      </w:r>
      <w:r>
        <w:t xml:space="preserve">, если </w:t>
      </w:r>
      <w:proofErr w:type="spellStart"/>
      <w:r>
        <w:rPr>
          <w:rStyle w:val="text-sm"/>
        </w:rPr>
        <w:t>name</w:t>
      </w:r>
      <w:proofErr w:type="spellEnd"/>
      <w:r>
        <w:t xml:space="preserve"> — </w:t>
      </w:r>
      <w:proofErr w:type="spellStart"/>
      <w:r>
        <w:rPr>
          <w:rStyle w:val="text-sm"/>
        </w:rPr>
        <w:t>public</w:t>
      </w:r>
      <w:proofErr w:type="spellEnd"/>
      <w:r>
        <w:t>.</w:t>
      </w:r>
    </w:p>
    <w:p w14:paraId="53E17EC3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>Для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class Student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и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Student* s = new Student;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как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обратиться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name</w:t>
      </w:r>
      <w:r w:rsidRPr="00A903CA">
        <w:rPr>
          <w:rStyle w:val="a5"/>
          <w:lang w:val="en-US"/>
        </w:rPr>
        <w:t>?</w:t>
      </w:r>
      <w:r w:rsidRPr="00A903CA">
        <w:rPr>
          <w:lang w:val="en-US"/>
        </w:rPr>
        <w:br/>
      </w:r>
      <w:r>
        <w:t xml:space="preserve">Нельзя напрямую, если </w:t>
      </w:r>
      <w:proofErr w:type="spellStart"/>
      <w:r>
        <w:rPr>
          <w:rStyle w:val="text-sm"/>
        </w:rPr>
        <w:t>name</w:t>
      </w:r>
      <w:proofErr w:type="spellEnd"/>
      <w:r>
        <w:t xml:space="preserve"> — </w:t>
      </w:r>
      <w:proofErr w:type="spellStart"/>
      <w:r>
        <w:rPr>
          <w:rStyle w:val="text-sm"/>
        </w:rPr>
        <w:t>private</w:t>
      </w:r>
      <w:proofErr w:type="spellEnd"/>
      <w:r>
        <w:t xml:space="preserve"> (по умолчанию в </w:t>
      </w:r>
      <w:proofErr w:type="spellStart"/>
      <w:r>
        <w:rPr>
          <w:rStyle w:val="text-sm"/>
        </w:rPr>
        <w:t>class</w:t>
      </w:r>
      <w:proofErr w:type="spellEnd"/>
      <w:r>
        <w:t>).</w:t>
      </w:r>
    </w:p>
    <w:p w14:paraId="0CC8F42E" w14:textId="77777777" w:rsidR="00A903CA" w:rsidRDefault="00A903CA" w:rsidP="00A903CA">
      <w:pPr>
        <w:pStyle w:val="break-words"/>
        <w:numPr>
          <w:ilvl w:val="0"/>
          <w:numId w:val="39"/>
        </w:numPr>
      </w:pPr>
      <w:r>
        <w:rPr>
          <w:rStyle w:val="a5"/>
        </w:rPr>
        <w:t xml:space="preserve">Для </w:t>
      </w:r>
      <w:proofErr w:type="spellStart"/>
      <w:r>
        <w:rPr>
          <w:rStyle w:val="text-sm"/>
          <w:b/>
          <w:bCs/>
        </w:rPr>
        <w:t>class</w:t>
      </w:r>
      <w:proofErr w:type="spellEnd"/>
      <w:r>
        <w:rPr>
          <w:rStyle w:val="text-sm"/>
          <w:b/>
          <w:bCs/>
        </w:rPr>
        <w:t xml:space="preserve"> </w:t>
      </w:r>
      <w:proofErr w:type="spellStart"/>
      <w:r>
        <w:rPr>
          <w:rStyle w:val="text-sm"/>
          <w:b/>
          <w:bCs/>
        </w:rPr>
        <w:t>Student</w:t>
      </w:r>
      <w:proofErr w:type="spellEnd"/>
      <w:r>
        <w:rPr>
          <w:rStyle w:val="text-sm"/>
          <w:b/>
          <w:bCs/>
        </w:rPr>
        <w:t xml:space="preserve"> </w:t>
      </w:r>
      <w:proofErr w:type="gramStart"/>
      <w:r>
        <w:rPr>
          <w:rStyle w:val="text-sm"/>
          <w:b/>
          <w:bCs/>
        </w:rPr>
        <w:t xml:space="preserve">{ </w:t>
      </w:r>
      <w:proofErr w:type="spellStart"/>
      <w:r>
        <w:rPr>
          <w:rStyle w:val="text-sm"/>
          <w:b/>
          <w:bCs/>
        </w:rPr>
        <w:t>public</w:t>
      </w:r>
      <w:proofErr w:type="spellEnd"/>
      <w:proofErr w:type="gramEnd"/>
      <w:r>
        <w:rPr>
          <w:rStyle w:val="text-sm"/>
          <w:b/>
          <w:bCs/>
        </w:rPr>
        <w:t>: ... };</w:t>
      </w:r>
      <w:r>
        <w:rPr>
          <w:rStyle w:val="a5"/>
        </w:rPr>
        <w:t xml:space="preserve"> и </w:t>
      </w:r>
      <w:proofErr w:type="spellStart"/>
      <w:r>
        <w:rPr>
          <w:rStyle w:val="text-sm"/>
          <w:b/>
          <w:bCs/>
        </w:rPr>
        <w:t>Student</w:t>
      </w:r>
      <w:proofErr w:type="spellEnd"/>
      <w:r>
        <w:rPr>
          <w:rStyle w:val="text-sm"/>
          <w:b/>
          <w:bCs/>
        </w:rPr>
        <w:t xml:space="preserve"> s;</w:t>
      </w:r>
      <w:r>
        <w:rPr>
          <w:rStyle w:val="a5"/>
        </w:rPr>
        <w:t xml:space="preserve"> как обратиться к </w:t>
      </w:r>
      <w:proofErr w:type="spellStart"/>
      <w:r>
        <w:rPr>
          <w:rStyle w:val="text-sm"/>
          <w:b/>
          <w:bCs/>
        </w:rPr>
        <w:t>name</w:t>
      </w:r>
      <w:proofErr w:type="spellEnd"/>
      <w:r>
        <w:rPr>
          <w:rStyle w:val="a5"/>
        </w:rPr>
        <w:t>?</w:t>
      </w:r>
      <w:r>
        <w:br/>
      </w:r>
      <w:r>
        <w:rPr>
          <w:rStyle w:val="text-sm"/>
        </w:rPr>
        <w:t>s.name</w:t>
      </w:r>
      <w:r>
        <w:t xml:space="preserve">, если </w:t>
      </w:r>
      <w:proofErr w:type="spellStart"/>
      <w:r>
        <w:rPr>
          <w:rStyle w:val="text-sm"/>
        </w:rPr>
        <w:t>name</w:t>
      </w:r>
      <w:proofErr w:type="spellEnd"/>
      <w:r>
        <w:t xml:space="preserve"> объявлено в </w:t>
      </w:r>
      <w:proofErr w:type="spellStart"/>
      <w:r>
        <w:rPr>
          <w:rStyle w:val="text-sm"/>
        </w:rPr>
        <w:t>public</w:t>
      </w:r>
      <w:proofErr w:type="spellEnd"/>
      <w:r>
        <w:t>.</w:t>
      </w:r>
    </w:p>
    <w:p w14:paraId="144C4D6C" w14:textId="77777777" w:rsidR="00A903CA" w:rsidRPr="00A903CA" w:rsidRDefault="00A903CA" w:rsidP="00A903CA">
      <w:pPr>
        <w:pStyle w:val="break-words"/>
        <w:numPr>
          <w:ilvl w:val="0"/>
          <w:numId w:val="39"/>
        </w:numPr>
        <w:rPr>
          <w:lang w:val="en-US"/>
        </w:rPr>
      </w:pPr>
      <w:r>
        <w:rPr>
          <w:rStyle w:val="a5"/>
        </w:rPr>
        <w:t>Для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 xml:space="preserve">class Student </w:t>
      </w:r>
      <w:proofErr w:type="gramStart"/>
      <w:r w:rsidRPr="00A903CA">
        <w:rPr>
          <w:rStyle w:val="text-sm"/>
          <w:b/>
          <w:bCs/>
          <w:lang w:val="en-US"/>
        </w:rPr>
        <w:t>{ public</w:t>
      </w:r>
      <w:proofErr w:type="gramEnd"/>
      <w:r w:rsidRPr="00A903CA">
        <w:rPr>
          <w:rStyle w:val="text-sm"/>
          <w:b/>
          <w:bCs/>
          <w:lang w:val="en-US"/>
        </w:rPr>
        <w:t>: char* name; };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и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Student* s = new Student;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как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обратиться</w:t>
      </w:r>
      <w:r w:rsidRPr="00A903CA">
        <w:rPr>
          <w:rStyle w:val="a5"/>
          <w:lang w:val="en-US"/>
        </w:rPr>
        <w:t xml:space="preserve"> </w:t>
      </w:r>
      <w:r>
        <w:rPr>
          <w:rStyle w:val="a5"/>
        </w:rPr>
        <w:t>к</w:t>
      </w:r>
      <w:r w:rsidRPr="00A903CA">
        <w:rPr>
          <w:rStyle w:val="a5"/>
          <w:lang w:val="en-US"/>
        </w:rPr>
        <w:t xml:space="preserve"> </w:t>
      </w:r>
      <w:r w:rsidRPr="00A903CA">
        <w:rPr>
          <w:rStyle w:val="text-sm"/>
          <w:b/>
          <w:bCs/>
          <w:lang w:val="en-US"/>
        </w:rPr>
        <w:t>name</w:t>
      </w:r>
      <w:r w:rsidRPr="00A903CA">
        <w:rPr>
          <w:rStyle w:val="a5"/>
          <w:lang w:val="en-US"/>
        </w:rPr>
        <w:t>?</w:t>
      </w:r>
      <w:r w:rsidRPr="00A903CA">
        <w:rPr>
          <w:lang w:val="en-US"/>
        </w:rPr>
        <w:br/>
      </w:r>
      <w:r w:rsidRPr="00A903CA">
        <w:rPr>
          <w:rStyle w:val="text-sm"/>
          <w:lang w:val="en-US"/>
        </w:rPr>
        <w:t>s-&gt;name</w:t>
      </w:r>
      <w:r w:rsidRPr="00A903CA">
        <w:rPr>
          <w:lang w:val="en-US"/>
        </w:rPr>
        <w:t>.</w:t>
      </w:r>
    </w:p>
    <w:p w14:paraId="33BDE70C" w14:textId="4E42F15D" w:rsidR="00B32F51" w:rsidRPr="00A903CA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B32F51" w:rsidRPr="00A903CA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4C7BF9"/>
    <w:multiLevelType w:val="multilevel"/>
    <w:tmpl w:val="A02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2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6"/>
  </w:num>
  <w:num w:numId="9">
    <w:abstractNumId w:val="25"/>
  </w:num>
  <w:num w:numId="10">
    <w:abstractNumId w:val="14"/>
  </w:num>
  <w:num w:numId="11">
    <w:abstractNumId w:val="8"/>
  </w:num>
  <w:num w:numId="12">
    <w:abstractNumId w:val="17"/>
  </w:num>
  <w:num w:numId="13">
    <w:abstractNumId w:val="24"/>
  </w:num>
  <w:num w:numId="14">
    <w:abstractNumId w:val="37"/>
  </w:num>
  <w:num w:numId="15">
    <w:abstractNumId w:val="6"/>
  </w:num>
  <w:num w:numId="16">
    <w:abstractNumId w:val="18"/>
  </w:num>
  <w:num w:numId="17">
    <w:abstractNumId w:val="30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9"/>
  </w:num>
  <w:num w:numId="24">
    <w:abstractNumId w:val="16"/>
  </w:num>
  <w:num w:numId="25">
    <w:abstractNumId w:val="34"/>
  </w:num>
  <w:num w:numId="26">
    <w:abstractNumId w:val="10"/>
  </w:num>
  <w:num w:numId="27">
    <w:abstractNumId w:val="26"/>
  </w:num>
  <w:num w:numId="28">
    <w:abstractNumId w:val="28"/>
  </w:num>
  <w:num w:numId="29">
    <w:abstractNumId w:val="38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5"/>
  </w:num>
  <w:num w:numId="36">
    <w:abstractNumId w:val="33"/>
  </w:num>
  <w:num w:numId="37">
    <w:abstractNumId w:val="27"/>
  </w:num>
  <w:num w:numId="38">
    <w:abstractNumId w:val="3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76FC9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903CA"/>
    <w:rsid w:val="00AC236E"/>
    <w:rsid w:val="00AD4EEF"/>
    <w:rsid w:val="00B12234"/>
    <w:rsid w:val="00B13D75"/>
    <w:rsid w:val="00B32F51"/>
    <w:rsid w:val="00BF6E20"/>
    <w:rsid w:val="00C95364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paragraph" w:customStyle="1" w:styleId="break-words">
    <w:name w:val="break-words"/>
    <w:basedOn w:val="a"/>
    <w:rsid w:val="00A9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A9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5</cp:revision>
  <dcterms:created xsi:type="dcterms:W3CDTF">2025-04-07T18:03:00Z</dcterms:created>
  <dcterms:modified xsi:type="dcterms:W3CDTF">2025-04-07T18:11:00Z</dcterms:modified>
</cp:coreProperties>
</file>