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7BB58" w14:textId="4FB45451" w:rsidR="00EC35E8" w:rsidRDefault="00EF3137" w:rsidP="00EF3137">
      <w:pPr>
        <w:jc w:val="center"/>
        <w:rPr>
          <w:rFonts w:ascii="Times New Roman" w:hAnsi="Times New Roman" w:cs="Times New Roman"/>
          <w:b/>
          <w:bCs/>
          <w:sz w:val="32"/>
          <w:szCs w:val="32"/>
        </w:rPr>
      </w:pPr>
      <w:r>
        <w:rPr>
          <w:rFonts w:ascii="Times New Roman" w:hAnsi="Times New Roman" w:cs="Times New Roman"/>
          <w:b/>
          <w:bCs/>
          <w:sz w:val="32"/>
          <w:szCs w:val="32"/>
        </w:rPr>
        <w:t xml:space="preserve">UAS KADEHAM </w:t>
      </w:r>
      <w:r>
        <w:rPr>
          <w:rFonts w:ascii="Times New Roman" w:hAnsi="Times New Roman" w:cs="Times New Roman"/>
          <w:b/>
          <w:bCs/>
          <w:sz w:val="32"/>
          <w:szCs w:val="32"/>
        </w:rPr>
        <w:br/>
      </w:r>
    </w:p>
    <w:p w14:paraId="33F707C2" w14:textId="71857921" w:rsidR="00EF3137" w:rsidRDefault="00EF3137" w:rsidP="00EF3137">
      <w:pPr>
        <w:jc w:val="both"/>
        <w:rPr>
          <w:rFonts w:ascii="Times New Roman" w:hAnsi="Times New Roman" w:cs="Times New Roman"/>
          <w:sz w:val="24"/>
          <w:szCs w:val="24"/>
        </w:rPr>
      </w:pPr>
      <w:r>
        <w:rPr>
          <w:rFonts w:ascii="Times New Roman" w:hAnsi="Times New Roman" w:cs="Times New Roman"/>
          <w:sz w:val="24"/>
          <w:szCs w:val="24"/>
        </w:rPr>
        <w:t xml:space="preserve">Tengku Rabih </w:t>
      </w:r>
      <w:proofErr w:type="spellStart"/>
      <w:r>
        <w:rPr>
          <w:rFonts w:ascii="Times New Roman" w:hAnsi="Times New Roman" w:cs="Times New Roman"/>
          <w:sz w:val="24"/>
          <w:szCs w:val="24"/>
        </w:rPr>
        <w:t>Razzan</w:t>
      </w:r>
      <w:proofErr w:type="spellEnd"/>
    </w:p>
    <w:p w14:paraId="21276B87" w14:textId="71D9EF99" w:rsidR="00EF3137" w:rsidRDefault="00EF3137" w:rsidP="00EF3137">
      <w:pPr>
        <w:jc w:val="both"/>
        <w:rPr>
          <w:rFonts w:ascii="Times New Roman" w:hAnsi="Times New Roman" w:cs="Times New Roman"/>
          <w:sz w:val="24"/>
          <w:szCs w:val="24"/>
        </w:rPr>
      </w:pPr>
      <w:r>
        <w:rPr>
          <w:rFonts w:ascii="Times New Roman" w:hAnsi="Times New Roman" w:cs="Times New Roman"/>
          <w:sz w:val="24"/>
          <w:szCs w:val="24"/>
        </w:rPr>
        <w:t>06400220028</w:t>
      </w:r>
    </w:p>
    <w:p w14:paraId="66EA3148" w14:textId="77777777" w:rsidR="00EF3137" w:rsidRDefault="00EF3137" w:rsidP="00EF3137">
      <w:pPr>
        <w:jc w:val="both"/>
        <w:rPr>
          <w:rFonts w:ascii="Times New Roman" w:hAnsi="Times New Roman" w:cs="Times New Roman"/>
          <w:sz w:val="24"/>
          <w:szCs w:val="24"/>
        </w:rPr>
      </w:pPr>
    </w:p>
    <w:p w14:paraId="224DC871" w14:textId="77777777" w:rsidR="00EF3137" w:rsidRDefault="00EF3137" w:rsidP="00EF3137">
      <w:pPr>
        <w:pStyle w:val="NormalWeb"/>
        <w:numPr>
          <w:ilvl w:val="0"/>
          <w:numId w:val="3"/>
        </w:numPr>
        <w:spacing w:before="0" w:beforeAutospacing="0" w:after="0" w:afterAutospacing="0"/>
      </w:pPr>
      <w:r>
        <w:rPr>
          <w:color w:val="000000"/>
        </w:rPr>
        <w:t>Jakarta, CNN Indonesia </w:t>
      </w:r>
    </w:p>
    <w:p w14:paraId="1D0F51F2" w14:textId="77777777" w:rsidR="00EF3137" w:rsidRPr="00EF3137" w:rsidRDefault="00EF3137" w:rsidP="00EF3137">
      <w:pPr>
        <w:pStyle w:val="NormalWeb"/>
        <w:spacing w:before="133" w:beforeAutospacing="0" w:after="0" w:afterAutospacing="0"/>
        <w:ind w:left="720" w:right="101"/>
        <w:jc w:val="both"/>
        <w:rPr>
          <w:lang w:val="sv-SE"/>
        </w:rPr>
      </w:pPr>
      <w:r w:rsidRPr="00EF3137">
        <w:rPr>
          <w:color w:val="000000"/>
          <w:lang w:val="sv-SE"/>
        </w:rPr>
        <w:t>Diketahui belum lama ini Holywings Indonesia sempat menjadi kontroversi lantaran mengadakan promo alkohol gratis bagi mereka yang bernama Muhammad dan Maria. Promo tersebut lantas menuai banyak kecaman dari berbagai elemen masyarakat hingga berujung pada pelaporan di Polda Metro Jaya. Hingga Jumat (24/6), setidaknya ada enam staf yang telah dijadikan tersangka oleh pihak kepolisian buntut kejadian tersebut. Berdasarkan catatan CNNIndonesia.com, Holywings Indonesia memang tercatat berulang kali menimbulkan kontroversi di publik. Tak jarang kasus tersebut membuat mereka berulang kali berurusan dengan hukum. Berikan komentar terhadap kasus diatas dari perpektif (a) Negara Hukum; (b) Hak Asasi Manusia; (c) kewarganegaraan serta hak dan kewajibannya</w:t>
      </w:r>
    </w:p>
    <w:p w14:paraId="3B7B309B" w14:textId="6B8EB37E" w:rsidR="00EF3137" w:rsidRPr="00EF3137" w:rsidRDefault="00EF3137" w:rsidP="00EF3137">
      <w:pPr>
        <w:pStyle w:val="ListParagraph"/>
        <w:numPr>
          <w:ilvl w:val="0"/>
          <w:numId w:val="3"/>
        </w:numPr>
        <w:jc w:val="both"/>
        <w:rPr>
          <w:rFonts w:ascii="Times New Roman" w:hAnsi="Times New Roman" w:cs="Times New Roman"/>
          <w:sz w:val="24"/>
          <w:szCs w:val="24"/>
          <w:lang w:val="sv-SE"/>
        </w:rPr>
      </w:pPr>
      <w:r w:rsidRPr="00EF3137">
        <w:rPr>
          <w:color w:val="000000"/>
          <w:lang w:val="sv-SE"/>
        </w:rPr>
        <w:t>Adanya kerawanan-kerawanan dipulau-pulau terluar Indonesia berpotensi untuk  dimanfaatkan sebagai daerah pencarian ikan secara illegal, tempat transit kejahatan  lintas Negara, daerah pendudukan asing, serta keterbatasan komunikasi dan  transportasi. Dalam hal illegal fishing Kementrian Kelautan dan Perikanan RI telah  membuat suatu terobosan dengan memerintahkan untuk menindak tegas setiap  pelanggaran-pelanggaran yang dianggap merugikan Negara, misalnya dengan cara  menangkap kapal nelayan asing yang tertangkap tangan ketika melakukan pencurian  ikan. Buatlah analisis terkait dengan permasalahan diatas dari sudut pandang  keterkaitan antara Gatra Ekonomi dengan Gatra Pertahanan dan Keamanan di  Indonesia !</w:t>
      </w:r>
    </w:p>
    <w:p w14:paraId="28AE8EA9" w14:textId="77777777" w:rsidR="00EF3137" w:rsidRPr="00EF3137" w:rsidRDefault="00EF3137" w:rsidP="00EF3137">
      <w:pPr>
        <w:pStyle w:val="NormalWeb"/>
        <w:numPr>
          <w:ilvl w:val="0"/>
          <w:numId w:val="3"/>
        </w:numPr>
        <w:spacing w:before="0" w:beforeAutospacing="0" w:after="0" w:afterAutospacing="0"/>
        <w:ind w:right="50"/>
        <w:jc w:val="both"/>
        <w:rPr>
          <w:lang w:val="sv-SE"/>
        </w:rPr>
      </w:pPr>
      <w:r w:rsidRPr="00EF3137">
        <w:rPr>
          <w:color w:val="000000"/>
          <w:lang w:val="sv-SE"/>
        </w:rPr>
        <w:t>Penyelenggaraan negara secara garis besar diselenggarakan dengan dua sistem yakni  Sistem Sentralisasi dan Sistem Desentralisasi. Dengan dikeluarkannya UU No.32  Tahun 2004 tentang Otonomi Daerah (OTDA), penyelenggara negara dengan sistem  desentralisasi dan diberikan hak otonom. </w:t>
      </w:r>
    </w:p>
    <w:p w14:paraId="4BA3B752" w14:textId="77777777" w:rsidR="00EF3137" w:rsidRPr="00EF3137" w:rsidRDefault="00EF3137" w:rsidP="00EF3137">
      <w:pPr>
        <w:pStyle w:val="NormalWeb"/>
        <w:spacing w:before="31" w:beforeAutospacing="0" w:after="0" w:afterAutospacing="0"/>
        <w:ind w:left="720" w:right="65"/>
        <w:rPr>
          <w:lang w:val="sv-SE"/>
        </w:rPr>
      </w:pPr>
      <w:r w:rsidRPr="00EF3137">
        <w:rPr>
          <w:rFonts w:ascii="Calibri" w:hAnsi="Calibri" w:cs="Calibri"/>
          <w:color w:val="000000"/>
          <w:sz w:val="22"/>
          <w:szCs w:val="22"/>
          <w:lang w:val="sv-SE"/>
        </w:rPr>
        <w:t>a. Jelaskan oleh anda penyelenggara negara dengan sistem desentralisasi dengan  diberikan hak otonom (OTDA)? </w:t>
      </w:r>
    </w:p>
    <w:p w14:paraId="62BC9B08" w14:textId="77777777" w:rsidR="00EF3137" w:rsidRPr="00EF3137" w:rsidRDefault="00EF3137" w:rsidP="00EF3137">
      <w:pPr>
        <w:pStyle w:val="NormalWeb"/>
        <w:spacing w:before="27" w:beforeAutospacing="0" w:after="0" w:afterAutospacing="0"/>
        <w:ind w:left="720" w:right="62"/>
        <w:rPr>
          <w:lang w:val="sv-SE"/>
        </w:rPr>
      </w:pPr>
      <w:r w:rsidRPr="00EF3137">
        <w:rPr>
          <w:rFonts w:ascii="Calibri" w:hAnsi="Calibri" w:cs="Calibri"/>
          <w:color w:val="000000"/>
          <w:sz w:val="22"/>
          <w:szCs w:val="22"/>
          <w:lang w:val="sv-SE"/>
        </w:rPr>
        <w:t>b. Sebutkan hak-hak apa saja yang tidak diberikan oleh pemerintah pusat kepada  pemerintah daerah, apa alasannya?</w:t>
      </w:r>
    </w:p>
    <w:p w14:paraId="6538EFF5" w14:textId="67C746A7" w:rsidR="00EF3137" w:rsidRPr="00EF3137" w:rsidRDefault="00EF3137" w:rsidP="00EF3137">
      <w:pPr>
        <w:pStyle w:val="ListParagraph"/>
        <w:numPr>
          <w:ilvl w:val="0"/>
          <w:numId w:val="3"/>
        </w:numPr>
        <w:jc w:val="both"/>
        <w:rPr>
          <w:rFonts w:ascii="Times New Roman" w:hAnsi="Times New Roman" w:cs="Times New Roman"/>
          <w:sz w:val="24"/>
          <w:szCs w:val="24"/>
          <w:lang w:val="sv-SE"/>
        </w:rPr>
      </w:pPr>
      <w:r w:rsidRPr="00EF3137">
        <w:rPr>
          <w:color w:val="000000"/>
          <w:lang w:val="sv-SE"/>
        </w:rPr>
        <w:t>Ketahanan Nasional (Nasional Resilent) hakikatnya merupakan satu konsepsi dalam  pengaturan dan penyelenggaraan kesejahteraan, serta keamanan di dalam kehidupan  nasional. Di dalam ketahanan nasional terdapat metode Astagatra yang terdiri dari</w:t>
      </w:r>
      <w:r w:rsidRPr="00EF3137">
        <w:rPr>
          <w:color w:val="000000"/>
          <w:lang w:val="sv-SE"/>
        </w:rPr>
        <w:t xml:space="preserve"> </w:t>
      </w:r>
      <w:r w:rsidRPr="00EF3137">
        <w:rPr>
          <w:color w:val="000000"/>
          <w:lang w:val="sv-SE"/>
        </w:rPr>
        <w:t xml:space="preserve">Trigatra dan Pancagatra yang dipopulerkan oleh Lemhanas. Banyak  pengeksplotasian kekayaan alam di permukaan bumi dan di dalam perut bumi yang  merugikan negara, serta merusak lingkungan hidup yang mengakibatkan masyarakat  menjadi miskin. Contohnya pengelolaan tambang timah oleh PT Timah di Bangka  Belitung. Seharusnya pengelolaan sumber daya alam untuk kesejahteraan rakyat  dengan metode ketahanan nasional yang menggunakan asas Lestari, Bernilai  Tambah (value added) dan berdaya saing (kompetitif). Jelaskan oleh anda </w:t>
      </w:r>
      <w:r w:rsidRPr="00EF3137">
        <w:rPr>
          <w:color w:val="000000"/>
          <w:lang w:val="sv-SE"/>
        </w:rPr>
        <w:lastRenderedPageBreak/>
        <w:t>ketiga  azas di dalam pengelolaan sumber daya alam demi kelangsungan hidup dan pelestarian alam linkungan?</w:t>
      </w:r>
    </w:p>
    <w:p w14:paraId="28B3EBE3" w14:textId="40718B09" w:rsidR="00EF3137" w:rsidRPr="00EF3137" w:rsidRDefault="00EF3137" w:rsidP="00EF3137">
      <w:pPr>
        <w:pStyle w:val="ListParagraph"/>
        <w:numPr>
          <w:ilvl w:val="0"/>
          <w:numId w:val="3"/>
        </w:numPr>
        <w:jc w:val="both"/>
        <w:rPr>
          <w:rFonts w:ascii="Times New Roman" w:hAnsi="Times New Roman" w:cs="Times New Roman"/>
          <w:sz w:val="24"/>
          <w:szCs w:val="24"/>
          <w:lang w:val="sv-SE"/>
        </w:rPr>
      </w:pPr>
      <w:r w:rsidRPr="00EF3137">
        <w:rPr>
          <w:color w:val="000000"/>
          <w:lang w:val="sv-SE"/>
        </w:rPr>
        <w:t>Jelaskan (1) Perpindahan ibukota negara dari Jakarta ke Kaltim berdasarkan uu no.3  tentang IKN (2) mengapa IKN harus pindah dan setelah itu kota Jakarta seperti apa  ? (3) bagaimana kesiapan masy Kaltim sebagai IKN ? (4) potensi konflik apa saja yg  mungkin terjadi dengan perpindahan IKN (5) bagaimana pembiayaan perpindahan  IKN dan seperti apa PNS di IKN ?</w:t>
      </w:r>
    </w:p>
    <w:p w14:paraId="2AB41510" w14:textId="5894AC60" w:rsidR="00EF3137" w:rsidRDefault="00EF3137" w:rsidP="00EF3137">
      <w:pPr>
        <w:ind w:left="360"/>
        <w:jc w:val="both"/>
        <w:rPr>
          <w:rFonts w:ascii="Times New Roman" w:hAnsi="Times New Roman" w:cs="Times New Roman"/>
          <w:sz w:val="24"/>
          <w:szCs w:val="24"/>
        </w:rPr>
      </w:pPr>
    </w:p>
    <w:p w14:paraId="62EF556D" w14:textId="2941A1A5" w:rsidR="00EF3137" w:rsidRDefault="00EF3137" w:rsidP="00EF3137">
      <w:pPr>
        <w:ind w:left="360"/>
        <w:jc w:val="both"/>
        <w:rPr>
          <w:rFonts w:ascii="Times New Roman" w:hAnsi="Times New Roman" w:cs="Times New Roman"/>
          <w:sz w:val="24"/>
          <w:szCs w:val="24"/>
        </w:rPr>
      </w:pPr>
      <w:proofErr w:type="spellStart"/>
      <w:r>
        <w:rPr>
          <w:rFonts w:ascii="Times New Roman" w:hAnsi="Times New Roman" w:cs="Times New Roman"/>
          <w:sz w:val="24"/>
          <w:szCs w:val="24"/>
        </w:rPr>
        <w:t>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w:t>
      </w:r>
      <w:proofErr w:type="spellEnd"/>
      <w:r>
        <w:rPr>
          <w:rFonts w:ascii="Times New Roman" w:hAnsi="Times New Roman" w:cs="Times New Roman"/>
          <w:sz w:val="24"/>
          <w:szCs w:val="24"/>
        </w:rPr>
        <w:t xml:space="preserve"> </w:t>
      </w:r>
    </w:p>
    <w:p w14:paraId="01F9667D" w14:textId="297ACA66" w:rsidR="00EF3137" w:rsidRPr="00EF3137" w:rsidRDefault="00EF3137" w:rsidP="00EF3137">
      <w:pPr>
        <w:ind w:left="360"/>
        <w:jc w:val="both"/>
        <w:rPr>
          <w:rFonts w:ascii="Times New Roman" w:hAnsi="Times New Roman" w:cs="Times New Roman"/>
          <w:sz w:val="24"/>
          <w:szCs w:val="24"/>
        </w:rPr>
      </w:pPr>
      <w:r>
        <w:rPr>
          <w:rFonts w:ascii="Times New Roman" w:hAnsi="Times New Roman" w:cs="Times New Roman"/>
          <w:sz w:val="24"/>
          <w:szCs w:val="24"/>
        </w:rPr>
        <w:t>Sehat selalu</w:t>
      </w:r>
    </w:p>
    <w:p w14:paraId="6AB96A27" w14:textId="77777777" w:rsidR="00EF3137" w:rsidRPr="00EF3137" w:rsidRDefault="00EF3137" w:rsidP="00EF3137">
      <w:pPr>
        <w:pStyle w:val="ListParagraph"/>
        <w:jc w:val="both"/>
        <w:rPr>
          <w:rFonts w:ascii="Times New Roman" w:hAnsi="Times New Roman" w:cs="Times New Roman"/>
          <w:sz w:val="24"/>
          <w:szCs w:val="24"/>
        </w:rPr>
      </w:pPr>
    </w:p>
    <w:sectPr w:rsidR="00EF3137" w:rsidRPr="00EF3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E4434"/>
    <w:multiLevelType w:val="hybridMultilevel"/>
    <w:tmpl w:val="0908B7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42A1185"/>
    <w:multiLevelType w:val="hybridMultilevel"/>
    <w:tmpl w:val="9AB0E5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B2B241F"/>
    <w:multiLevelType w:val="hybridMultilevel"/>
    <w:tmpl w:val="ACD27D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34331395">
    <w:abstractNumId w:val="1"/>
  </w:num>
  <w:num w:numId="2" w16cid:durableId="1145702829">
    <w:abstractNumId w:val="2"/>
  </w:num>
  <w:num w:numId="3" w16cid:durableId="1557816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137"/>
    <w:rsid w:val="00BB5C01"/>
    <w:rsid w:val="00EC35E8"/>
    <w:rsid w:val="00EF3137"/>
    <w:rsid w:val="00FD595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E2A09"/>
  <w15:chartTrackingRefBased/>
  <w15:docId w15:val="{E5BB7A1E-8099-4ECD-8A35-EACCA8053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137"/>
    <w:rPr>
      <w:rFonts w:eastAsiaTheme="majorEastAsia" w:cstheme="majorBidi"/>
      <w:color w:val="272727" w:themeColor="text1" w:themeTint="D8"/>
    </w:rPr>
  </w:style>
  <w:style w:type="paragraph" w:styleId="Title">
    <w:name w:val="Title"/>
    <w:basedOn w:val="Normal"/>
    <w:next w:val="Normal"/>
    <w:link w:val="TitleChar"/>
    <w:uiPriority w:val="10"/>
    <w:qFormat/>
    <w:rsid w:val="00EF3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137"/>
    <w:pPr>
      <w:spacing w:before="160"/>
      <w:jc w:val="center"/>
    </w:pPr>
    <w:rPr>
      <w:i/>
      <w:iCs/>
      <w:color w:val="404040" w:themeColor="text1" w:themeTint="BF"/>
    </w:rPr>
  </w:style>
  <w:style w:type="character" w:customStyle="1" w:styleId="QuoteChar">
    <w:name w:val="Quote Char"/>
    <w:basedOn w:val="DefaultParagraphFont"/>
    <w:link w:val="Quote"/>
    <w:uiPriority w:val="29"/>
    <w:rsid w:val="00EF3137"/>
    <w:rPr>
      <w:i/>
      <w:iCs/>
      <w:color w:val="404040" w:themeColor="text1" w:themeTint="BF"/>
    </w:rPr>
  </w:style>
  <w:style w:type="paragraph" w:styleId="ListParagraph">
    <w:name w:val="List Paragraph"/>
    <w:basedOn w:val="Normal"/>
    <w:uiPriority w:val="34"/>
    <w:qFormat/>
    <w:rsid w:val="00EF3137"/>
    <w:pPr>
      <w:ind w:left="720"/>
      <w:contextualSpacing/>
    </w:pPr>
  </w:style>
  <w:style w:type="character" w:styleId="IntenseEmphasis">
    <w:name w:val="Intense Emphasis"/>
    <w:basedOn w:val="DefaultParagraphFont"/>
    <w:uiPriority w:val="21"/>
    <w:qFormat/>
    <w:rsid w:val="00EF3137"/>
    <w:rPr>
      <w:i/>
      <w:iCs/>
      <w:color w:val="0F4761" w:themeColor="accent1" w:themeShade="BF"/>
    </w:rPr>
  </w:style>
  <w:style w:type="paragraph" w:styleId="IntenseQuote">
    <w:name w:val="Intense Quote"/>
    <w:basedOn w:val="Normal"/>
    <w:next w:val="Normal"/>
    <w:link w:val="IntenseQuoteChar"/>
    <w:uiPriority w:val="30"/>
    <w:qFormat/>
    <w:rsid w:val="00EF3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137"/>
    <w:rPr>
      <w:i/>
      <w:iCs/>
      <w:color w:val="0F4761" w:themeColor="accent1" w:themeShade="BF"/>
    </w:rPr>
  </w:style>
  <w:style w:type="character" w:styleId="IntenseReference">
    <w:name w:val="Intense Reference"/>
    <w:basedOn w:val="DefaultParagraphFont"/>
    <w:uiPriority w:val="32"/>
    <w:qFormat/>
    <w:rsid w:val="00EF3137"/>
    <w:rPr>
      <w:b/>
      <w:bCs/>
      <w:smallCaps/>
      <w:color w:val="0F4761" w:themeColor="accent1" w:themeShade="BF"/>
      <w:spacing w:val="5"/>
    </w:rPr>
  </w:style>
  <w:style w:type="paragraph" w:styleId="NormalWeb">
    <w:name w:val="Normal (Web)"/>
    <w:basedOn w:val="Normal"/>
    <w:uiPriority w:val="99"/>
    <w:semiHidden/>
    <w:unhideWhenUsed/>
    <w:rsid w:val="00EF3137"/>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591199">
      <w:bodyDiv w:val="1"/>
      <w:marLeft w:val="0"/>
      <w:marRight w:val="0"/>
      <w:marTop w:val="0"/>
      <w:marBottom w:val="0"/>
      <w:divBdr>
        <w:top w:val="none" w:sz="0" w:space="0" w:color="auto"/>
        <w:left w:val="none" w:sz="0" w:space="0" w:color="auto"/>
        <w:bottom w:val="none" w:sz="0" w:space="0" w:color="auto"/>
        <w:right w:val="none" w:sz="0" w:space="0" w:color="auto"/>
      </w:divBdr>
    </w:div>
    <w:div w:id="1493908018">
      <w:bodyDiv w:val="1"/>
      <w:marLeft w:val="0"/>
      <w:marRight w:val="0"/>
      <w:marTop w:val="0"/>
      <w:marBottom w:val="0"/>
      <w:divBdr>
        <w:top w:val="none" w:sz="0" w:space="0" w:color="auto"/>
        <w:left w:val="none" w:sz="0" w:space="0" w:color="auto"/>
        <w:bottom w:val="none" w:sz="0" w:space="0" w:color="auto"/>
        <w:right w:val="none" w:sz="0" w:space="0" w:color="auto"/>
      </w:divBdr>
    </w:div>
    <w:div w:id="211112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2824</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rabih</dc:creator>
  <cp:keywords/>
  <dc:description/>
  <cp:lastModifiedBy>t rabih</cp:lastModifiedBy>
  <cp:revision>2</cp:revision>
  <dcterms:created xsi:type="dcterms:W3CDTF">2024-06-29T08:20:00Z</dcterms:created>
  <dcterms:modified xsi:type="dcterms:W3CDTF">2024-06-29T08:20:00Z</dcterms:modified>
</cp:coreProperties>
</file>