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等温过程违反热力学第二定律吗？</w:t>
      </w:r>
    </w:p>
    <w:p>
      <w:pPr>
        <w:rPr>
          <w:rFonts w:hint="eastAsia"/>
        </w:rPr>
      </w:pPr>
      <w:r>
        <w:rPr>
          <w:rFonts w:hint="eastAsia"/>
        </w:rPr>
        <w:t>理想气体等温过程内能不变，系统从外界吸收的热量全部转换为有用功，效率为100%。这违反热力学第二定律吗？为什么？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不违反，因为该过程会造成理想气体体积膨胀，产生了其他影响，不违反热二律。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熵增加还是减少？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消化食物对我们身体的熵起增加作用还是减少作用？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身体吸收的蛋白质重新构成皮肤组织，这对我们身体的熵起增加作用还是减少作用？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熵增加，熵减少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两个定律独立吗？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有人说：我们利用热力学第一定律计算的任何热机的效率都没有达到100%的，而这个结果正是热力学第二定律的内容。可见，两个定律是不独立的，热力学第二定律没有存在的必要。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这种看法正确吗？为什么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不对，只能说在热机效率这里两个定律会有重叠，有交集，但二者并不完全等价。热一律主要解决的是能量转化和转移过程中能量的量上的规律，而热二律解决的是转移和转化的方向性的问题，二者研究内容并不一致。很多用热一律解决的问题热二律无法解决，同理用热二律解决的问题很多也不能用热一律解决。故热二律必须存在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mNmIwNGQzZjZkMWU2ZTNlYmI1OWRlZDgzMGI3MTcifQ=="/>
  </w:docVars>
  <w:rsids>
    <w:rsidRoot w:val="00000000"/>
    <w:rsid w:val="624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2022-05-10T15:04:05Z</dcterms:created>
  <dc:creator>21163</dc:creator>
  <cp:lastModifiedBy>青草</cp:lastModifiedBy>
  <dcterms:modified xsi:type="dcterms:W3CDTF">2022-05-10T17:08:54Z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04D3029F0A5345B289C598AEE86EEFD3</vt:lpwstr>
  </property>
</Properties>
</file>