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F17" w:rsidRPr="003259B8" w:rsidRDefault="005948A8">
      <w:pPr>
        <w:rPr>
          <w:rFonts w:ascii="Playfair Display" w:hAnsi="Playfair Display"/>
          <w:i/>
          <w:iCs/>
          <w:sz w:val="52"/>
          <w:szCs w:val="52"/>
        </w:rPr>
      </w:pPr>
      <w:r w:rsidRPr="003259B8">
        <w:rPr>
          <w:rFonts w:ascii="Playfair Display" w:hAnsi="Playfair Display"/>
          <w:i/>
          <w:iCs/>
          <w:sz w:val="52"/>
          <w:szCs w:val="52"/>
        </w:rPr>
        <w:t>What we learned about the</w:t>
      </w:r>
      <w:r w:rsidR="00B37839">
        <w:rPr>
          <w:rFonts w:ascii="Playfair Display" w:hAnsi="Playfair Display"/>
          <w:i/>
          <w:iCs/>
          <w:sz w:val="52"/>
          <w:szCs w:val="52"/>
        </w:rPr>
        <w:t xml:space="preserve"> financial</w:t>
      </w:r>
      <w:r w:rsidRPr="003259B8">
        <w:rPr>
          <w:rFonts w:ascii="Playfair Display" w:hAnsi="Playfair Display"/>
          <w:i/>
          <w:iCs/>
          <w:sz w:val="52"/>
          <w:szCs w:val="52"/>
        </w:rPr>
        <w:t xml:space="preserve"> needs of tourism workers.</w:t>
      </w:r>
    </w:p>
    <w:p w:rsidR="003259B8" w:rsidRDefault="003259B8">
      <w:pPr>
        <w:rPr>
          <w:rFonts w:ascii="Goudy Bookletter 1911" w:hAnsi="Goudy Bookletter 1911"/>
          <w:sz w:val="32"/>
          <w:szCs w:val="32"/>
        </w:rPr>
      </w:pPr>
    </w:p>
    <w:p w:rsidR="005948A8" w:rsidRDefault="005948A8">
      <w:pPr>
        <w:rPr>
          <w:rFonts w:ascii="Goudy Bookletter 1911" w:hAnsi="Goudy Bookletter 1911"/>
          <w:sz w:val="32"/>
          <w:szCs w:val="32"/>
        </w:rPr>
      </w:pPr>
      <w:r w:rsidRPr="005948A8">
        <w:rPr>
          <w:rFonts w:ascii="Goudy Bookletter 1911" w:hAnsi="Goudy Bookletter 1911"/>
          <w:sz w:val="32"/>
          <w:szCs w:val="32"/>
        </w:rPr>
        <w:t xml:space="preserve">Our ongoing survey for members of the Nepali tourism workforce </w:t>
      </w:r>
      <w:r w:rsidR="00313E27">
        <w:rPr>
          <w:rFonts w:ascii="Goudy Bookletter 1911" w:hAnsi="Goudy Bookletter 1911"/>
          <w:sz w:val="32"/>
          <w:szCs w:val="32"/>
        </w:rPr>
        <w:t xml:space="preserve">provides </w:t>
      </w:r>
      <w:r w:rsidRPr="005948A8">
        <w:rPr>
          <w:rFonts w:ascii="Goudy Bookletter 1911" w:hAnsi="Goudy Bookletter 1911"/>
          <w:sz w:val="32"/>
          <w:szCs w:val="32"/>
        </w:rPr>
        <w:t xml:space="preserve">useful insight </w:t>
      </w:r>
      <w:r w:rsidR="002D1F01">
        <w:rPr>
          <w:rFonts w:ascii="Goudy Bookletter 1911" w:hAnsi="Goudy Bookletter 1911"/>
          <w:sz w:val="32"/>
          <w:szCs w:val="32"/>
        </w:rPr>
        <w:t xml:space="preserve">into their immediate </w:t>
      </w:r>
      <w:r w:rsidR="00313E27">
        <w:rPr>
          <w:rFonts w:ascii="Goudy Bookletter 1911" w:hAnsi="Goudy Bookletter 1911"/>
          <w:sz w:val="32"/>
          <w:szCs w:val="32"/>
        </w:rPr>
        <w:t xml:space="preserve">financial </w:t>
      </w:r>
      <w:r w:rsidR="002D1F01">
        <w:rPr>
          <w:rFonts w:ascii="Goudy Bookletter 1911" w:hAnsi="Goudy Bookletter 1911"/>
          <w:sz w:val="32"/>
          <w:szCs w:val="32"/>
        </w:rPr>
        <w:t>needs</w:t>
      </w:r>
      <w:r>
        <w:rPr>
          <w:rFonts w:ascii="Goudy Bookletter 1911" w:hAnsi="Goudy Bookletter 1911"/>
          <w:sz w:val="32"/>
          <w:szCs w:val="32"/>
        </w:rPr>
        <w:t xml:space="preserve"> and </w:t>
      </w:r>
      <w:r w:rsidR="006730BD">
        <w:rPr>
          <w:rFonts w:ascii="Goudy Bookletter 1911" w:hAnsi="Goudy Bookletter 1911"/>
          <w:sz w:val="32"/>
          <w:szCs w:val="32"/>
        </w:rPr>
        <w:t xml:space="preserve">some of the underlying reasons behind </w:t>
      </w:r>
      <w:r w:rsidR="00CF0835">
        <w:rPr>
          <w:rFonts w:ascii="Goudy Bookletter 1911" w:hAnsi="Goudy Bookletter 1911"/>
          <w:sz w:val="32"/>
          <w:szCs w:val="32"/>
        </w:rPr>
        <w:t>these needs</w:t>
      </w:r>
      <w:r>
        <w:rPr>
          <w:rFonts w:ascii="Goudy Bookletter 1911" w:hAnsi="Goudy Bookletter 1911"/>
          <w:sz w:val="32"/>
          <w:szCs w:val="32"/>
        </w:rPr>
        <w:t>.</w:t>
      </w:r>
    </w:p>
    <w:p w:rsidR="003259B8" w:rsidRDefault="00980754">
      <w:pPr>
        <w:rPr>
          <w:rFonts w:ascii="Goudy Bookletter 1911" w:hAnsi="Goudy Bookletter 1911"/>
          <w:sz w:val="32"/>
          <w:szCs w:val="32"/>
        </w:rPr>
      </w:pPr>
      <w:r>
        <w:rPr>
          <w:rFonts w:ascii="Goudy Bookletter 1911" w:hAnsi="Goudy Bookletter 1911"/>
          <w:sz w:val="32"/>
          <w:szCs w:val="32"/>
        </w:rPr>
        <w:t xml:space="preserve">We asked our participants about the </w:t>
      </w:r>
      <w:r>
        <w:rPr>
          <w:rFonts w:ascii="Goudy Bookletter 1911" w:hAnsi="Goudy Bookletter 1911"/>
          <w:sz w:val="32"/>
          <w:szCs w:val="32"/>
        </w:rPr>
        <w:t>kind</w:t>
      </w:r>
      <w:r w:rsidR="006730BD">
        <w:rPr>
          <w:rFonts w:ascii="Goudy Bookletter 1911" w:hAnsi="Goudy Bookletter 1911"/>
          <w:sz w:val="32"/>
          <w:szCs w:val="32"/>
        </w:rPr>
        <w:t>s</w:t>
      </w:r>
      <w:r>
        <w:rPr>
          <w:rFonts w:ascii="Goudy Bookletter 1911" w:hAnsi="Goudy Bookletter 1911"/>
          <w:sz w:val="32"/>
          <w:szCs w:val="32"/>
        </w:rPr>
        <w:t xml:space="preserve"> of financial support they would need to deal with the pandemic and its effects</w:t>
      </w:r>
      <w:r>
        <w:rPr>
          <w:rFonts w:ascii="Goudy Bookletter 1911" w:hAnsi="Goudy Bookletter 1911"/>
          <w:sz w:val="32"/>
          <w:szCs w:val="32"/>
        </w:rPr>
        <w:t>.</w:t>
      </w:r>
      <w:r w:rsidR="003259B8">
        <w:rPr>
          <w:rFonts w:ascii="Goudy Bookletter 1911" w:hAnsi="Goudy Bookletter 1911"/>
          <w:sz w:val="32"/>
          <w:szCs w:val="32"/>
        </w:rPr>
        <w:t xml:space="preserve"> Participants </w:t>
      </w:r>
      <w:r w:rsidR="00BB6181">
        <w:rPr>
          <w:rFonts w:ascii="Goudy Bookletter 1911" w:hAnsi="Goudy Bookletter 1911"/>
          <w:sz w:val="32"/>
          <w:szCs w:val="32"/>
        </w:rPr>
        <w:t xml:space="preserve">were provided </w:t>
      </w:r>
      <w:r w:rsidR="003259B8">
        <w:rPr>
          <w:rFonts w:ascii="Goudy Bookletter 1911" w:hAnsi="Goudy Bookletter 1911"/>
          <w:sz w:val="32"/>
          <w:szCs w:val="32"/>
        </w:rPr>
        <w:t>a set of options</w:t>
      </w:r>
      <w:r w:rsidR="00BB6181">
        <w:rPr>
          <w:rFonts w:ascii="Goudy Bookletter 1911" w:hAnsi="Goudy Bookletter 1911"/>
          <w:sz w:val="32"/>
          <w:szCs w:val="32"/>
        </w:rPr>
        <w:t xml:space="preserve"> to choose from</w:t>
      </w:r>
      <w:r w:rsidR="003259B8">
        <w:rPr>
          <w:rFonts w:ascii="Goudy Bookletter 1911" w:hAnsi="Goudy Bookletter 1911"/>
          <w:sz w:val="32"/>
          <w:szCs w:val="32"/>
        </w:rPr>
        <w:t xml:space="preserve">. Multiple selections were allowed. Here’s </w:t>
      </w:r>
      <w:r w:rsidR="000022F4">
        <w:rPr>
          <w:rFonts w:ascii="Goudy Bookletter 1911" w:hAnsi="Goudy Bookletter 1911"/>
          <w:sz w:val="32"/>
          <w:szCs w:val="32"/>
        </w:rPr>
        <w:t>how they responded.</w:t>
      </w:r>
    </w:p>
    <w:p w:rsidR="00980754" w:rsidRDefault="00980754">
      <w:pPr>
        <w:rPr>
          <w:rFonts w:ascii="Goudy Bookletter 1911" w:hAnsi="Goudy Bookletter 1911"/>
          <w:sz w:val="32"/>
          <w:szCs w:val="32"/>
        </w:rPr>
      </w:pPr>
      <w:r>
        <w:rPr>
          <w:rFonts w:ascii="Goudy Bookletter 1911" w:hAnsi="Goudy Bookletter 1911"/>
          <w:sz w:val="32"/>
          <w:szCs w:val="32"/>
        </w:rPr>
        <w:t xml:space="preserve"> </w:t>
      </w:r>
      <w:r>
        <w:rPr>
          <w:noProof/>
          <w:lang w:bidi="ne-NP"/>
        </w:rPr>
        <w:drawing>
          <wp:inline distT="0" distB="0" distL="0" distR="0" wp14:anchorId="39415144" wp14:editId="19D77320">
            <wp:extent cx="5553075" cy="3962400"/>
            <wp:effectExtent l="0" t="0" r="9525" b="0"/>
            <wp:docPr id="3" name="Picture 3" descr="https://c2m2-asia.github.io/kathmandu-interim-report/assets/img/charts/FinancialNeedsMulti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2m2-asia.github.io/kathmandu-interim-report/assets/img/charts/FinancialNeedsMultipl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70"/>
                    <a:stretch/>
                  </pic:blipFill>
                  <pic:spPr bwMode="auto">
                    <a:xfrm>
                      <a:off x="0" y="0"/>
                      <a:ext cx="55530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59B8" w:rsidRDefault="003259B8">
      <w:pPr>
        <w:rPr>
          <w:rFonts w:ascii="Goudy Bookletter 1911" w:hAnsi="Goudy Bookletter 1911"/>
          <w:sz w:val="32"/>
          <w:szCs w:val="32"/>
        </w:rPr>
      </w:pPr>
      <w:r>
        <w:rPr>
          <w:rFonts w:ascii="Goudy Bookletter 1911" w:hAnsi="Goudy Bookletter 1911"/>
          <w:sz w:val="32"/>
          <w:szCs w:val="32"/>
        </w:rPr>
        <w:t xml:space="preserve">If we look at the most popular answers, we can see that there is a need for direct monetary support, either through </w:t>
      </w:r>
      <w:r w:rsidRPr="0019027E">
        <w:rPr>
          <w:rFonts w:ascii="Goudy Bookletter 1911" w:hAnsi="Goudy Bookletter 1911"/>
          <w:sz w:val="32"/>
          <w:szCs w:val="32"/>
        </w:rPr>
        <w:t>“grants”</w:t>
      </w:r>
      <w:r>
        <w:rPr>
          <w:rFonts w:ascii="Goudy Bookletter 1911" w:hAnsi="Goudy Bookletter 1911"/>
          <w:i/>
          <w:iCs/>
          <w:sz w:val="32"/>
          <w:szCs w:val="32"/>
        </w:rPr>
        <w:t xml:space="preserve"> </w:t>
      </w:r>
      <w:r>
        <w:rPr>
          <w:rFonts w:ascii="Goudy Bookletter 1911" w:hAnsi="Goudy Bookletter 1911"/>
          <w:sz w:val="32"/>
          <w:szCs w:val="32"/>
        </w:rPr>
        <w:t xml:space="preserve">or </w:t>
      </w:r>
      <w:r w:rsidRPr="0019027E">
        <w:rPr>
          <w:rFonts w:ascii="Goudy Bookletter 1911" w:hAnsi="Goudy Bookletter 1911"/>
          <w:sz w:val="32"/>
          <w:szCs w:val="32"/>
        </w:rPr>
        <w:t>“discounted borrowing”.</w:t>
      </w:r>
      <w:r w:rsidR="0019027E">
        <w:rPr>
          <w:rFonts w:ascii="Goudy Bookletter 1911" w:hAnsi="Goudy Bookletter 1911"/>
          <w:sz w:val="32"/>
          <w:szCs w:val="32"/>
        </w:rPr>
        <w:t xml:space="preserve"> </w:t>
      </w:r>
      <w:bookmarkStart w:id="0" w:name="_GoBack"/>
      <w:bookmarkEnd w:id="0"/>
      <w:r w:rsidR="0019027E">
        <w:rPr>
          <w:rFonts w:ascii="Goudy Bookletter 1911" w:hAnsi="Goudy Bookletter 1911"/>
          <w:sz w:val="32"/>
          <w:szCs w:val="32"/>
        </w:rPr>
        <w:t>Relatively fewer respondents seem worried about support that could potentially help with their existing debt, things like interest rate reductions or loan period extensions.</w:t>
      </w:r>
    </w:p>
    <w:p w:rsidR="00935986" w:rsidRDefault="00935986">
      <w:pPr>
        <w:rPr>
          <w:rFonts w:ascii="Roboto Black" w:hAnsi="Roboto Black"/>
          <w:b/>
          <w:bCs/>
          <w:color w:val="C00000"/>
          <w:sz w:val="24"/>
          <w:szCs w:val="24"/>
        </w:rPr>
      </w:pPr>
    </w:p>
    <w:p w:rsidR="0019027E" w:rsidRPr="00337ADD" w:rsidRDefault="0019027E">
      <w:pPr>
        <w:rPr>
          <w:rFonts w:ascii="Roboto Black" w:hAnsi="Roboto Black"/>
          <w:b/>
          <w:bCs/>
          <w:color w:val="C00000"/>
          <w:sz w:val="32"/>
          <w:szCs w:val="32"/>
        </w:rPr>
      </w:pPr>
      <w:r w:rsidRPr="00337ADD">
        <w:rPr>
          <w:rFonts w:ascii="Roboto Black" w:hAnsi="Roboto Black"/>
          <w:b/>
          <w:bCs/>
          <w:color w:val="C00000"/>
          <w:sz w:val="24"/>
          <w:szCs w:val="24"/>
        </w:rPr>
        <w:t xml:space="preserve">QUICK DIVE: </w:t>
      </w:r>
      <w:r w:rsidR="00575773">
        <w:rPr>
          <w:rFonts w:ascii="Roboto Black" w:hAnsi="Roboto Black"/>
          <w:b/>
          <w:bCs/>
          <w:color w:val="C00000"/>
          <w:sz w:val="24"/>
          <w:szCs w:val="24"/>
        </w:rPr>
        <w:t>WHERE DOES</w:t>
      </w:r>
      <w:r w:rsidR="00C13592">
        <w:rPr>
          <w:rFonts w:ascii="Roboto Black" w:hAnsi="Roboto Black"/>
          <w:b/>
          <w:bCs/>
          <w:color w:val="C00000"/>
          <w:sz w:val="24"/>
          <w:szCs w:val="24"/>
        </w:rPr>
        <w:t xml:space="preserve"> </w:t>
      </w:r>
      <w:r w:rsidR="00575773">
        <w:rPr>
          <w:rFonts w:ascii="Roboto Black" w:hAnsi="Roboto Black"/>
          <w:b/>
          <w:bCs/>
          <w:color w:val="C00000"/>
          <w:sz w:val="24"/>
          <w:szCs w:val="24"/>
        </w:rPr>
        <w:t xml:space="preserve">THE NEED </w:t>
      </w:r>
      <w:r w:rsidR="00D5227D">
        <w:rPr>
          <w:rFonts w:ascii="Roboto Black" w:hAnsi="Roboto Black"/>
          <w:b/>
          <w:bCs/>
          <w:color w:val="C00000"/>
          <w:sz w:val="24"/>
          <w:szCs w:val="24"/>
        </w:rPr>
        <w:t xml:space="preserve">FOR </w:t>
      </w:r>
      <w:r w:rsidR="00585694">
        <w:rPr>
          <w:rFonts w:ascii="Roboto Black" w:hAnsi="Roboto Black"/>
          <w:b/>
          <w:bCs/>
          <w:color w:val="C00000"/>
          <w:sz w:val="24"/>
          <w:szCs w:val="24"/>
        </w:rPr>
        <w:t xml:space="preserve">MONETARY </w:t>
      </w:r>
      <w:r w:rsidRPr="00337ADD">
        <w:rPr>
          <w:rFonts w:ascii="Roboto Black" w:hAnsi="Roboto Black"/>
          <w:b/>
          <w:bCs/>
          <w:color w:val="C00000"/>
          <w:sz w:val="24"/>
          <w:szCs w:val="24"/>
        </w:rPr>
        <w:t>SUPPORT</w:t>
      </w:r>
      <w:r w:rsidR="00575773">
        <w:rPr>
          <w:rFonts w:ascii="Roboto Black" w:hAnsi="Roboto Black"/>
          <w:b/>
          <w:bCs/>
          <w:color w:val="C00000"/>
          <w:sz w:val="24"/>
          <w:szCs w:val="24"/>
        </w:rPr>
        <w:t xml:space="preserve"> COME </w:t>
      </w:r>
      <w:r w:rsidR="00D5227D">
        <w:rPr>
          <w:rFonts w:ascii="Roboto Black" w:hAnsi="Roboto Black"/>
          <w:b/>
          <w:bCs/>
          <w:color w:val="C00000"/>
          <w:sz w:val="24"/>
          <w:szCs w:val="24"/>
        </w:rPr>
        <w:t xml:space="preserve">FROM? </w:t>
      </w:r>
    </w:p>
    <w:p w:rsidR="00337ADD" w:rsidRDefault="00337ADD">
      <w:pPr>
        <w:rPr>
          <w:rFonts w:ascii="Goudy Bookletter 1911" w:hAnsi="Goudy Bookletter 1911"/>
          <w:sz w:val="32"/>
          <w:szCs w:val="32"/>
        </w:rPr>
      </w:pPr>
      <w:r>
        <w:rPr>
          <w:rFonts w:ascii="Goudy Bookletter 1911" w:hAnsi="Goudy Bookletter 1911"/>
          <w:sz w:val="32"/>
          <w:szCs w:val="32"/>
        </w:rPr>
        <w:t>65% of our respondents report having no employment at present</w:t>
      </w:r>
      <w:r w:rsidR="00313E27">
        <w:rPr>
          <w:rFonts w:ascii="Goudy Bookletter 1911" w:hAnsi="Goudy Bookletter 1911"/>
          <w:sz w:val="32"/>
          <w:szCs w:val="32"/>
        </w:rPr>
        <w:t xml:space="preserve"> [add key statistics table]</w:t>
      </w:r>
      <w:r>
        <w:rPr>
          <w:rFonts w:ascii="Goudy Bookletter 1911" w:hAnsi="Goudy Bookletter 1911"/>
          <w:sz w:val="32"/>
          <w:szCs w:val="32"/>
        </w:rPr>
        <w:t xml:space="preserve">. Among the remaining 35% who managed to find work, nearly two-thirds report having to work at reduced incomes. The pandemic, </w:t>
      </w:r>
      <w:r w:rsidR="00C13592">
        <w:rPr>
          <w:rFonts w:ascii="Goudy Bookletter 1911" w:hAnsi="Goudy Bookletter 1911"/>
          <w:sz w:val="32"/>
          <w:szCs w:val="32"/>
        </w:rPr>
        <w:t xml:space="preserve">as we can expect, </w:t>
      </w:r>
      <w:r>
        <w:rPr>
          <w:rFonts w:ascii="Goudy Bookletter 1911" w:hAnsi="Goudy Bookletter 1911"/>
          <w:sz w:val="32"/>
          <w:szCs w:val="32"/>
        </w:rPr>
        <w:t>has had a severe toll on the income of the Nepali tourism workforce.</w:t>
      </w:r>
    </w:p>
    <w:p w:rsidR="00575773" w:rsidRDefault="00575773" w:rsidP="00575773">
      <w:pPr>
        <w:rPr>
          <w:rFonts w:ascii="Goudy Bookletter 1911" w:hAnsi="Goudy Bookletter 1911"/>
          <w:sz w:val="32"/>
          <w:szCs w:val="32"/>
        </w:rPr>
      </w:pPr>
      <w:r>
        <w:rPr>
          <w:rFonts w:ascii="Goudy Bookletter 1911" w:hAnsi="Goudy Bookletter 1911"/>
          <w:sz w:val="32"/>
          <w:szCs w:val="32"/>
        </w:rPr>
        <w:t>At the same time, 90% of our respondents report losing at least three quarters of their savings during the pandemic.</w:t>
      </w:r>
    </w:p>
    <w:p w:rsidR="00575773" w:rsidRDefault="00575773" w:rsidP="00575773">
      <w:pPr>
        <w:rPr>
          <w:rFonts w:ascii="Goudy Bookletter 1911" w:hAnsi="Goudy Bookletter 1911"/>
          <w:sz w:val="32"/>
          <w:szCs w:val="32"/>
        </w:rPr>
      </w:pPr>
      <w:r>
        <w:rPr>
          <w:noProof/>
          <w:lang w:bidi="ne-NP"/>
        </w:rPr>
        <w:drawing>
          <wp:inline distT="0" distB="0" distL="0" distR="0" wp14:anchorId="22E05F39" wp14:editId="14B1C648">
            <wp:extent cx="5929313" cy="4922451"/>
            <wp:effectExtent l="0" t="0" r="0" b="0"/>
            <wp:docPr id="5" name="Picture 5" descr="https://c2m2-asia.github.io/kathmandu-interim-report/assets/img/charts/SavingsChangeD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2m2-asia.github.io/kathmandu-interim-report/assets/img/charts/SavingsChangeDis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838" cy="4940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773" w:rsidRDefault="00575773" w:rsidP="00575773">
      <w:pPr>
        <w:rPr>
          <w:rFonts w:ascii="Goudy Bookletter 1911" w:hAnsi="Goudy Bookletter 1911"/>
          <w:sz w:val="32"/>
          <w:szCs w:val="32"/>
        </w:rPr>
      </w:pPr>
    </w:p>
    <w:p w:rsidR="002D1F01" w:rsidRDefault="00337ADD">
      <w:pPr>
        <w:rPr>
          <w:rFonts w:ascii="Goudy Bookletter 1911" w:hAnsi="Goudy Bookletter 1911"/>
          <w:sz w:val="32"/>
          <w:szCs w:val="32"/>
        </w:rPr>
      </w:pPr>
      <w:r>
        <w:rPr>
          <w:rFonts w:ascii="Goudy Bookletter 1911" w:hAnsi="Goudy Bookletter 1911"/>
          <w:sz w:val="32"/>
          <w:szCs w:val="32"/>
        </w:rPr>
        <w:t xml:space="preserve">Unsurprisingly, and rather unfortunately, </w:t>
      </w:r>
      <w:r w:rsidR="002D1F01">
        <w:rPr>
          <w:rFonts w:ascii="Goudy Bookletter 1911" w:hAnsi="Goudy Bookletter 1911"/>
          <w:sz w:val="32"/>
          <w:szCs w:val="32"/>
        </w:rPr>
        <w:t xml:space="preserve">the </w:t>
      </w:r>
      <w:r w:rsidR="00B37839">
        <w:rPr>
          <w:rFonts w:ascii="Goudy Bookletter 1911" w:hAnsi="Goudy Bookletter 1911"/>
          <w:sz w:val="32"/>
          <w:szCs w:val="32"/>
        </w:rPr>
        <w:t>immediate concerns</w:t>
      </w:r>
      <w:r>
        <w:rPr>
          <w:rFonts w:ascii="Goudy Bookletter 1911" w:hAnsi="Goudy Bookletter 1911"/>
          <w:sz w:val="32"/>
          <w:szCs w:val="32"/>
        </w:rPr>
        <w:t xml:space="preserve"> of the workforce therefore</w:t>
      </w:r>
      <w:r w:rsidR="00935986">
        <w:rPr>
          <w:rFonts w:ascii="Goudy Bookletter 1911" w:hAnsi="Goudy Bookletter 1911"/>
          <w:sz w:val="32"/>
          <w:szCs w:val="32"/>
        </w:rPr>
        <w:t xml:space="preserve"> reflects this </w:t>
      </w:r>
      <w:r w:rsidR="00C13592">
        <w:rPr>
          <w:rFonts w:ascii="Goudy Bookletter 1911" w:hAnsi="Goudy Bookletter 1911"/>
          <w:sz w:val="32"/>
          <w:szCs w:val="32"/>
        </w:rPr>
        <w:t xml:space="preserve">stark </w:t>
      </w:r>
      <w:r w:rsidR="00935986">
        <w:rPr>
          <w:rFonts w:ascii="Goudy Bookletter 1911" w:hAnsi="Goudy Bookletter 1911"/>
          <w:sz w:val="32"/>
          <w:szCs w:val="32"/>
        </w:rPr>
        <w:t xml:space="preserve">reality, and </w:t>
      </w:r>
      <w:r>
        <w:rPr>
          <w:rFonts w:ascii="Goudy Bookletter 1911" w:hAnsi="Goudy Bookletter 1911"/>
          <w:sz w:val="32"/>
          <w:szCs w:val="32"/>
        </w:rPr>
        <w:t xml:space="preserve">paints a grim picture of </w:t>
      </w:r>
      <w:r w:rsidR="00C13592">
        <w:rPr>
          <w:rFonts w:ascii="Goudy Bookletter 1911" w:hAnsi="Goudy Bookletter 1911"/>
          <w:sz w:val="32"/>
          <w:szCs w:val="32"/>
        </w:rPr>
        <w:t xml:space="preserve">what </w:t>
      </w:r>
      <w:r>
        <w:rPr>
          <w:rFonts w:ascii="Goudy Bookletter 1911" w:hAnsi="Goudy Bookletter 1911"/>
          <w:sz w:val="32"/>
          <w:szCs w:val="32"/>
        </w:rPr>
        <w:t>the future</w:t>
      </w:r>
      <w:r w:rsidR="00C13592">
        <w:rPr>
          <w:rFonts w:ascii="Goudy Bookletter 1911" w:hAnsi="Goudy Bookletter 1911"/>
          <w:sz w:val="32"/>
          <w:szCs w:val="32"/>
        </w:rPr>
        <w:t xml:space="preserve"> holds for the tourism workforce</w:t>
      </w:r>
      <w:r w:rsidR="00B37839">
        <w:rPr>
          <w:rFonts w:ascii="Goudy Bookletter 1911" w:hAnsi="Goudy Bookletter 1911"/>
          <w:sz w:val="32"/>
          <w:szCs w:val="32"/>
        </w:rPr>
        <w:t>.</w:t>
      </w:r>
    </w:p>
    <w:p w:rsidR="00575773" w:rsidRDefault="00575773">
      <w:pPr>
        <w:rPr>
          <w:rFonts w:ascii="Goudy Bookletter 1911" w:hAnsi="Goudy Bookletter 1911"/>
          <w:sz w:val="32"/>
          <w:szCs w:val="32"/>
        </w:rPr>
      </w:pPr>
      <w:r>
        <w:rPr>
          <w:rFonts w:ascii="Goudy Bookletter 1911" w:hAnsi="Goudy Bookletter 1911"/>
          <w:sz w:val="32"/>
          <w:szCs w:val="32"/>
        </w:rPr>
        <w:t xml:space="preserve">Chart below shows responses for </w:t>
      </w:r>
      <w:r w:rsidR="00C13592">
        <w:rPr>
          <w:rFonts w:ascii="Goudy Bookletter 1911" w:hAnsi="Goudy Bookletter 1911"/>
          <w:sz w:val="32"/>
          <w:szCs w:val="32"/>
        </w:rPr>
        <w:t xml:space="preserve">another </w:t>
      </w:r>
      <w:r>
        <w:rPr>
          <w:rFonts w:ascii="Goudy Bookletter 1911" w:hAnsi="Goudy Bookletter 1911"/>
          <w:sz w:val="32"/>
          <w:szCs w:val="32"/>
        </w:rPr>
        <w:t>multiple-selection question. This time, respondents were asked about the kind of challenges they are likely to face in the next six months.</w:t>
      </w:r>
    </w:p>
    <w:p w:rsidR="00B37839" w:rsidRDefault="00B37839">
      <w:pPr>
        <w:rPr>
          <w:rFonts w:ascii="Goudy Bookletter 1911" w:hAnsi="Goudy Bookletter 1911"/>
          <w:sz w:val="32"/>
          <w:szCs w:val="32"/>
        </w:rPr>
      </w:pPr>
      <w:r>
        <w:rPr>
          <w:noProof/>
          <w:lang w:bidi="ne-NP"/>
        </w:rPr>
        <w:drawing>
          <wp:inline distT="0" distB="0" distL="0" distR="0">
            <wp:extent cx="5943600" cy="3962400"/>
            <wp:effectExtent l="0" t="0" r="0" b="0"/>
            <wp:docPr id="7" name="Picture 7" descr="https://c2m2-asia.github.io/kathmandu-interim-report/assets/img/charts/NextSixMonthsChallengesMultip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2m2-asia.github.io/kathmandu-interim-report/assets/img/charts/NextSixMonthsChallengesMultiple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839" w:rsidRDefault="00450B58">
      <w:pPr>
        <w:rPr>
          <w:rFonts w:ascii="Goudy Bookletter 1911" w:hAnsi="Goudy Bookletter 1911"/>
          <w:sz w:val="32"/>
          <w:szCs w:val="32"/>
        </w:rPr>
      </w:pPr>
      <w:r>
        <w:rPr>
          <w:rFonts w:ascii="Goudy Bookletter 1911" w:hAnsi="Goudy Bookletter 1911"/>
          <w:sz w:val="32"/>
          <w:szCs w:val="32"/>
        </w:rPr>
        <w:t>It’s worth noting that the top</w:t>
      </w:r>
      <w:r w:rsidR="00B37839">
        <w:rPr>
          <w:rFonts w:ascii="Goudy Bookletter 1911" w:hAnsi="Goudy Bookletter 1911"/>
          <w:sz w:val="32"/>
          <w:szCs w:val="32"/>
        </w:rPr>
        <w:t xml:space="preserve"> five choices to do with making payments.</w:t>
      </w:r>
      <w:r w:rsidR="00313E27">
        <w:rPr>
          <w:rFonts w:ascii="Goudy Bookletter 1911" w:hAnsi="Goudy Bookletter 1911"/>
          <w:sz w:val="32"/>
          <w:szCs w:val="32"/>
        </w:rPr>
        <w:t xml:space="preserve"> </w:t>
      </w:r>
      <w:r w:rsidR="0024693B">
        <w:rPr>
          <w:rFonts w:ascii="Goudy Bookletter 1911" w:hAnsi="Goudy Bookletter 1911"/>
          <w:sz w:val="32"/>
          <w:szCs w:val="32"/>
        </w:rPr>
        <w:t>It’s rather disconcerting learning that n</w:t>
      </w:r>
      <w:r w:rsidR="00313E27">
        <w:rPr>
          <w:rFonts w:ascii="Goudy Bookletter 1911" w:hAnsi="Goudy Bookletter 1911"/>
          <w:sz w:val="32"/>
          <w:szCs w:val="32"/>
        </w:rPr>
        <w:t>ot being able to afford a roof to live</w:t>
      </w:r>
      <w:r w:rsidR="0024693B">
        <w:rPr>
          <w:rFonts w:ascii="Goudy Bookletter 1911" w:hAnsi="Goudy Bookletter 1911"/>
          <w:sz w:val="32"/>
          <w:szCs w:val="32"/>
        </w:rPr>
        <w:t xml:space="preserve"> in</w:t>
      </w:r>
      <w:r w:rsidR="00313E27">
        <w:rPr>
          <w:rFonts w:ascii="Goudy Bookletter 1911" w:hAnsi="Goudy Bookletter 1911"/>
          <w:sz w:val="32"/>
          <w:szCs w:val="32"/>
        </w:rPr>
        <w:t xml:space="preserve">, or </w:t>
      </w:r>
      <w:r w:rsidR="0024693B">
        <w:rPr>
          <w:rFonts w:ascii="Goudy Bookletter 1911" w:hAnsi="Goudy Bookletter 1911"/>
          <w:sz w:val="32"/>
          <w:szCs w:val="32"/>
        </w:rPr>
        <w:t xml:space="preserve">buying </w:t>
      </w:r>
      <w:r w:rsidR="00313E27">
        <w:rPr>
          <w:rFonts w:ascii="Goudy Bookletter 1911" w:hAnsi="Goudy Bookletter 1911"/>
          <w:sz w:val="32"/>
          <w:szCs w:val="32"/>
        </w:rPr>
        <w:t xml:space="preserve">food to </w:t>
      </w:r>
      <w:r w:rsidR="0024693B">
        <w:rPr>
          <w:rFonts w:ascii="Goudy Bookletter 1911" w:hAnsi="Goudy Bookletter 1911"/>
          <w:sz w:val="32"/>
          <w:szCs w:val="32"/>
        </w:rPr>
        <w:t xml:space="preserve">survive </w:t>
      </w:r>
      <w:r w:rsidR="00313E27">
        <w:rPr>
          <w:rFonts w:ascii="Goudy Bookletter 1911" w:hAnsi="Goudy Bookletter 1911"/>
          <w:sz w:val="32"/>
          <w:szCs w:val="32"/>
        </w:rPr>
        <w:t>fall among the top three concerns.</w:t>
      </w:r>
      <w:r w:rsidR="00B37839">
        <w:rPr>
          <w:rFonts w:ascii="Goudy Bookletter 1911" w:hAnsi="Goudy Bookletter 1911"/>
          <w:sz w:val="32"/>
          <w:szCs w:val="32"/>
        </w:rPr>
        <w:t xml:space="preserve"> </w:t>
      </w:r>
    </w:p>
    <w:p w:rsidR="00C13592" w:rsidRDefault="00343FBD" w:rsidP="00B37839">
      <w:pPr>
        <w:rPr>
          <w:rFonts w:ascii="Goudy Bookletter 1911" w:hAnsi="Goudy Bookletter 1911"/>
          <w:color w:val="000000"/>
          <w:sz w:val="34"/>
          <w:szCs w:val="34"/>
          <w:shd w:val="clear" w:color="auto" w:fill="FFFFFF"/>
        </w:rPr>
      </w:pPr>
      <w:r>
        <w:rPr>
          <w:rFonts w:ascii="Goudy Bookletter 1911" w:hAnsi="Goudy Bookletter 1911"/>
          <w:b/>
          <w:bCs/>
          <w:sz w:val="32"/>
          <w:szCs w:val="32"/>
        </w:rPr>
        <w:t xml:space="preserve">The financial </w:t>
      </w:r>
      <w:r w:rsidR="00B37839" w:rsidRPr="00343FBD">
        <w:rPr>
          <w:rFonts w:ascii="Goudy Bookletter 1911" w:hAnsi="Goudy Bookletter 1911"/>
          <w:b/>
          <w:bCs/>
          <w:sz w:val="32"/>
          <w:szCs w:val="32"/>
        </w:rPr>
        <w:t xml:space="preserve">capital </w:t>
      </w:r>
      <w:r>
        <w:rPr>
          <w:rFonts w:ascii="Goudy Bookletter 1911" w:hAnsi="Goudy Bookletter 1911"/>
          <w:b/>
          <w:bCs/>
          <w:sz w:val="32"/>
          <w:szCs w:val="32"/>
        </w:rPr>
        <w:t>of Nepal’s tourism workers is rapidly depleting</w:t>
      </w:r>
      <w:r w:rsidR="00313E27">
        <w:rPr>
          <w:rFonts w:ascii="Goudy Bookletter 1911" w:hAnsi="Goudy Bookletter 1911"/>
          <w:sz w:val="32"/>
          <w:szCs w:val="32"/>
        </w:rPr>
        <w:t>.</w:t>
      </w:r>
      <w:r w:rsidR="00C13592">
        <w:rPr>
          <w:rFonts w:ascii="Goudy Bookletter 1911" w:hAnsi="Goudy Bookletter 1911"/>
          <w:sz w:val="32"/>
          <w:szCs w:val="32"/>
        </w:rPr>
        <w:t xml:space="preserve"> </w:t>
      </w:r>
      <w:r w:rsidR="00C13592">
        <w:rPr>
          <w:rFonts w:ascii="Goudy Bookletter 1911" w:hAnsi="Goudy Bookletter 1911"/>
          <w:color w:val="000000"/>
          <w:sz w:val="34"/>
          <w:szCs w:val="34"/>
          <w:shd w:val="clear" w:color="auto" w:fill="FFFFFF"/>
        </w:rPr>
        <w:t xml:space="preserve">With reduced savings, few options for borrowing, and increasing debt, the situation </w:t>
      </w:r>
      <w:r w:rsidR="00C13592">
        <w:rPr>
          <w:rFonts w:ascii="Goudy Bookletter 1911" w:hAnsi="Goudy Bookletter 1911"/>
          <w:color w:val="000000"/>
          <w:sz w:val="34"/>
          <w:szCs w:val="34"/>
          <w:shd w:val="clear" w:color="auto" w:fill="FFFFFF"/>
        </w:rPr>
        <w:t>of individuals, many of whom have devoted almost their entire lives to tourism, hangs in the balance</w:t>
      </w:r>
      <w:r w:rsidR="00C13592">
        <w:rPr>
          <w:rFonts w:ascii="Goudy Bookletter 1911" w:hAnsi="Goudy Bookletter 1911"/>
          <w:color w:val="000000"/>
          <w:sz w:val="34"/>
          <w:szCs w:val="34"/>
          <w:shd w:val="clear" w:color="auto" w:fill="FFFFFF"/>
        </w:rPr>
        <w:t>.</w:t>
      </w:r>
    </w:p>
    <w:p w:rsidR="00313E27" w:rsidRDefault="00313E27">
      <w:pPr>
        <w:rPr>
          <w:rFonts w:ascii="Goudy Bookletter 1911" w:hAnsi="Goudy Bookletter 1911"/>
          <w:sz w:val="32"/>
          <w:szCs w:val="32"/>
        </w:rPr>
      </w:pPr>
    </w:p>
    <w:p w:rsidR="006730BD" w:rsidRDefault="00313E27">
      <w:pPr>
        <w:rPr>
          <w:rFonts w:ascii="Roboto Black" w:hAnsi="Roboto Black"/>
          <w:b/>
          <w:bCs/>
          <w:color w:val="C00000"/>
          <w:sz w:val="24"/>
          <w:szCs w:val="24"/>
        </w:rPr>
      </w:pPr>
      <w:r w:rsidRPr="00935986">
        <w:rPr>
          <w:rFonts w:ascii="Roboto Black" w:hAnsi="Roboto Black"/>
          <w:b/>
          <w:bCs/>
          <w:color w:val="C00000"/>
          <w:sz w:val="24"/>
          <w:szCs w:val="24"/>
        </w:rPr>
        <w:t xml:space="preserve">QUICK DIVE: </w:t>
      </w:r>
      <w:r w:rsidR="00836A52">
        <w:rPr>
          <w:rFonts w:ascii="Roboto Black" w:hAnsi="Roboto Black"/>
          <w:b/>
          <w:bCs/>
          <w:color w:val="C00000"/>
          <w:sz w:val="24"/>
          <w:szCs w:val="24"/>
        </w:rPr>
        <w:t>WHAT MEASURES CAN BE TAKEN</w:t>
      </w:r>
      <w:r w:rsidR="00935986" w:rsidRPr="00935986">
        <w:rPr>
          <w:rFonts w:ascii="Roboto Black" w:hAnsi="Roboto Black"/>
          <w:b/>
          <w:bCs/>
          <w:color w:val="C00000"/>
          <w:sz w:val="24"/>
          <w:szCs w:val="24"/>
        </w:rPr>
        <w:t>?</w:t>
      </w:r>
    </w:p>
    <w:p w:rsidR="003259B8" w:rsidRDefault="00836A52">
      <w:pPr>
        <w:rPr>
          <w:rFonts w:ascii="Goudy Bookletter 1911" w:hAnsi="Goudy Bookletter 1911"/>
          <w:sz w:val="32"/>
          <w:szCs w:val="32"/>
        </w:rPr>
      </w:pPr>
      <w:r>
        <w:rPr>
          <w:rFonts w:ascii="Goudy Bookletter 1911" w:hAnsi="Goudy Bookletter 1911"/>
          <w:sz w:val="32"/>
          <w:szCs w:val="32"/>
        </w:rPr>
        <w:t xml:space="preserve">Even though the government has made provisions for tourism workers to borrow money through financial institutions, our survey reveals that such a practice hasn’t been fully adopted by the workforce. As the chart below show, a lot of borrowing still happens informally through friends and family. </w:t>
      </w:r>
    </w:p>
    <w:p w:rsidR="00836A52" w:rsidRDefault="00D5227D">
      <w:pPr>
        <w:rPr>
          <w:rFonts w:ascii="Goudy Bookletter 1911" w:hAnsi="Goudy Bookletter 1911"/>
          <w:sz w:val="32"/>
          <w:szCs w:val="32"/>
        </w:rPr>
      </w:pPr>
      <w:r>
        <w:rPr>
          <w:noProof/>
          <w:lang w:bidi="ne-NP"/>
        </w:rPr>
        <w:drawing>
          <wp:inline distT="0" distB="0" distL="0" distR="0">
            <wp:extent cx="5943600" cy="1981200"/>
            <wp:effectExtent l="0" t="0" r="0" b="0"/>
            <wp:docPr id="9" name="Picture 9" descr="https://c2m2-asia.github.io/kathmandu-interim-report/assets/img/charts/BorrowingSpl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c2m2-asia.github.io/kathmandu-interim-report/assets/img/charts/BorrowingSpli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A52" w:rsidRDefault="00836A52">
      <w:pPr>
        <w:rPr>
          <w:rFonts w:ascii="Goudy Bookletter 1911" w:hAnsi="Goudy Bookletter 1911"/>
          <w:color w:val="000000"/>
          <w:sz w:val="34"/>
          <w:szCs w:val="34"/>
          <w:shd w:val="clear" w:color="auto" w:fill="FFFFFF"/>
        </w:rPr>
      </w:pPr>
      <w:r>
        <w:rPr>
          <w:rFonts w:ascii="Goudy Bookletter 1911" w:hAnsi="Goudy Bookletter 1911"/>
          <w:sz w:val="32"/>
          <w:szCs w:val="32"/>
        </w:rPr>
        <w:t xml:space="preserve">Our in-person interviews with tourism sector revealed that </w:t>
      </w:r>
      <w:r>
        <w:rPr>
          <w:rFonts w:ascii="Goudy Bookletter 1911" w:hAnsi="Goudy Bookletter 1911"/>
          <w:color w:val="000000"/>
          <w:sz w:val="34"/>
          <w:szCs w:val="34"/>
          <w:shd w:val="clear" w:color="auto" w:fill="FFFFFF"/>
        </w:rPr>
        <w:t xml:space="preserve">workers in the tourism sector shy away from borrowing though financial institutions. The reason </w:t>
      </w:r>
      <w:r w:rsidR="00BB6181">
        <w:rPr>
          <w:rFonts w:ascii="Goudy Bookletter 1911" w:hAnsi="Goudy Bookletter 1911"/>
          <w:color w:val="000000"/>
          <w:sz w:val="34"/>
          <w:szCs w:val="34"/>
          <w:shd w:val="clear" w:color="auto" w:fill="FFFFFF"/>
        </w:rPr>
        <w:t xml:space="preserve">being </w:t>
      </w:r>
      <w:r>
        <w:rPr>
          <w:rFonts w:ascii="Goudy Bookletter 1911" w:hAnsi="Goudy Bookletter 1911"/>
          <w:color w:val="000000"/>
          <w:sz w:val="34"/>
          <w:szCs w:val="34"/>
          <w:shd w:val="clear" w:color="auto" w:fill="FFFFFF"/>
        </w:rPr>
        <w:t xml:space="preserve">that they lack </w:t>
      </w:r>
      <w:r w:rsidR="00BB6181">
        <w:rPr>
          <w:rFonts w:ascii="Goudy Bookletter 1911" w:hAnsi="Goudy Bookletter 1911"/>
          <w:color w:val="000000"/>
          <w:sz w:val="34"/>
          <w:szCs w:val="34"/>
          <w:shd w:val="clear" w:color="auto" w:fill="FFFFFF"/>
        </w:rPr>
        <w:t xml:space="preserve">sufficient </w:t>
      </w:r>
      <w:r>
        <w:rPr>
          <w:rFonts w:ascii="Goudy Bookletter 1911" w:hAnsi="Goudy Bookletter 1911"/>
          <w:color w:val="000000"/>
          <w:sz w:val="34"/>
          <w:szCs w:val="34"/>
          <w:shd w:val="clear" w:color="auto" w:fill="FFFFFF"/>
        </w:rPr>
        <w:t>property, real-estate, or other assets that can be provided as collateral. </w:t>
      </w:r>
    </w:p>
    <w:p w:rsidR="00836A52" w:rsidRDefault="00836A52">
      <w:pPr>
        <w:rPr>
          <w:rFonts w:ascii="Goudy Bookletter 1911" w:hAnsi="Goudy Bookletter 1911"/>
          <w:color w:val="000000"/>
          <w:sz w:val="34"/>
          <w:szCs w:val="34"/>
          <w:shd w:val="clear" w:color="auto" w:fill="FFFFFF"/>
        </w:rPr>
      </w:pPr>
      <w:r>
        <w:rPr>
          <w:rFonts w:ascii="Goudy Bookletter 1911" w:hAnsi="Goudy Bookletter 1911"/>
          <w:color w:val="000000"/>
          <w:sz w:val="34"/>
          <w:szCs w:val="34"/>
          <w:shd w:val="clear" w:color="auto" w:fill="FFFFFF"/>
        </w:rPr>
        <w:t xml:space="preserve">It appears that despite having the best intentions, past efforts of encouraging borrowing through financial institutions do not seem to working as expected. </w:t>
      </w:r>
    </w:p>
    <w:p w:rsidR="00836A52" w:rsidRDefault="00836A52">
      <w:pPr>
        <w:rPr>
          <w:rFonts w:ascii="Goudy Bookletter 1911" w:hAnsi="Goudy Bookletter 1911"/>
          <w:color w:val="000000"/>
          <w:sz w:val="34"/>
          <w:szCs w:val="34"/>
          <w:shd w:val="clear" w:color="auto" w:fill="FFFFFF"/>
        </w:rPr>
      </w:pPr>
    </w:p>
    <w:p w:rsidR="00836A52" w:rsidRDefault="00836A52">
      <w:pPr>
        <w:rPr>
          <w:rFonts w:ascii="Goudy Bookletter 1911" w:hAnsi="Goudy Bookletter 1911"/>
          <w:sz w:val="32"/>
          <w:szCs w:val="32"/>
        </w:rPr>
      </w:pPr>
    </w:p>
    <w:p w:rsidR="006730BD" w:rsidRDefault="006730BD">
      <w:pPr>
        <w:rPr>
          <w:rFonts w:ascii="Goudy Bookletter 1911" w:hAnsi="Goudy Bookletter 1911"/>
          <w:sz w:val="32"/>
          <w:szCs w:val="32"/>
        </w:rPr>
      </w:pPr>
    </w:p>
    <w:p w:rsidR="006730BD" w:rsidRDefault="006730BD">
      <w:pPr>
        <w:rPr>
          <w:rFonts w:ascii="Goudy Bookletter 1911" w:hAnsi="Goudy Bookletter 1911"/>
          <w:sz w:val="32"/>
          <w:szCs w:val="32"/>
        </w:rPr>
      </w:pPr>
    </w:p>
    <w:p w:rsidR="005948A8" w:rsidRDefault="005948A8">
      <w:pPr>
        <w:rPr>
          <w:rFonts w:ascii="Goudy Bookletter 1911" w:hAnsi="Goudy Bookletter 1911"/>
          <w:sz w:val="32"/>
          <w:szCs w:val="32"/>
        </w:rPr>
      </w:pPr>
      <w:r w:rsidRPr="005948A8">
        <w:rPr>
          <w:rFonts w:ascii="Goudy Bookletter 1911" w:hAnsi="Goudy Bookletter 1911"/>
          <w:sz w:val="32"/>
          <w:szCs w:val="32"/>
        </w:rPr>
        <w:t xml:space="preserve">When asked about </w:t>
      </w:r>
      <w:r>
        <w:rPr>
          <w:rFonts w:ascii="Goudy Bookletter 1911" w:hAnsi="Goudy Bookletter 1911"/>
          <w:sz w:val="32"/>
          <w:szCs w:val="32"/>
        </w:rPr>
        <w:t xml:space="preserve">the kind of, </w:t>
      </w:r>
      <w:proofErr w:type="gramStart"/>
      <w:r w:rsidRPr="005948A8">
        <w:rPr>
          <w:rFonts w:ascii="Goudy Bookletter 1911" w:hAnsi="Goudy Bookletter 1911"/>
          <w:sz w:val="32"/>
          <w:szCs w:val="32"/>
        </w:rPr>
        <w:t>here’s</w:t>
      </w:r>
      <w:proofErr w:type="gramEnd"/>
      <w:r w:rsidRPr="005948A8">
        <w:rPr>
          <w:rFonts w:ascii="Goudy Bookletter 1911" w:hAnsi="Goudy Bookletter 1911"/>
          <w:sz w:val="32"/>
          <w:szCs w:val="32"/>
        </w:rPr>
        <w:t xml:space="preserve"> what our respondents had to say.</w:t>
      </w:r>
      <w:r>
        <w:rPr>
          <w:rFonts w:ascii="Goudy Bookletter 1911" w:hAnsi="Goudy Bookletter 1911"/>
          <w:sz w:val="32"/>
          <w:szCs w:val="32"/>
        </w:rPr>
        <w:t xml:space="preserve"> </w:t>
      </w:r>
    </w:p>
    <w:p w:rsidR="00980754" w:rsidRDefault="00980754">
      <w:pPr>
        <w:rPr>
          <w:rFonts w:ascii="Goudy Bookletter 1911" w:hAnsi="Goudy Bookletter 1911"/>
          <w:sz w:val="32"/>
          <w:szCs w:val="32"/>
        </w:rPr>
      </w:pPr>
      <w:r>
        <w:rPr>
          <w:rFonts w:ascii="Goudy Bookletter 1911" w:hAnsi="Goudy Bookletter 1911"/>
          <w:sz w:val="32"/>
          <w:szCs w:val="32"/>
        </w:rPr>
        <w:t>The small multiple graph below shows the percentage of respondents who chose a given answer. P</w:t>
      </w:r>
      <w:r w:rsidRPr="00980754">
        <w:rPr>
          <w:rFonts w:ascii="Goudy Bookletter 1911" w:hAnsi="Goudy Bookletter 1911"/>
          <w:sz w:val="32"/>
          <w:szCs w:val="32"/>
        </w:rPr>
        <w:t>articipants could choose more than one answer for this question.</w:t>
      </w:r>
    </w:p>
    <w:p w:rsidR="00980754" w:rsidRDefault="00980754" w:rsidP="00980754">
      <w:pPr>
        <w:keepNext/>
      </w:pPr>
    </w:p>
    <w:p w:rsidR="00980754" w:rsidRDefault="00980754"/>
    <w:p w:rsidR="00980754" w:rsidRDefault="00980754"/>
    <w:p w:rsidR="005948A8" w:rsidRDefault="00980754">
      <w:pPr>
        <w:rPr>
          <w:rFonts w:ascii="Goudy Bookletter 1911" w:hAnsi="Goudy Bookletter 1911"/>
          <w:sz w:val="32"/>
          <w:szCs w:val="32"/>
        </w:rPr>
      </w:pPr>
      <w:r>
        <w:rPr>
          <w:rFonts w:ascii="Goudy Bookletter 1911" w:hAnsi="Goudy Bookletter 1911"/>
          <w:sz w:val="32"/>
          <w:szCs w:val="32"/>
        </w:rPr>
        <w:t>A few observations:</w:t>
      </w:r>
    </w:p>
    <w:p w:rsidR="00980754" w:rsidRDefault="00980754">
      <w:pPr>
        <w:rPr>
          <w:rFonts w:ascii="Goudy Bookletter 1911" w:hAnsi="Goudy Bookletter 1911"/>
          <w:sz w:val="32"/>
          <w:szCs w:val="32"/>
        </w:rPr>
      </w:pPr>
    </w:p>
    <w:p w:rsidR="00980754" w:rsidRPr="00980754" w:rsidRDefault="00980754" w:rsidP="00980754">
      <w:pPr>
        <w:pStyle w:val="ListParagraph"/>
        <w:numPr>
          <w:ilvl w:val="0"/>
          <w:numId w:val="1"/>
        </w:numPr>
        <w:rPr>
          <w:rFonts w:ascii="Goudy Bookletter 1911" w:hAnsi="Goudy Bookletter 1911"/>
          <w:sz w:val="32"/>
          <w:szCs w:val="32"/>
        </w:rPr>
      </w:pPr>
    </w:p>
    <w:p w:rsidR="005948A8" w:rsidRDefault="005948A8">
      <w:pPr>
        <w:rPr>
          <w:rFonts w:ascii="Goudy Bookletter 1911" w:hAnsi="Goudy Bookletter 1911"/>
          <w:sz w:val="32"/>
          <w:szCs w:val="32"/>
        </w:rPr>
      </w:pPr>
    </w:p>
    <w:p w:rsidR="005948A8" w:rsidRDefault="005948A8">
      <w:pPr>
        <w:rPr>
          <w:rFonts w:ascii="Goudy Bookletter 1911" w:hAnsi="Goudy Bookletter 1911"/>
          <w:sz w:val="32"/>
          <w:szCs w:val="32"/>
        </w:rPr>
      </w:pPr>
      <w:r>
        <w:rPr>
          <w:rFonts w:ascii="Goudy Bookletter 1911" w:hAnsi="Goudy Bookletter 1911"/>
          <w:sz w:val="32"/>
          <w:szCs w:val="32"/>
        </w:rPr>
        <w:t>A few things to observe here</w:t>
      </w:r>
    </w:p>
    <w:p w:rsidR="005948A8" w:rsidRDefault="005948A8">
      <w:pPr>
        <w:rPr>
          <w:rFonts w:ascii="Goudy Bookletter 1911" w:hAnsi="Goudy Bookletter 1911"/>
          <w:sz w:val="32"/>
          <w:szCs w:val="32"/>
        </w:rPr>
      </w:pPr>
    </w:p>
    <w:p w:rsidR="005948A8" w:rsidRPr="005948A8" w:rsidRDefault="005948A8">
      <w:pPr>
        <w:rPr>
          <w:rFonts w:ascii="Goudy Bookletter 1911" w:hAnsi="Goudy Bookletter 1911"/>
          <w:sz w:val="32"/>
          <w:szCs w:val="32"/>
        </w:rPr>
      </w:pPr>
    </w:p>
    <w:p w:rsidR="005948A8" w:rsidRDefault="005948A8">
      <w:pPr>
        <w:rPr>
          <w:rFonts w:ascii="Goudy Bookletter 1911" w:hAnsi="Goudy Bookletter 1911"/>
          <w:sz w:val="32"/>
          <w:szCs w:val="32"/>
        </w:rPr>
      </w:pPr>
    </w:p>
    <w:p w:rsidR="005948A8" w:rsidRDefault="005948A8">
      <w:pPr>
        <w:rPr>
          <w:rFonts w:ascii="Goudy Bookletter 1911" w:hAnsi="Goudy Bookletter 1911"/>
          <w:sz w:val="32"/>
          <w:szCs w:val="32"/>
        </w:rPr>
      </w:pPr>
    </w:p>
    <w:p w:rsidR="005948A8" w:rsidRPr="005948A8" w:rsidRDefault="005948A8">
      <w:pPr>
        <w:rPr>
          <w:rFonts w:ascii="Goudy Bookletter 1911" w:hAnsi="Goudy Bookletter 1911"/>
          <w:sz w:val="32"/>
          <w:szCs w:val="32"/>
        </w:rPr>
      </w:pPr>
    </w:p>
    <w:sectPr w:rsidR="005948A8" w:rsidRPr="00594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layfair Display">
    <w:panose1 w:val="00000500000000000000"/>
    <w:charset w:val="00"/>
    <w:family w:val="auto"/>
    <w:pitch w:val="variable"/>
    <w:sig w:usb0="20000207" w:usb1="00000000" w:usb2="00000000" w:usb3="00000000" w:csb0="00000197" w:csb1="00000000"/>
  </w:font>
  <w:font w:name="Goudy Bookletter 1911">
    <w:panose1 w:val="02000503000000000000"/>
    <w:charset w:val="A2"/>
    <w:family w:val="auto"/>
    <w:pitch w:val="variable"/>
    <w:sig w:usb0="8000002F" w:usb1="0000004A" w:usb2="00000000" w:usb3="00000000" w:csb0="00000092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174BC"/>
    <w:multiLevelType w:val="hybridMultilevel"/>
    <w:tmpl w:val="28860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8A8"/>
    <w:rsid w:val="000022F4"/>
    <w:rsid w:val="0019027E"/>
    <w:rsid w:val="0024693B"/>
    <w:rsid w:val="002D1F01"/>
    <w:rsid w:val="00313E27"/>
    <w:rsid w:val="003259B8"/>
    <w:rsid w:val="00337ADD"/>
    <w:rsid w:val="00343FBD"/>
    <w:rsid w:val="00406443"/>
    <w:rsid w:val="00450B58"/>
    <w:rsid w:val="004D05CF"/>
    <w:rsid w:val="00575773"/>
    <w:rsid w:val="00585694"/>
    <w:rsid w:val="005948A8"/>
    <w:rsid w:val="006730BD"/>
    <w:rsid w:val="00836A52"/>
    <w:rsid w:val="00935986"/>
    <w:rsid w:val="00980754"/>
    <w:rsid w:val="00A86041"/>
    <w:rsid w:val="00AE7999"/>
    <w:rsid w:val="00B37839"/>
    <w:rsid w:val="00BB6181"/>
    <w:rsid w:val="00BF1F17"/>
    <w:rsid w:val="00C13592"/>
    <w:rsid w:val="00CF0835"/>
    <w:rsid w:val="00D5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B8C35"/>
  <w15:chartTrackingRefBased/>
  <w15:docId w15:val="{1BAC4790-B8B1-4770-AD20-5A9F17FAC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807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80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6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Arogya Koirala</dc:creator>
  <cp:keywords/>
  <dc:description/>
  <cp:lastModifiedBy>Arogya Koirala</cp:lastModifiedBy>
  <cp:revision>12</cp:revision>
  <dcterms:created xsi:type="dcterms:W3CDTF">2021-05-13T05:55:00Z</dcterms:created>
  <dcterms:modified xsi:type="dcterms:W3CDTF">2021-05-13T10:58:00Z</dcterms:modified>
</cp:coreProperties>
</file>