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3069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云南省企业就业失业数据采集系统项目计划文档</w:t>
      </w:r>
      <w:bookmarkStart w:id="65" w:name="_GoBack"/>
      <w:bookmarkEnd w:id="65"/>
    </w:p>
    <w:p w14:paraId="553145B3"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E45837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+</w:t>
          </w:r>
          <w:r>
            <w:rPr>
              <w:rFonts w:ascii="宋体" w:hAnsi="宋体" w:eastAsia="宋体"/>
              <w:sz w:val="21"/>
            </w:rPr>
            <w:t>目录</w:t>
          </w:r>
        </w:p>
        <w:p w14:paraId="3A98DEC1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_Toc17973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_Toc17973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532B73A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_Toc24399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rPr>
              <w:rFonts w:hint="eastAsia"/>
            </w:rPr>
            <w:t>需求分析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简要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3E356AF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 用户角色需求</w:t>
          </w:r>
          <w:r>
            <w:tab/>
          </w:r>
          <w:r>
            <w:fldChar w:fldCharType="begin"/>
          </w:r>
          <w:r>
            <w:instrText xml:space="preserve"> PAGEREF _Toc22992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D30FC13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_Toc18705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.2 核心业务流程</w:t>
          </w:r>
          <w:r>
            <w:tab/>
          </w:r>
          <w:r>
            <w:fldChar w:fldCharType="begin"/>
          </w:r>
          <w:r>
            <w:instrText xml:space="preserve"> PAGEREF _Toc18705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D7BDA7E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.3 数据需求</w:t>
          </w:r>
          <w:r>
            <w:tab/>
          </w:r>
          <w:r>
            <w:fldChar w:fldCharType="begin"/>
          </w:r>
          <w:r>
            <w:instrText xml:space="preserve"> PAGEREF _Toc3695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BA54DDA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.4 接口需求</w:t>
          </w:r>
          <w:r>
            <w:tab/>
          </w:r>
          <w:r>
            <w:fldChar w:fldCharType="begin"/>
          </w:r>
          <w:r>
            <w:instrText xml:space="preserve"> PAGEREF _Toc13988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53F31B6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rPr>
              <w:rFonts w:hint="eastAsia"/>
            </w:rPr>
            <w:t>范围计划</w:t>
          </w:r>
          <w:r>
            <w:tab/>
          </w:r>
          <w:r>
            <w:fldChar w:fldCharType="begin"/>
          </w:r>
          <w:r>
            <w:instrText xml:space="preserve"> PAGEREF _Toc9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769F377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_Toc7417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 功能范围</w:t>
          </w:r>
          <w:r>
            <w:tab/>
          </w:r>
          <w:r>
            <w:fldChar w:fldCharType="begin"/>
          </w:r>
          <w:r>
            <w:instrText xml:space="preserve"> PAGEREF _Toc7417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FCF3052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_Toc23871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.1.1 企业端功能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9881B31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.1.2 省/市管理端功能</w:t>
          </w:r>
          <w:r>
            <w:tab/>
          </w:r>
          <w:r>
            <w:fldChar w:fldCharType="begin"/>
          </w:r>
          <w:r>
            <w:instrText xml:space="preserve"> PAGEREF _Toc4058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377C9C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.1.3 数据接口</w:t>
          </w:r>
          <w:r>
            <w:tab/>
          </w:r>
          <w:r>
            <w:fldChar w:fldCharType="begin"/>
          </w:r>
          <w:r>
            <w:instrText xml:space="preserve"> PAGEREF _Toc13236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B023BD3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_Toc4951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 非功能范围</w:t>
          </w:r>
          <w:r>
            <w:tab/>
          </w:r>
          <w:r>
            <w:fldChar w:fldCharType="begin"/>
          </w:r>
          <w:r>
            <w:instrText xml:space="preserve"> PAGEREF _Toc4951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A01DC6F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3.2.1.</w:t>
          </w:r>
          <w:r>
            <w:rPr>
              <w:rFonts w:hint="eastAsia"/>
            </w:rPr>
            <w:t>性能要求</w:t>
          </w:r>
          <w:r>
            <w:tab/>
          </w:r>
          <w:r>
            <w:fldChar w:fldCharType="begin"/>
          </w:r>
          <w:r>
            <w:instrText xml:space="preserve"> PAGEREF _Toc22599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6D941F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_Toc19871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3.2.2</w:t>
          </w:r>
          <w:r>
            <w:rPr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_Toc19871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6404F5A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3.2.3</w:t>
          </w:r>
          <w:r>
            <w:rPr>
              <w:rFonts w:hint="eastAsia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_Toc4622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C84D315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3.2.4</w:t>
          </w:r>
          <w:r>
            <w:rPr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_Toc17541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E04F5C2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_Toc9800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.3 数据范围</w:t>
          </w:r>
          <w:r>
            <w:tab/>
          </w:r>
          <w:r>
            <w:fldChar w:fldCharType="begin"/>
          </w:r>
          <w:r>
            <w:instrText xml:space="preserve"> PAGEREF _Toc9800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93DEC0A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_Toc27709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3.3.1</w:t>
          </w:r>
          <w:r>
            <w:rPr>
              <w:rFonts w:hint="eastAsia"/>
            </w:rPr>
            <w:t>核心数据表</w:t>
          </w:r>
          <w:r>
            <w:tab/>
          </w:r>
          <w:r>
            <w:fldChar w:fldCharType="begin"/>
          </w:r>
          <w:r>
            <w:instrText xml:space="preserve"> PAGEREF _Toc27709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ADB3FEE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_Toc5266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3.3.2</w:t>
          </w:r>
          <w:r>
            <w:rPr>
              <w:rFonts w:hint="eastAsia"/>
            </w:rPr>
            <w:t>数据生命周期管理</w:t>
          </w:r>
          <w:r>
            <w:tab/>
          </w:r>
          <w:r>
            <w:fldChar w:fldCharType="begin"/>
          </w:r>
          <w:r>
            <w:instrText xml:space="preserve"> PAGEREF _Toc5266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DFA920F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.4 用户角色与权限</w:t>
          </w:r>
          <w:r>
            <w:tab/>
          </w:r>
          <w:r>
            <w:fldChar w:fldCharType="begin"/>
          </w:r>
          <w:r>
            <w:instrText xml:space="preserve"> PAGEREF _Toc14628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732BCAD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.5 系统集成与接口</w:t>
          </w:r>
          <w:r>
            <w:tab/>
          </w:r>
          <w:r>
            <w:fldChar w:fldCharType="begin"/>
          </w:r>
          <w:r>
            <w:instrText xml:space="preserve"> PAGEREF _Toc3629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E2F1885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_Toc13445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3.5.1</w:t>
          </w:r>
          <w:r>
            <w:rPr>
              <w:rFonts w:hint="eastAsia"/>
            </w:rPr>
            <w:t>内部集成</w:t>
          </w:r>
          <w:r>
            <w:tab/>
          </w:r>
          <w:r>
            <w:fldChar w:fldCharType="begin"/>
          </w:r>
          <w:r>
            <w:instrText xml:space="preserve"> PAGEREF _Toc13445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A538E99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3.5.2</w:t>
          </w:r>
          <w:r>
            <w:rPr>
              <w:rFonts w:hint="eastAsia"/>
            </w:rPr>
            <w:t>外部集成</w:t>
          </w:r>
          <w:r>
            <w:tab/>
          </w:r>
          <w:r>
            <w:fldChar w:fldCharType="begin"/>
          </w:r>
          <w:r>
            <w:instrText xml:space="preserve"> PAGEREF _Toc18458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6088707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_Toc21684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.6 排除范围</w:t>
          </w:r>
          <w:r>
            <w:tab/>
          </w:r>
          <w:r>
            <w:fldChar w:fldCharType="begin"/>
          </w:r>
          <w:r>
            <w:instrText xml:space="preserve"> PAGEREF _Toc21684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939930B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四、</w:t>
          </w:r>
          <w:r>
            <w:rPr>
              <w:rFonts w:hint="eastAsia"/>
            </w:rPr>
            <w:t>进度计划</w:t>
          </w:r>
          <w:r>
            <w:tab/>
          </w:r>
          <w:r>
            <w:fldChar w:fldCharType="begin"/>
          </w:r>
          <w:r>
            <w:instrText xml:space="preserve"> PAGEREF _Toc1867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109F564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4.1团队分工与职责</w:t>
          </w:r>
          <w:r>
            <w:tab/>
          </w:r>
          <w:r>
            <w:fldChar w:fldCharType="begin"/>
          </w:r>
          <w:r>
            <w:instrText xml:space="preserve"> PAGEREF _Toc6917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8565A69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_Toc32582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4.2</w:t>
          </w:r>
          <w:r>
            <w:rPr>
              <w:rFonts w:hint="eastAsia"/>
            </w:rPr>
            <w:t>项目阶段划分与任务分解</w:t>
          </w:r>
          <w:r>
            <w:tab/>
          </w:r>
          <w:r>
            <w:fldChar w:fldCharType="begin"/>
          </w:r>
          <w:r>
            <w:instrText xml:space="preserve"> PAGEREF _Toc32582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7DC7610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_Toc20066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eastAsia"/>
            </w:rPr>
            <w:t>关键路径与里程碑</w:t>
          </w:r>
          <w:r>
            <w:tab/>
          </w:r>
          <w:r>
            <w:fldChar w:fldCharType="begin"/>
          </w:r>
          <w:r>
            <w:instrText xml:space="preserve"> PAGEREF _Toc20066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0BD5313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4.3.1关键路径</w:t>
          </w:r>
          <w:r>
            <w:tab/>
          </w:r>
          <w:r>
            <w:fldChar w:fldCharType="begin"/>
          </w:r>
          <w:r>
            <w:instrText xml:space="preserve"> PAGEREF _Toc7911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F66E2A1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4.3.2里程碑节点</w:t>
          </w:r>
          <w:r>
            <w:tab/>
          </w:r>
          <w:r>
            <w:fldChar w:fldCharType="begin"/>
          </w:r>
          <w:r>
            <w:instrText xml:space="preserve"> PAGEREF _Toc8066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002A50B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4.4甘特图</w:t>
          </w:r>
          <w:r>
            <w:tab/>
          </w:r>
          <w:r>
            <w:fldChar w:fldCharType="begin"/>
          </w:r>
          <w:r>
            <w:instrText xml:space="preserve"> PAGEREF _Toc1057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7913A19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4.5风险管理与缓冲时间</w:t>
          </w:r>
          <w:r>
            <w:tab/>
          </w:r>
          <w:r>
            <w:fldChar w:fldCharType="begin"/>
          </w:r>
          <w:r>
            <w:instrText xml:space="preserve"> PAGEREF _Toc11296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12A8813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_Toc22264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4.5.1风险应对策略</w:t>
          </w:r>
          <w:r>
            <w:tab/>
          </w:r>
          <w:r>
            <w:fldChar w:fldCharType="begin"/>
          </w:r>
          <w:r>
            <w:instrText xml:space="preserve"> PAGEREF _Toc22264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E132E12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4.5.2缓冲时间分配</w:t>
          </w:r>
          <w:r>
            <w:tab/>
          </w:r>
          <w:r>
            <w:fldChar w:fldCharType="begin"/>
          </w:r>
          <w:r>
            <w:instrText xml:space="preserve"> PAGEREF _Toc16546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F09D6D8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_Toc3330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五、</w:t>
          </w:r>
          <w:r>
            <w:rPr>
              <w:rFonts w:hint="eastAsia"/>
            </w:rPr>
            <w:t>人力计划</w:t>
          </w:r>
          <w:r>
            <w:tab/>
          </w:r>
          <w:r>
            <w:fldChar w:fldCharType="begin"/>
          </w:r>
          <w:r>
            <w:instrText xml:space="preserve"> PAGEREF _Toc3330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8256E40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_Toc29691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5.1团队结构与职责分工</w:t>
          </w:r>
          <w:r>
            <w:tab/>
          </w:r>
          <w:r>
            <w:fldChar w:fldCharType="begin"/>
          </w:r>
          <w:r>
            <w:instrText xml:space="preserve"> PAGEREF _Toc29691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7BDA969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5.2分阶段人力配置</w:t>
          </w:r>
          <w:r>
            <w:tab/>
          </w:r>
          <w:r>
            <w:fldChar w:fldCharType="begin"/>
          </w:r>
          <w:r>
            <w:instrText xml:space="preserve"> PAGEREF _Toc25135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FAFDAA8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5.3岗位职责与责任要求</w:t>
          </w:r>
          <w:r>
            <w:tab/>
          </w:r>
          <w:r>
            <w:fldChar w:fldCharType="begin"/>
          </w:r>
          <w:r>
            <w:instrText xml:space="preserve"> PAGEREF _Toc22504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A487B9D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_Toc30897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5.4团队协作与沟通机制</w:t>
          </w:r>
          <w:r>
            <w:tab/>
          </w:r>
          <w:r>
            <w:fldChar w:fldCharType="begin"/>
          </w:r>
          <w:r>
            <w:instrText xml:space="preserve"> PAGEREF _Toc30897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990399C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六、</w:t>
          </w:r>
          <w:r>
            <w:rPr>
              <w:rFonts w:hint="eastAsia"/>
            </w:rPr>
            <w:t>成本计划</w:t>
          </w:r>
          <w:r>
            <w:tab/>
          </w:r>
          <w:r>
            <w:fldChar w:fldCharType="begin"/>
          </w:r>
          <w:r>
            <w:instrText xml:space="preserve"> PAGEREF _Toc1961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A5927B1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6.1预算构成</w:t>
          </w:r>
          <w:r>
            <w:tab/>
          </w:r>
          <w:r>
            <w:fldChar w:fldCharType="begin"/>
          </w:r>
          <w:r>
            <w:instrText xml:space="preserve"> PAGEREF _Toc24885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70E0AD9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6.2成本估算方法</w:t>
          </w:r>
          <w:r>
            <w:tab/>
          </w:r>
          <w:r>
            <w:fldChar w:fldCharType="begin"/>
          </w:r>
          <w:r>
            <w:instrText xml:space="preserve"> PAGEREF _Toc29157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33C52FF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_Toc5579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6.2.1人力资源费用</w:t>
          </w:r>
          <w:r>
            <w:tab/>
          </w:r>
          <w:r>
            <w:fldChar w:fldCharType="begin"/>
          </w:r>
          <w:r>
            <w:instrText xml:space="preserve"> PAGEREF _Toc5579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5817753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_Toc24162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6.2.2硬件设备费用</w:t>
          </w:r>
          <w:r>
            <w:tab/>
          </w:r>
          <w:r>
            <w:fldChar w:fldCharType="begin"/>
          </w:r>
          <w:r>
            <w:instrText xml:space="preserve"> PAGEREF _Toc24162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8EB2477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6.2.3软件许可费用</w:t>
          </w:r>
          <w:r>
            <w:tab/>
          </w:r>
          <w:r>
            <w:fldChar w:fldCharType="begin"/>
          </w:r>
          <w:r>
            <w:instrText xml:space="preserve"> PAGEREF _Toc1332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4717EB4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6.2.4第三方服务费用</w:t>
          </w:r>
          <w:r>
            <w:tab/>
          </w:r>
          <w:r>
            <w:fldChar w:fldCharType="begin"/>
          </w:r>
          <w:r>
            <w:instrText xml:space="preserve"> PAGEREF _Toc30381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4425638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6.2.5间接成本</w:t>
          </w:r>
          <w:r>
            <w:tab/>
          </w:r>
          <w:r>
            <w:fldChar w:fldCharType="begin"/>
          </w:r>
          <w:r>
            <w:instrText xml:space="preserve"> PAGEREF _Toc31080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6DFBC4F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_Toc4338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6.3成本控制措施</w:t>
          </w:r>
          <w:r>
            <w:tab/>
          </w:r>
          <w:r>
            <w:fldChar w:fldCharType="begin"/>
          </w:r>
          <w:r>
            <w:instrText xml:space="preserve"> PAGEREF _Toc4338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0330432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_Toc15256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6.3.1预算分级管控</w:t>
          </w:r>
          <w:r>
            <w:tab/>
          </w:r>
          <w:r>
            <w:fldChar w:fldCharType="begin"/>
          </w:r>
          <w:r>
            <w:instrText xml:space="preserve"> PAGEREF _Toc15256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6998AF0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6.3.2资源优化策略</w:t>
          </w:r>
          <w:r>
            <w:tab/>
          </w:r>
          <w:r>
            <w:fldChar w:fldCharType="begin"/>
          </w:r>
          <w:r>
            <w:instrText xml:space="preserve"> PAGEREF _Toc13961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FB0E006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6.3.3变更控制</w:t>
          </w:r>
          <w:r>
            <w:tab/>
          </w:r>
          <w:r>
            <w:fldChar w:fldCharType="begin"/>
          </w:r>
          <w:r>
            <w:instrText xml:space="preserve"> PAGEREF _Toc10490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A45AADA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_Toc27659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6.4成本效益分析</w:t>
          </w:r>
          <w:r>
            <w:tab/>
          </w:r>
          <w:r>
            <w:fldChar w:fldCharType="begin"/>
          </w:r>
          <w:r>
            <w:instrText xml:space="preserve"> PAGEREF _Toc27659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4939D00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_Toc18199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6.4.1</w:t>
          </w:r>
          <w:r>
            <w:rPr>
              <w:rFonts w:hint="default"/>
              <w:lang w:val="en-US" w:eastAsia="zh-CN"/>
            </w:rPr>
            <w:t>直接效益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_Toc18199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02AEC3B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6.4.2</w:t>
          </w:r>
          <w:r>
            <w:rPr>
              <w:rFonts w:hint="default"/>
              <w:lang w:val="en-US" w:eastAsia="zh-CN"/>
            </w:rPr>
            <w:t>间接效益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_Toc12011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CC0328C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七、</w:t>
          </w:r>
          <w:r>
            <w:rPr>
              <w:rFonts w:hint="eastAsia"/>
            </w:rPr>
            <w:t>项目质量计划</w:t>
          </w:r>
          <w:r>
            <w:tab/>
          </w:r>
          <w:r>
            <w:fldChar w:fldCharType="begin"/>
          </w:r>
          <w:r>
            <w:instrText xml:space="preserve"> PAGEREF _Toc7033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AC8DDD6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_Toc31967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.1 质量标准</w:t>
          </w:r>
          <w:r>
            <w:tab/>
          </w:r>
          <w:r>
            <w:fldChar w:fldCharType="begin"/>
          </w:r>
          <w:r>
            <w:instrText xml:space="preserve"> PAGEREF _Toc31967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96BD39D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7.1.1分阶段质量标准</w:t>
          </w:r>
          <w:r>
            <w:tab/>
          </w:r>
          <w:r>
            <w:fldChar w:fldCharType="begin"/>
          </w:r>
          <w:r>
            <w:instrText xml:space="preserve"> PAGEREF _Toc27118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11A5F8C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7.1.2文档质量标准</w:t>
          </w:r>
          <w:r>
            <w:tab/>
          </w:r>
          <w:r>
            <w:fldChar w:fldCharType="begin"/>
          </w:r>
          <w:r>
            <w:instrText xml:space="preserve"> PAGEREF _Toc7079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1A4C350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7.2质量保证流程</w:t>
          </w:r>
          <w:r>
            <w:tab/>
          </w:r>
          <w:r>
            <w:fldChar w:fldCharType="begin"/>
          </w:r>
          <w:r>
            <w:instrText xml:space="preserve"> PAGEREF _Toc21949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0656B36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7.2.1全生命周期质量管控</w:t>
          </w:r>
          <w:r>
            <w:tab/>
          </w:r>
          <w:r>
            <w:fldChar w:fldCharType="begin"/>
          </w:r>
          <w:r>
            <w:instrText xml:space="preserve"> PAGEREF _Toc19438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408EA5F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7.3质量监控措施</w:t>
          </w:r>
          <w:r>
            <w:tab/>
          </w:r>
          <w:r>
            <w:fldChar w:fldCharType="begin"/>
          </w:r>
          <w:r>
            <w:instrText xml:space="preserve"> PAGEREF _Toc1390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9CFE6A6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7.3.1质量指标监控</w:t>
          </w:r>
          <w:r>
            <w:tab/>
          </w:r>
          <w:r>
            <w:fldChar w:fldCharType="begin"/>
          </w:r>
          <w:r>
            <w:instrText xml:space="preserve"> PAGEREF _Toc10335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C7937B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_Toc9771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7.3.2质量评审与改进</w:t>
          </w:r>
          <w:r>
            <w:tab/>
          </w:r>
          <w:r>
            <w:fldChar w:fldCharType="begin"/>
          </w:r>
          <w:r>
            <w:instrText xml:space="preserve"> PAGEREF _Toc9771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8F76112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7.4质量团队与职责</w:t>
          </w:r>
          <w:r>
            <w:tab/>
          </w:r>
          <w:r>
            <w:fldChar w:fldCharType="begin"/>
          </w:r>
          <w:r>
            <w:instrText xml:space="preserve"> PAGEREF _Toc14877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59FEDE9"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_Toc21176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7.5质量风险与应对</w:t>
          </w:r>
          <w:r>
            <w:tab/>
          </w:r>
          <w:r>
            <w:fldChar w:fldCharType="begin"/>
          </w:r>
          <w:r>
            <w:instrText xml:space="preserve"> PAGEREF _Toc21176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0C75E69">
          <w:pPr>
            <w:outlineLvl w:val="9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6C9B3307">
      <w:pPr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0C84B1">
      <w:pPr>
        <w:pStyle w:val="2"/>
        <w:bidi w:val="0"/>
        <w:rPr>
          <w:rFonts w:hint="eastAsia"/>
        </w:rPr>
      </w:pPr>
      <w:bookmarkStart w:id="0" w:name="_Toc17973"/>
      <w:r>
        <w:rPr>
          <w:rFonts w:hint="eastAsia"/>
          <w:lang w:val="en-US" w:eastAsia="zh-CN"/>
        </w:rPr>
        <w:t>一、</w:t>
      </w:r>
      <w:r>
        <w:rPr>
          <w:rFonts w:hint="eastAsia"/>
        </w:rPr>
        <w:t>项目概述</w:t>
      </w:r>
      <w:bookmarkEnd w:id="0"/>
    </w:p>
    <w:p w14:paraId="6963D8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项目名称：云南省企业就业失业数据采集系统</w:t>
      </w:r>
    </w:p>
    <w:p w14:paraId="480628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项目目标：构建一个覆盖全省的企业就业失业数据采集、审核、汇总及分析平台，实现数据全流程数字化管理。</w:t>
      </w:r>
    </w:p>
    <w:p w14:paraId="1EB42B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提升数据上报效率，支持动态监测企业岗位变动情况，为政府决策提供数据支撑。</w:t>
      </w:r>
    </w:p>
    <w:p w14:paraId="2049A0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项目周期：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个月（202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27日</w:t>
      </w:r>
      <w:r>
        <w:rPr>
          <w:rFonts w:hint="eastAsia"/>
          <w:sz w:val="24"/>
          <w:szCs w:val="24"/>
        </w:rPr>
        <w:t>-202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27日，前两个月为开发阶段，后两个月为运维阶段</w:t>
      </w:r>
      <w:r>
        <w:rPr>
          <w:rFonts w:hint="eastAsia"/>
          <w:sz w:val="24"/>
          <w:szCs w:val="24"/>
        </w:rPr>
        <w:t>）</w:t>
      </w:r>
    </w:p>
    <w:p w14:paraId="47AF4F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项目预算：人民币</w:t>
      </w:r>
      <w:r>
        <w:rPr>
          <w:rFonts w:hint="eastAsia"/>
          <w:sz w:val="24"/>
          <w:szCs w:val="24"/>
          <w:lang w:val="en-US" w:eastAsia="zh-CN"/>
        </w:rPr>
        <w:t>1480</w:t>
      </w:r>
      <w:r>
        <w:rPr>
          <w:rFonts w:hint="eastAsia"/>
          <w:sz w:val="24"/>
          <w:szCs w:val="24"/>
        </w:rPr>
        <w:t>万元</w:t>
      </w:r>
    </w:p>
    <w:p w14:paraId="28DA1179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bookmarkStart w:id="1" w:name="_Toc24399"/>
      <w:r>
        <w:rPr>
          <w:rFonts w:hint="eastAsia"/>
          <w:lang w:val="en-US" w:eastAsia="zh-CN"/>
        </w:rPr>
        <w:t>二、</w:t>
      </w:r>
      <w:r>
        <w:rPr>
          <w:rFonts w:hint="eastAsia"/>
        </w:rPr>
        <w:t>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简要</w:t>
      </w:r>
      <w:r>
        <w:rPr>
          <w:rFonts w:hint="eastAsia"/>
          <w:lang w:eastAsia="zh-CN"/>
        </w:rPr>
        <w:t>）</w:t>
      </w:r>
      <w:bookmarkEnd w:id="1"/>
    </w:p>
    <w:p w14:paraId="566AF8D6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" w:name="_Toc22992"/>
      <w:r>
        <w:rPr>
          <w:rFonts w:hint="eastAsia"/>
          <w:lang w:val="en-US" w:eastAsia="zh-CN"/>
        </w:rPr>
        <w:t>2</w:t>
      </w:r>
      <w:r>
        <w:rPr>
          <w:rFonts w:hint="eastAsia"/>
        </w:rPr>
        <w:t>.1 用户角色需求</w:t>
      </w:r>
      <w:bookmarkEnd w:id="2"/>
    </w:p>
    <w:p w14:paraId="6C0A5D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企业用户：</w:t>
      </w:r>
    </w:p>
    <w:p w14:paraId="521247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填报基础信息及月度就业数据。</w:t>
      </w:r>
    </w:p>
    <w:p w14:paraId="7448FC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仅能查看本企业历史数据。</w:t>
      </w:r>
    </w:p>
    <w:p w14:paraId="4E39C3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市级用户：</w:t>
      </w:r>
    </w:p>
    <w:p w14:paraId="2218E0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审核辖区内企业数据，汇总至省级平台。</w:t>
      </w:r>
    </w:p>
    <w:p w14:paraId="62E57C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查看本市企业备案情况。</w:t>
      </w:r>
    </w:p>
    <w:p w14:paraId="4FCFAD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省级用户：</w:t>
      </w:r>
    </w:p>
    <w:p w14:paraId="65F6C9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管理全省用户权限、设置上报截止时间。</w:t>
      </w:r>
    </w:p>
    <w:p w14:paraId="52761D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执行多维分析、生成省级汇总报表。</w:t>
      </w:r>
    </w:p>
    <w:p w14:paraId="6310D31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3" w:name="_Toc18705"/>
      <w:r>
        <w:rPr>
          <w:rFonts w:hint="eastAsia"/>
          <w:lang w:val="en-US" w:eastAsia="zh-CN"/>
        </w:rPr>
        <w:t>2</w:t>
      </w:r>
      <w:r>
        <w:rPr>
          <w:rFonts w:hint="eastAsia"/>
        </w:rPr>
        <w:t>.2 核心业务流程</w:t>
      </w:r>
      <w:bookmarkEnd w:id="3"/>
    </w:p>
    <w:p w14:paraId="3946B7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企业备案流程：</w:t>
      </w:r>
    </w:p>
    <w:p w14:paraId="1D5FB4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省管理员创建企业账号→企业完善信息→提交备案→省审核通过→开通数据填报权限。</w:t>
      </w:r>
    </w:p>
    <w:p w14:paraId="670BBE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数据上报流程：</w:t>
      </w:r>
    </w:p>
    <w:p w14:paraId="282F73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企业填报数据→提交至市级→市级审核（可退回）→省级汇总→上报至国家系统。</w:t>
      </w:r>
    </w:p>
    <w:p w14:paraId="00B68F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数据分析流程：</w:t>
      </w:r>
    </w:p>
    <w:p w14:paraId="0B5729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省级用户选择分析维度（地区/行业）→生成图表→导出分析报告。</w:t>
      </w:r>
    </w:p>
    <w:p w14:paraId="5F42F845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4" w:name="_Toc3695"/>
      <w:r>
        <w:rPr>
          <w:rFonts w:hint="eastAsia"/>
          <w:lang w:val="en-US" w:eastAsia="zh-CN"/>
        </w:rPr>
        <w:t>2</w:t>
      </w:r>
      <w:r>
        <w:rPr>
          <w:rFonts w:hint="eastAsia"/>
        </w:rPr>
        <w:t>.3 数据需求</w:t>
      </w:r>
      <w:bookmarkEnd w:id="4"/>
    </w:p>
    <w:p w14:paraId="6FD678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企业信息表：必填项包括组织机构代码（9位）、联系人电话（格式校验）。</w:t>
      </w:r>
    </w:p>
    <w:p w14:paraId="26ECC3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就业数据表：建档期与调查期人数对比逻辑（若减少需填写原因）。</w:t>
      </w:r>
    </w:p>
    <w:p w14:paraId="60E044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分析指标：岗位变化总数、减少类型占比、趋势分析（连续多期）。</w:t>
      </w:r>
    </w:p>
    <w:p w14:paraId="4F95B7E6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5" w:name="_Toc13988"/>
      <w:r>
        <w:rPr>
          <w:rFonts w:hint="eastAsia"/>
          <w:lang w:val="en-US" w:eastAsia="zh-CN"/>
        </w:rPr>
        <w:t>2</w:t>
      </w:r>
      <w:r>
        <w:rPr>
          <w:rFonts w:hint="eastAsia"/>
        </w:rPr>
        <w:t>.4 接口需求</w:t>
      </w:r>
      <w:bookmarkEnd w:id="5"/>
    </w:p>
    <w:p w14:paraId="17201C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国家失业监测系统接口：</w:t>
      </w:r>
    </w:p>
    <w:p w14:paraId="39DE49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数据格式：JSON</w:t>
      </w:r>
    </w:p>
    <w:p w14:paraId="73E1A8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传输频率：每日23:00定时同步</w:t>
      </w:r>
    </w:p>
    <w:p w14:paraId="2E7601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字段映射：企业编码、就业人数、变动原因代码。</w:t>
      </w:r>
    </w:p>
    <w:p w14:paraId="675CFF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1D80C4A7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6" w:name="_Toc9"/>
      <w:r>
        <w:rPr>
          <w:rFonts w:hint="eastAsia"/>
          <w:lang w:val="en-US" w:eastAsia="zh-CN"/>
        </w:rPr>
        <w:t>三、</w:t>
      </w:r>
      <w:r>
        <w:rPr>
          <w:rFonts w:hint="eastAsia"/>
        </w:rPr>
        <w:t>范围计划</w:t>
      </w:r>
      <w:bookmarkEnd w:id="6"/>
    </w:p>
    <w:p w14:paraId="1CB1E5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本部分从功能范围、非功能范围、数据范围、用户角色与权限、系统集成与接口、排除范围六个维度详细说明项目范围，确保需求覆盖全面、边界清晰。</w:t>
      </w:r>
    </w:p>
    <w:p w14:paraId="0CE92616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7" w:name="_Toc7417"/>
      <w:r>
        <w:rPr>
          <w:rFonts w:hint="eastAsia"/>
          <w:lang w:val="en-US" w:eastAsia="zh-CN"/>
        </w:rPr>
        <w:t>3</w:t>
      </w:r>
      <w:r>
        <w:rPr>
          <w:rFonts w:hint="eastAsia"/>
        </w:rPr>
        <w:t>.1 功能范围</w:t>
      </w:r>
      <w:bookmarkEnd w:id="7"/>
    </w:p>
    <w:p w14:paraId="38A96E97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8" w:name="_Toc23871"/>
      <w:r>
        <w:rPr>
          <w:rFonts w:hint="eastAsia"/>
          <w:lang w:val="en-US" w:eastAsia="zh-CN"/>
        </w:rPr>
        <w:t>3</w:t>
      </w:r>
      <w:r>
        <w:rPr>
          <w:rFonts w:hint="eastAsia"/>
        </w:rPr>
        <w:t>.1.1 企业端功能</w:t>
      </w:r>
      <w:bookmarkEnd w:id="8"/>
    </w:p>
    <w:p w14:paraId="0A1DFBA8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企业信息管理</w:t>
      </w:r>
    </w:p>
    <w:p w14:paraId="0A565B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注册与登录</w:t>
      </w:r>
      <w:r>
        <w:rPr>
          <w:rFonts w:hint="eastAsia"/>
          <w:sz w:val="24"/>
          <w:szCs w:val="24"/>
          <w:lang w:eastAsia="zh-CN"/>
        </w:rPr>
        <w:t>：</w:t>
      </w:r>
    </w:p>
    <w:p w14:paraId="06AA0AE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省管理员为企业分配唯一账号（组织机构代码+初始密码），企业首次登录需修改密码。</w:t>
      </w:r>
    </w:p>
    <w:p w14:paraId="06081B1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支持短信验证码或邮箱验证登录。</w:t>
      </w:r>
    </w:p>
    <w:p w14:paraId="57E21E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信息录入与修改</w:t>
      </w:r>
      <w:r>
        <w:rPr>
          <w:rFonts w:hint="eastAsia"/>
          <w:sz w:val="24"/>
          <w:szCs w:val="24"/>
          <w:lang w:eastAsia="zh-CN"/>
        </w:rPr>
        <w:t>：</w:t>
      </w:r>
    </w:p>
    <w:p w14:paraId="0B389581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必填项包括：所属地区（省-市-县三级联动选择）、企业名称、联系人、联系电话（格式校验：区号+固话或11位手机号）。</w:t>
      </w:r>
    </w:p>
    <w:p w14:paraId="53CFB3F1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不可修改项：组织机构代码（系统自动填充）、所属地区（由省管理员分配后锁定）。</w:t>
      </w:r>
    </w:p>
    <w:p w14:paraId="0BC1EE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备案上报</w:t>
      </w:r>
      <w:r>
        <w:rPr>
          <w:rFonts w:hint="eastAsia"/>
          <w:sz w:val="24"/>
          <w:szCs w:val="24"/>
          <w:lang w:eastAsia="zh-CN"/>
        </w:rPr>
        <w:t>：</w:t>
      </w:r>
    </w:p>
    <w:p w14:paraId="68CBEFDC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提交后进入“待审核”状态，支持撤回修改（仅限未审核前）。</w:t>
      </w:r>
    </w:p>
    <w:p w14:paraId="74BCB632"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sz w:val="24"/>
          <w:szCs w:val="24"/>
        </w:rPr>
        <w:t>备案审核通过后，系统自动发送短信/邮件通知。</w:t>
      </w:r>
    </w:p>
    <w:p w14:paraId="2E081363">
      <w:pPr>
        <w:pStyle w:val="5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月度数据填报</w:t>
      </w:r>
    </w:p>
    <w:p w14:paraId="12E89B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填报模板</w:t>
      </w:r>
      <w:r>
        <w:rPr>
          <w:rFonts w:hint="eastAsia"/>
          <w:sz w:val="24"/>
          <w:szCs w:val="24"/>
          <w:lang w:eastAsia="zh-CN"/>
        </w:rPr>
        <w:t>：</w:t>
      </w:r>
    </w:p>
    <w:p w14:paraId="7597CADA"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动态表单：根据调查期规则显示必填字段（如就业人数减少时需填写原因类型及说明）。</w:t>
      </w:r>
    </w:p>
    <w:p w14:paraId="0690B2F3"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数据校验：</w:t>
      </w:r>
    </w:p>
    <w:p w14:paraId="3C61F78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数值型字段（如就业人数）仅允许输入正整数。</w:t>
      </w:r>
    </w:p>
    <w:p w14:paraId="1F4B14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逻辑校验：若“调查期人数” &lt; “建档期人数”，强制填写“减少类型”及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至少一项原因。</w:t>
      </w:r>
    </w:p>
    <w:p w14:paraId="5B207A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填报流程</w:t>
      </w:r>
      <w:r>
        <w:rPr>
          <w:rFonts w:hint="eastAsia"/>
          <w:sz w:val="24"/>
          <w:szCs w:val="24"/>
          <w:lang w:eastAsia="zh-CN"/>
        </w:rPr>
        <w:t>：</w:t>
      </w:r>
    </w:p>
    <w:p w14:paraId="635B3F29"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企业保存草稿后可多次编辑，提交后不可修改（需市级退回）。</w:t>
      </w:r>
    </w:p>
    <w:p w14:paraId="617C14E3"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sz w:val="24"/>
          <w:szCs w:val="24"/>
        </w:rPr>
        <w:t>超时未提交时，系统自动关闭填报入口并标记为“未上报”。</w:t>
      </w:r>
    </w:p>
    <w:p w14:paraId="0B2BF402">
      <w:pPr>
        <w:pStyle w:val="5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数据查询</w:t>
      </w:r>
    </w:p>
    <w:p w14:paraId="755DFDBF"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按调查期、数据状态（已提交/已审核/已退回）筛选历史记录。</w:t>
      </w:r>
    </w:p>
    <w:p w14:paraId="35873D98"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查询结果以表格形式展示，支持分页浏览，但禁止导出或打印。</w:t>
      </w:r>
    </w:p>
    <w:p w14:paraId="0DF49FFA">
      <w:pPr>
        <w:pStyle w:val="5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通知浏览</w:t>
      </w:r>
    </w:p>
    <w:p w14:paraId="02FC624E"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按发布时间倒序排列通知列表，支持关键词搜索。</w:t>
      </w:r>
    </w:p>
    <w:p w14:paraId="4EE85C37"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企业用户仅可查看通知标题、内容及发布时间，无权删除或编辑。</w:t>
      </w:r>
    </w:p>
    <w:p w14:paraId="1ECF30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337E855B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9" w:name="_Toc4058"/>
      <w:r>
        <w:rPr>
          <w:rFonts w:hint="eastAsia"/>
          <w:lang w:val="en-US" w:eastAsia="zh-CN"/>
        </w:rPr>
        <w:t>3</w:t>
      </w:r>
      <w:r>
        <w:rPr>
          <w:rFonts w:hint="eastAsia"/>
        </w:rPr>
        <w:t>.1.2 省/市管理端功能</w:t>
      </w:r>
      <w:bookmarkEnd w:id="9"/>
    </w:p>
    <w:p w14:paraId="7F38D3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1141BD76">
      <w:pPr>
        <w:pStyle w:val="5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企业备案管理</w:t>
      </w:r>
    </w:p>
    <w:p w14:paraId="6448FB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备案审核</w:t>
      </w:r>
      <w:r>
        <w:rPr>
          <w:rFonts w:hint="eastAsia"/>
          <w:sz w:val="24"/>
          <w:szCs w:val="24"/>
          <w:lang w:eastAsia="zh-CN"/>
        </w:rPr>
        <w:t>：</w:t>
      </w:r>
    </w:p>
    <w:p w14:paraId="3271F252"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列表显示待审核企业，支持按地区、企业名称、提交时间筛选。</w:t>
      </w:r>
    </w:p>
    <w:p w14:paraId="76D4D08F"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审核操作：通过（自动开通填报权限）或退回（需填写退回理由）。</w:t>
      </w:r>
    </w:p>
    <w:p w14:paraId="3999E9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备案查询与导出</w:t>
      </w:r>
      <w:r>
        <w:rPr>
          <w:rFonts w:hint="eastAsia"/>
          <w:sz w:val="24"/>
          <w:szCs w:val="24"/>
          <w:lang w:eastAsia="zh-CN"/>
        </w:rPr>
        <w:t>：</w:t>
      </w:r>
    </w:p>
    <w:p w14:paraId="62A083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支持导出Excel文件，字段包括：企业名称、组织机构代码、所属地区、审核状态。</w:t>
      </w:r>
    </w:p>
    <w:p w14:paraId="2760E010">
      <w:pPr>
        <w:pStyle w:val="5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数据审核与汇总</w:t>
      </w:r>
    </w:p>
    <w:p w14:paraId="73CA4D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市级审核</w:t>
      </w:r>
      <w:r>
        <w:rPr>
          <w:rFonts w:hint="eastAsia"/>
          <w:sz w:val="24"/>
          <w:szCs w:val="24"/>
          <w:lang w:eastAsia="zh-CN"/>
        </w:rPr>
        <w:t>：</w:t>
      </w:r>
    </w:p>
    <w:p w14:paraId="2A897C75"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查看辖区内企业上报数据，支持批量审核或单条退回（退回时需填写备注）。</w:t>
      </w:r>
    </w:p>
    <w:p w14:paraId="05544308"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审核通过后数据自动提交至省级平台。</w:t>
      </w:r>
    </w:p>
    <w:p w14:paraId="386B95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省级汇总</w:t>
      </w:r>
      <w:r>
        <w:rPr>
          <w:rFonts w:hint="eastAsia"/>
          <w:sz w:val="24"/>
          <w:szCs w:val="24"/>
          <w:lang w:eastAsia="zh-CN"/>
        </w:rPr>
        <w:t>：</w:t>
      </w:r>
    </w:p>
    <w:p w14:paraId="7B9397F8"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按地区、行业生成汇总报表，支持导出PDF/Excel格式。</w:t>
      </w:r>
    </w:p>
    <w:p w14:paraId="7C89268F"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数据上报至国家系统前需省级管理员二次确认。</w:t>
      </w:r>
    </w:p>
    <w:p w14:paraId="4A08AA00">
      <w:pPr>
        <w:pStyle w:val="5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多维分析模块</w:t>
      </w:r>
    </w:p>
    <w:p w14:paraId="3D4CCF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图表分析</w:t>
      </w:r>
      <w:r>
        <w:rPr>
          <w:rFonts w:hint="eastAsia"/>
          <w:sz w:val="24"/>
          <w:szCs w:val="24"/>
          <w:lang w:eastAsia="zh-CN"/>
        </w:rPr>
        <w:t>：</w:t>
      </w:r>
    </w:p>
    <w:p w14:paraId="540FFA6E"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饼图：展示各市企业数量占比、岗位减少原因分布。</w:t>
      </w:r>
    </w:p>
    <w:p w14:paraId="13C0FF09"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折线图：对比多期岗位变化趋势，支持自定义时间范围（如季度、年度）。</w:t>
      </w:r>
    </w:p>
    <w:p w14:paraId="58ECC2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数据钻取</w:t>
      </w:r>
      <w:r>
        <w:rPr>
          <w:rFonts w:hint="eastAsia"/>
          <w:sz w:val="24"/>
          <w:szCs w:val="24"/>
          <w:lang w:eastAsia="zh-CN"/>
        </w:rPr>
        <w:t>：</w:t>
      </w:r>
    </w:p>
    <w:p w14:paraId="41772B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点击图表区域可下钻至具体企业列表（如查看某市“经济性裁员”的企业明细）。</w:t>
      </w:r>
    </w:p>
    <w:p w14:paraId="67C3E749">
      <w:pPr>
        <w:pStyle w:val="5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系统管理</w:t>
      </w:r>
    </w:p>
    <w:p w14:paraId="097C88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用户权限管理</w:t>
      </w:r>
      <w:r>
        <w:rPr>
          <w:rFonts w:hint="eastAsia"/>
          <w:sz w:val="24"/>
          <w:szCs w:val="24"/>
          <w:lang w:eastAsia="zh-CN"/>
        </w:rPr>
        <w:t>：</w:t>
      </w:r>
    </w:p>
    <w:p w14:paraId="46ED6979"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角色分级：省级管理员（全权限）、市级管理员（仅限本辖区）、企业用户（仅数据填报）。</w:t>
      </w:r>
    </w:p>
    <w:p w14:paraId="6E85E31A"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支持批量导入用户账号（Excel模板）。</w:t>
      </w:r>
    </w:p>
    <w:p w14:paraId="133E29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上报时限设置</w:t>
      </w:r>
      <w:r>
        <w:rPr>
          <w:rFonts w:hint="eastAsia"/>
          <w:sz w:val="24"/>
          <w:szCs w:val="24"/>
          <w:lang w:eastAsia="zh-CN"/>
        </w:rPr>
        <w:t>：</w:t>
      </w:r>
    </w:p>
    <w:p w14:paraId="47C0F1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按调查期设定企业填报截止时间，超时后自动关闭填报入口。</w:t>
      </w:r>
    </w:p>
    <w:p w14:paraId="1703FA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系统监控</w:t>
      </w:r>
      <w:r>
        <w:rPr>
          <w:rFonts w:hint="eastAsia"/>
          <w:sz w:val="24"/>
          <w:szCs w:val="24"/>
          <w:lang w:eastAsia="zh-CN"/>
        </w:rPr>
        <w:t>：</w:t>
      </w:r>
    </w:p>
    <w:p w14:paraId="2D143E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实时显示服务器资源占用率（CPU、内存、磁盘），异常时触发邮件告警。</w:t>
      </w:r>
    </w:p>
    <w:p w14:paraId="62BFE1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5F0CB44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0" w:name="_Toc13236"/>
      <w:r>
        <w:rPr>
          <w:rFonts w:hint="eastAsia"/>
          <w:lang w:val="en-US" w:eastAsia="zh-CN"/>
        </w:rPr>
        <w:t>3</w:t>
      </w:r>
      <w:r>
        <w:rPr>
          <w:rFonts w:hint="eastAsia"/>
        </w:rPr>
        <w:t>.1.3 数据接口</w:t>
      </w:r>
      <w:bookmarkEnd w:id="10"/>
    </w:p>
    <w:p w14:paraId="505F8B4E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国家失业监测系统接口</w:t>
      </w:r>
    </w:p>
    <w:p w14:paraId="742F74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数据传输规则</w:t>
      </w:r>
      <w:r>
        <w:rPr>
          <w:rFonts w:hint="eastAsia"/>
          <w:sz w:val="24"/>
          <w:szCs w:val="24"/>
          <w:lang w:eastAsia="zh-CN"/>
        </w:rPr>
        <w:t>：</w:t>
      </w:r>
    </w:p>
    <w:p w14:paraId="23D80800"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频率：每日23:00定时同步，失败后重试3次。</w:t>
      </w:r>
    </w:p>
    <w:p w14:paraId="585B1073"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格式：JSON，字段包括企业编码、调查期、就业人数、变动原因代码。</w:t>
      </w:r>
    </w:p>
    <w:p w14:paraId="201733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安全机制</w:t>
      </w:r>
      <w:r>
        <w:rPr>
          <w:rFonts w:hint="eastAsia"/>
          <w:sz w:val="24"/>
          <w:szCs w:val="24"/>
          <w:lang w:eastAsia="zh-CN"/>
        </w:rPr>
        <w:t>：</w:t>
      </w:r>
    </w:p>
    <w:p w14:paraId="5798FAC8"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数据加密：采用AES-256加密传输。</w:t>
      </w:r>
    </w:p>
    <w:p w14:paraId="64C7DD42"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身份认证：通过API Key + IP白名单双重验证。</w:t>
      </w:r>
    </w:p>
    <w:p w14:paraId="73BD7365">
      <w:pPr>
        <w:pStyle w:val="5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短信/邮件服务接口</w:t>
      </w:r>
    </w:p>
    <w:p w14:paraId="09B89B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集成第三方服务（如阿里云短信、腾讯企业邮箱），用于通知发送和登录验证。</w:t>
      </w:r>
    </w:p>
    <w:p w14:paraId="1ACC418E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1" w:name="_Toc4951"/>
      <w:r>
        <w:rPr>
          <w:rFonts w:hint="eastAsia"/>
          <w:lang w:val="en-US" w:eastAsia="zh-CN"/>
        </w:rPr>
        <w:t>3</w:t>
      </w:r>
      <w:r>
        <w:rPr>
          <w:rFonts w:hint="eastAsia"/>
        </w:rPr>
        <w:t>.2 非功能范围</w:t>
      </w:r>
      <w:bookmarkEnd w:id="11"/>
    </w:p>
    <w:p w14:paraId="51C1B339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2" w:name="_Toc22599"/>
      <w:r>
        <w:rPr>
          <w:rFonts w:hint="eastAsia"/>
          <w:lang w:val="en-US" w:eastAsia="zh-CN"/>
        </w:rPr>
        <w:t>3.2.1.</w:t>
      </w:r>
      <w:r>
        <w:rPr>
          <w:rFonts w:hint="eastAsia"/>
        </w:rPr>
        <w:t>性能要求</w:t>
      </w:r>
      <w:bookmarkEnd w:id="12"/>
    </w:p>
    <w:p w14:paraId="35CA67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并发能力：支持1000家企业同时在线操作，页面响应时间≤2秒。</w:t>
      </w:r>
    </w:p>
    <w:p w14:paraId="34AE6C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数据吞吐：单日处理10万条就业数据记录，峰值时段（每月最后3天）系统需保持稳定。</w:t>
      </w:r>
    </w:p>
    <w:p w14:paraId="5C73E492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3" w:name="_Toc19871"/>
      <w:r>
        <w:rPr>
          <w:rFonts w:hint="eastAsia"/>
          <w:lang w:val="en-US" w:eastAsia="zh-CN"/>
        </w:rPr>
        <w:t>3.2.2</w:t>
      </w:r>
      <w:r>
        <w:rPr>
          <w:rFonts w:hint="eastAsia"/>
        </w:rPr>
        <w:t>安全性</w:t>
      </w:r>
      <w:bookmarkEnd w:id="13"/>
    </w:p>
    <w:p w14:paraId="3F8733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数据安全：数据库敏感字段（如联系电话）加密存储，密钥由独立服务器管理。</w:t>
      </w:r>
    </w:p>
    <w:p w14:paraId="347D48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权限隔离：不同角色用户仅能访问授权模块，禁止越权操作（如市级用户查看其他市数据）。</w:t>
      </w:r>
    </w:p>
    <w:p w14:paraId="7E01C1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日志审计：记录所有用户操作（登录、数据修改、导出），保留周期≥3年。</w:t>
      </w:r>
    </w:p>
    <w:p w14:paraId="461BD619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4" w:name="_Toc4622"/>
      <w:r>
        <w:rPr>
          <w:rFonts w:hint="eastAsia"/>
          <w:lang w:val="en-US" w:eastAsia="zh-CN"/>
        </w:rPr>
        <w:t>3.2.3</w:t>
      </w:r>
      <w:r>
        <w:rPr>
          <w:rFonts w:hint="eastAsia"/>
        </w:rPr>
        <w:t>兼容性</w:t>
      </w:r>
      <w:bookmarkEnd w:id="14"/>
    </w:p>
    <w:p w14:paraId="1D5E46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浏览器：支持Chrome 80+、Edge 85+、Firefox 78+，兼容IE11（基础功能）。</w:t>
      </w:r>
    </w:p>
    <w:p w14:paraId="26BEF3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移动端：适配主流手机屏幕（响应式布局），支持iOS 12+/Android 8+系统。</w:t>
      </w:r>
    </w:p>
    <w:p w14:paraId="0F8B5189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5" w:name="_Toc17541"/>
      <w:r>
        <w:rPr>
          <w:rFonts w:hint="eastAsia"/>
          <w:lang w:val="en-US" w:eastAsia="zh-CN"/>
        </w:rPr>
        <w:t>3.2.4</w:t>
      </w:r>
      <w:r>
        <w:rPr>
          <w:rFonts w:hint="eastAsia"/>
        </w:rPr>
        <w:t>可维护性</w:t>
      </w:r>
      <w:bookmarkEnd w:id="15"/>
    </w:p>
    <w:p w14:paraId="1B466E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模块化设计：各功能模块独立开发，通过API通信，降低耦合度。</w:t>
      </w:r>
    </w:p>
    <w:p w14:paraId="460BC6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版本管理：支持灰度发布，新版本上线前在试点市运行验证。</w:t>
      </w:r>
    </w:p>
    <w:p w14:paraId="43D1E6E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6" w:name="_Toc9800"/>
      <w:r>
        <w:rPr>
          <w:rFonts w:hint="eastAsia"/>
          <w:lang w:val="en-US" w:eastAsia="zh-CN"/>
        </w:rPr>
        <w:t>3</w:t>
      </w:r>
      <w:r>
        <w:rPr>
          <w:rFonts w:hint="eastAsia"/>
        </w:rPr>
        <w:t>.3 数据范围</w:t>
      </w:r>
      <w:bookmarkEnd w:id="16"/>
    </w:p>
    <w:p w14:paraId="51E4DFE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7" w:name="_Toc27709"/>
      <w:r>
        <w:rPr>
          <w:rFonts w:hint="eastAsia"/>
          <w:lang w:val="en-US" w:eastAsia="zh-CN"/>
        </w:rPr>
        <w:t>3.3.1</w:t>
      </w:r>
      <w:r>
        <w:rPr>
          <w:rFonts w:hint="eastAsia"/>
        </w:rPr>
        <w:t>核心数据表</w:t>
      </w:r>
      <w:bookmarkEnd w:id="17"/>
    </w:p>
    <w:p w14:paraId="570B5B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企业基础信息表：组织机构代码、所属地区、联系人、联系电话等（共15个字段）。</w:t>
      </w:r>
    </w:p>
    <w:p w14:paraId="3D4B0E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就业数据表：调查期、建档期人数、减少原因类型等（共12个字段）。</w:t>
      </w:r>
    </w:p>
    <w:p w14:paraId="25577F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sz w:val="24"/>
          <w:szCs w:val="24"/>
        </w:rPr>
        <w:t>操作日志表：用户ID、操作类型、时间戳、IP地址等。</w:t>
      </w:r>
    </w:p>
    <w:p w14:paraId="487A2E5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8" w:name="_Toc5266"/>
      <w:r>
        <w:rPr>
          <w:rFonts w:hint="eastAsia"/>
          <w:lang w:val="en-US" w:eastAsia="zh-CN"/>
        </w:rPr>
        <w:t>3.3.2</w:t>
      </w:r>
      <w:r>
        <w:rPr>
          <w:rFonts w:hint="eastAsia"/>
        </w:rPr>
        <w:t>数据生命周期管理</w:t>
      </w:r>
      <w:bookmarkEnd w:id="18"/>
    </w:p>
    <w:p w14:paraId="0280D6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存储周期：企业基础信息永久保存，就业数据保留10年。</w:t>
      </w:r>
    </w:p>
    <w:p w14:paraId="60EC7B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备份策略：每日增量备份（保留7天），每周全量备份（保留1年）。</w:t>
      </w:r>
    </w:p>
    <w:p w14:paraId="08D90A7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9" w:name="_Toc14628"/>
      <w:r>
        <w:rPr>
          <w:rFonts w:hint="eastAsia"/>
          <w:lang w:val="en-US" w:eastAsia="zh-CN"/>
        </w:rPr>
        <w:t>3</w:t>
      </w:r>
      <w:r>
        <w:rPr>
          <w:rFonts w:hint="eastAsia"/>
        </w:rPr>
        <w:t>.4 用户角色与权限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95E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8B07C4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4261" w:type="dxa"/>
          </w:tcPr>
          <w:p w14:paraId="7EC7B44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权限范围</w:t>
            </w:r>
          </w:p>
        </w:tc>
      </w:tr>
      <w:tr w14:paraId="1625E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D317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企业用户</w:t>
            </w:r>
          </w:p>
        </w:tc>
        <w:tc>
          <w:tcPr>
            <w:tcW w:w="4261" w:type="dxa"/>
          </w:tcPr>
          <w:p w14:paraId="3E35D6C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填报企业信息、月度数据；查询本企业历史记录；浏览通知。</w:t>
            </w:r>
          </w:p>
          <w:p w14:paraId="5F47E3D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 w14:paraId="765B5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F609F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市级管理员</w:t>
            </w:r>
            <w:r>
              <w:rPr>
                <w:rFonts w:hint="eastAsia"/>
                <w:sz w:val="24"/>
                <w:szCs w:val="24"/>
              </w:rPr>
              <w:tab/>
            </w:r>
          </w:p>
        </w:tc>
        <w:tc>
          <w:tcPr>
            <w:tcW w:w="4261" w:type="dxa"/>
          </w:tcPr>
          <w:p w14:paraId="3A2E89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审核辖区内企业数据；查看本市备案企业列表；导出本市汇总报表。</w:t>
            </w:r>
          </w:p>
          <w:p w14:paraId="0EC0A05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 w14:paraId="2783D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EFD2E9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省级管理员</w:t>
            </w:r>
          </w:p>
        </w:tc>
        <w:tc>
          <w:tcPr>
            <w:tcW w:w="4261" w:type="dxa"/>
          </w:tcPr>
          <w:p w14:paraId="0F1B50D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管理全省用户权限；设置上报时限；执行多维分析；对接国家系统；监控服务器状态。</w:t>
            </w:r>
          </w:p>
        </w:tc>
      </w:tr>
    </w:tbl>
    <w:p w14:paraId="1B1C29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196B89DC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0" w:name="_Toc3629"/>
      <w:r>
        <w:rPr>
          <w:rFonts w:hint="eastAsia"/>
          <w:lang w:val="en-US" w:eastAsia="zh-CN"/>
        </w:rPr>
        <w:t>3</w:t>
      </w:r>
      <w:r>
        <w:rPr>
          <w:rFonts w:hint="eastAsia"/>
        </w:rPr>
        <w:t>.5 系统集成与接口</w:t>
      </w:r>
      <w:bookmarkEnd w:id="20"/>
    </w:p>
    <w:p w14:paraId="595FB03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1" w:name="_Toc13445"/>
      <w:r>
        <w:rPr>
          <w:rFonts w:hint="eastAsia"/>
          <w:lang w:val="en-US" w:eastAsia="zh-CN"/>
        </w:rPr>
        <w:t>3.5.1</w:t>
      </w:r>
      <w:r>
        <w:rPr>
          <w:rFonts w:hint="eastAsia"/>
        </w:rPr>
        <w:t>内部集成</w:t>
      </w:r>
      <w:bookmarkEnd w:id="21"/>
    </w:p>
    <w:p w14:paraId="006639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单点登录（SSO）：与云南省政务云平台集成，支持统一身份认证。</w:t>
      </w:r>
    </w:p>
    <w:p w14:paraId="3CADDC0A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2" w:name="_Toc18458"/>
      <w:r>
        <w:rPr>
          <w:rFonts w:hint="eastAsia"/>
          <w:lang w:val="en-US" w:eastAsia="zh-CN"/>
        </w:rPr>
        <w:t>3.5.2</w:t>
      </w:r>
      <w:r>
        <w:rPr>
          <w:rFonts w:hint="eastAsia"/>
        </w:rPr>
        <w:t>外部集成</w:t>
      </w:r>
      <w:bookmarkEnd w:id="22"/>
    </w:p>
    <w:p w14:paraId="4D5AB8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国家失业监测系统：数据双向同步，符合《全国就业监测数据交换规范V2.0》。</w:t>
      </w:r>
    </w:p>
    <w:p w14:paraId="2EA0B5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4A291F9E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3" w:name="_Toc21684"/>
      <w:r>
        <w:rPr>
          <w:rFonts w:hint="eastAsia"/>
          <w:lang w:val="en-US" w:eastAsia="zh-CN"/>
        </w:rPr>
        <w:t>3</w:t>
      </w:r>
      <w:r>
        <w:rPr>
          <w:rFonts w:hint="eastAsia"/>
        </w:rPr>
        <w:t>.6 排除范围</w:t>
      </w:r>
      <w:bookmarkEnd w:id="23"/>
    </w:p>
    <w:p w14:paraId="79B962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不包含功能：</w:t>
      </w:r>
    </w:p>
    <w:p w14:paraId="03FB2CFB"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企业社保缴纳、工资核算等财务模块。</w:t>
      </w:r>
    </w:p>
    <w:p w14:paraId="3527A6D6">
      <w:pPr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移动端独立App开发（仅支持浏览器访问）。</w:t>
      </w:r>
    </w:p>
    <w:p w14:paraId="11BEE2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不涉及数据：</w:t>
      </w:r>
    </w:p>
    <w:p w14:paraId="096CA6E1">
      <w:pPr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企业员工个人信息（如身份证号、银行卡号）。</w:t>
      </w:r>
    </w:p>
    <w:p w14:paraId="0B0540F7">
      <w:pPr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非就业相关的经营数据（如营业收入、利润）。</w:t>
      </w:r>
    </w:p>
    <w:p w14:paraId="590380B9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4" w:name="_Toc1867"/>
      <w:r>
        <w:rPr>
          <w:rFonts w:hint="eastAsia"/>
          <w:lang w:val="en-US" w:eastAsia="zh-CN"/>
        </w:rPr>
        <w:t>四、</w:t>
      </w:r>
      <w:r>
        <w:rPr>
          <w:rFonts w:hint="eastAsia"/>
        </w:rPr>
        <w:t>进度计划</w:t>
      </w:r>
      <w:bookmarkEnd w:id="24"/>
    </w:p>
    <w:p w14:paraId="51759B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本部分基于项目生命周期划分为六大阶段，细化各阶段任务、时间节点、交付物，并明确关键路径与里程碑。采用“阶段-任务-子任务”三级结构，确保进度可控。</w:t>
      </w:r>
    </w:p>
    <w:p w14:paraId="7EFE3BD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5" w:name="_Toc6917"/>
      <w:r>
        <w:rPr>
          <w:rFonts w:hint="eastAsia"/>
          <w:lang w:val="en-US" w:eastAsia="zh-CN"/>
        </w:rPr>
        <w:t>4.1团队分工与职责</w:t>
      </w:r>
      <w:bookmarkEnd w:id="25"/>
    </w:p>
    <w:tbl>
      <w:tblPr>
        <w:tblStyle w:val="11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67"/>
        <w:gridCol w:w="3458"/>
        <w:gridCol w:w="1992"/>
      </w:tblGrid>
      <w:tr w14:paraId="1D50E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25CF6C8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子团队</w:t>
            </w:r>
          </w:p>
        </w:tc>
        <w:tc>
          <w:tcPr>
            <w:tcW w:w="1967" w:type="dxa"/>
          </w:tcPr>
          <w:p w14:paraId="579C5B4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3458" w:type="dxa"/>
          </w:tcPr>
          <w:p w14:paraId="2D29CC0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1992" w:type="dxa"/>
          </w:tcPr>
          <w:p w14:paraId="2D33102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关键交付物</w:t>
            </w:r>
          </w:p>
        </w:tc>
      </w:tr>
      <w:tr w14:paraId="4588D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7253F5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需求与设计团队</w:t>
            </w:r>
          </w:p>
        </w:tc>
        <w:tc>
          <w:tcPr>
            <w:tcW w:w="1967" w:type="dxa"/>
          </w:tcPr>
          <w:p w14:paraId="598294E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20人</w:t>
            </w:r>
          </w:p>
        </w:tc>
        <w:tc>
          <w:tcPr>
            <w:tcW w:w="3458" w:type="dxa"/>
          </w:tcPr>
          <w:p w14:paraId="09CED8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需求分析、原型设计、技术架构设计。</w:t>
            </w:r>
          </w:p>
          <w:p w14:paraId="4FAC29C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编写接口规范文档。</w:t>
            </w:r>
          </w:p>
        </w:tc>
        <w:tc>
          <w:tcPr>
            <w:tcW w:w="1992" w:type="dxa"/>
          </w:tcPr>
          <w:p w14:paraId="421271B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需求文档、高保真原型、架构图</w:t>
            </w:r>
          </w:p>
        </w:tc>
      </w:tr>
      <w:tr w14:paraId="41DD4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7A5B311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企业端开发团队</w:t>
            </w:r>
          </w:p>
        </w:tc>
        <w:tc>
          <w:tcPr>
            <w:tcW w:w="1967" w:type="dxa"/>
          </w:tcPr>
          <w:p w14:paraId="4453A2A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  <w:tc>
          <w:tcPr>
            <w:tcW w:w="3458" w:type="dxa"/>
          </w:tcPr>
          <w:p w14:paraId="787CC33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企业信息管理、数据填报、通知浏览功能开发。</w:t>
            </w:r>
          </w:p>
        </w:tc>
        <w:tc>
          <w:tcPr>
            <w:tcW w:w="1992" w:type="dxa"/>
          </w:tcPr>
          <w:p w14:paraId="529B0C1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企业端功能模块</w:t>
            </w:r>
          </w:p>
        </w:tc>
      </w:tr>
      <w:tr w14:paraId="2D70E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5BE2237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省级管理开发团队</w:t>
            </w:r>
          </w:p>
        </w:tc>
        <w:tc>
          <w:tcPr>
            <w:tcW w:w="1967" w:type="dxa"/>
          </w:tcPr>
          <w:p w14:paraId="3B12E79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  <w:tc>
          <w:tcPr>
            <w:tcW w:w="3458" w:type="dxa"/>
          </w:tcPr>
          <w:p w14:paraId="3195476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多维分析引擎、权限管理、数据汇总与图表展示功能开发。</w:t>
            </w:r>
          </w:p>
        </w:tc>
        <w:tc>
          <w:tcPr>
            <w:tcW w:w="1992" w:type="dxa"/>
          </w:tcPr>
          <w:p w14:paraId="28148B5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省级管理端功能模块</w:t>
            </w:r>
          </w:p>
        </w:tc>
      </w:tr>
      <w:tr w14:paraId="3FDFB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27D66A3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市级管理开发团队</w:t>
            </w:r>
          </w:p>
        </w:tc>
        <w:tc>
          <w:tcPr>
            <w:tcW w:w="1967" w:type="dxa"/>
          </w:tcPr>
          <w:p w14:paraId="6B84FEA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20人</w:t>
            </w:r>
          </w:p>
        </w:tc>
        <w:tc>
          <w:tcPr>
            <w:tcW w:w="3458" w:type="dxa"/>
          </w:tcPr>
          <w:p w14:paraId="0C05B86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数据审核、退回、查询与导出功能开发。</w:t>
            </w:r>
          </w:p>
        </w:tc>
        <w:tc>
          <w:tcPr>
            <w:tcW w:w="1992" w:type="dxa"/>
          </w:tcPr>
          <w:p w14:paraId="13ABB0D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市级管理端功能模块</w:t>
            </w:r>
          </w:p>
        </w:tc>
      </w:tr>
      <w:tr w14:paraId="5E670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66286E0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测试与质量团队</w:t>
            </w:r>
          </w:p>
        </w:tc>
        <w:tc>
          <w:tcPr>
            <w:tcW w:w="1967" w:type="dxa"/>
          </w:tcPr>
          <w:p w14:paraId="72D1FD5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  <w:tc>
          <w:tcPr>
            <w:tcW w:w="3458" w:type="dxa"/>
          </w:tcPr>
          <w:p w14:paraId="2956CD5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自动化测试、性能测试、安全测试。</w:t>
            </w:r>
          </w:p>
          <w:p w14:paraId="405059F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缺陷跟踪与修复验证。</w:t>
            </w:r>
          </w:p>
        </w:tc>
        <w:tc>
          <w:tcPr>
            <w:tcW w:w="1992" w:type="dxa"/>
          </w:tcPr>
          <w:p w14:paraId="12DFC23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测试报告、UAT确认书</w:t>
            </w:r>
          </w:p>
        </w:tc>
      </w:tr>
      <w:tr w14:paraId="087D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552FAA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运维与部署团队</w:t>
            </w:r>
          </w:p>
        </w:tc>
        <w:tc>
          <w:tcPr>
            <w:tcW w:w="1967" w:type="dxa"/>
          </w:tcPr>
          <w:p w14:paraId="6681EC3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20人</w:t>
            </w:r>
          </w:p>
        </w:tc>
        <w:tc>
          <w:tcPr>
            <w:tcW w:w="3458" w:type="dxa"/>
          </w:tcPr>
          <w:p w14:paraId="600A089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环境搭建、数据迁移、监控系统部署。</w:t>
            </w:r>
          </w:p>
        </w:tc>
        <w:tc>
          <w:tcPr>
            <w:tcW w:w="1992" w:type="dxa"/>
          </w:tcPr>
          <w:p w14:paraId="38E802C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部署文档、运维日志</w:t>
            </w:r>
          </w:p>
        </w:tc>
      </w:tr>
    </w:tbl>
    <w:p w14:paraId="60793C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54903BD"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bookmarkStart w:id="26" w:name="_Toc32582"/>
      <w:r>
        <w:rPr>
          <w:rFonts w:hint="eastAsia"/>
          <w:lang w:val="en-US" w:eastAsia="zh-CN"/>
        </w:rPr>
        <w:t>4.2</w:t>
      </w:r>
      <w:r>
        <w:rPr>
          <w:rFonts w:hint="eastAsia"/>
        </w:rPr>
        <w:t>项目阶段划分与任务分解</w:t>
      </w:r>
      <w:bookmarkEnd w:id="26"/>
    </w:p>
    <w:tbl>
      <w:tblPr>
        <w:tblStyle w:val="11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67"/>
        <w:gridCol w:w="3458"/>
        <w:gridCol w:w="1992"/>
      </w:tblGrid>
      <w:tr w14:paraId="1FBE7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69438E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1967" w:type="dxa"/>
          </w:tcPr>
          <w:p w14:paraId="720EFC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3458" w:type="dxa"/>
          </w:tcPr>
          <w:p w14:paraId="7BE0196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关键任务</w:t>
            </w:r>
          </w:p>
        </w:tc>
        <w:tc>
          <w:tcPr>
            <w:tcW w:w="1992" w:type="dxa"/>
          </w:tcPr>
          <w:p w14:paraId="2A8DF8E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交付物</w:t>
            </w:r>
          </w:p>
        </w:tc>
      </w:tr>
      <w:tr w14:paraId="4BCC0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67032B5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1. 需求确认</w:t>
            </w:r>
          </w:p>
        </w:tc>
        <w:tc>
          <w:tcPr>
            <w:tcW w:w="1967" w:type="dxa"/>
          </w:tcPr>
          <w:p w14:paraId="50AED4F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第1周</w:t>
            </w:r>
          </w:p>
          <w:p w14:paraId="0BC2463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2.27-3.5</w:t>
            </w:r>
          </w:p>
        </w:tc>
        <w:tc>
          <w:tcPr>
            <w:tcW w:w="3458" w:type="dxa"/>
          </w:tcPr>
          <w:p w14:paraId="2F9DCE3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明确功能优先级与业务流程。</w:t>
            </w:r>
          </w:p>
          <w:p w14:paraId="63B2CD5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编写《需求规格说明书》，完成用户签字确认。</w:t>
            </w:r>
          </w:p>
        </w:tc>
        <w:tc>
          <w:tcPr>
            <w:tcW w:w="1992" w:type="dxa"/>
          </w:tcPr>
          <w:p w14:paraId="18FF83B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需求规格说明书</w:t>
            </w:r>
          </w:p>
        </w:tc>
      </w:tr>
      <w:tr w14:paraId="3A579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3A308D7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2.系统设计</w:t>
            </w:r>
          </w:p>
        </w:tc>
        <w:tc>
          <w:tcPr>
            <w:tcW w:w="1967" w:type="dxa"/>
          </w:tcPr>
          <w:p w14:paraId="3E3F6C9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第2周</w:t>
            </w:r>
          </w:p>
          <w:p w14:paraId="5D78398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3.6-3.12</w:t>
            </w:r>
          </w:p>
        </w:tc>
        <w:tc>
          <w:tcPr>
            <w:tcW w:w="3458" w:type="dxa"/>
          </w:tcPr>
          <w:p w14:paraId="6D02708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技术架构设计</w:t>
            </w:r>
          </w:p>
          <w:p w14:paraId="6CFD1D3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原型设计（企业端与管理端界面交互流程）。</w:t>
            </w:r>
          </w:p>
          <w:p w14:paraId="6DF5B8F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输出接口规范文档（JSON格式、加密规则）。</w:t>
            </w:r>
          </w:p>
        </w:tc>
        <w:tc>
          <w:tcPr>
            <w:tcW w:w="1992" w:type="dxa"/>
          </w:tcPr>
          <w:p w14:paraId="72743E8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系统架构图、高保真原型、接口文档</w:t>
            </w:r>
          </w:p>
        </w:tc>
      </w:tr>
      <w:tr w14:paraId="1D37C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24714DF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3.核心功能并行开发</w:t>
            </w:r>
          </w:p>
        </w:tc>
        <w:tc>
          <w:tcPr>
            <w:tcW w:w="1967" w:type="dxa"/>
          </w:tcPr>
          <w:p w14:paraId="3394C39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第3-7周</w:t>
            </w:r>
          </w:p>
          <w:p w14:paraId="1A9E66B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3.13-4.16</w:t>
            </w:r>
          </w:p>
        </w:tc>
        <w:tc>
          <w:tcPr>
            <w:tcW w:w="3458" w:type="dxa"/>
          </w:tcPr>
          <w:p w14:paraId="759B6F3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3.1 企业端开发（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</w:t>
            </w:r>
          </w:p>
          <w:p w14:paraId="274066E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注册登录模块（3.13-3.20）。</w:t>
            </w:r>
          </w:p>
          <w:p w14:paraId="2C65D8E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数据填报与逻辑校验（3.21-4.3）。</w:t>
            </w:r>
          </w:p>
          <w:p w14:paraId="55A2837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3.2 省级管理端开发（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</w:t>
            </w:r>
          </w:p>
          <w:p w14:paraId="4C01722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多维分析引擎（3.13-3.27）。</w:t>
            </w:r>
          </w:p>
          <w:p w14:paraId="762A65B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权限管理与图表生成（3.28-4.10）。</w:t>
            </w:r>
          </w:p>
          <w:p w14:paraId="586EF58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3.3 市级管理端开发（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0人）</w:t>
            </w:r>
          </w:p>
          <w:p w14:paraId="23D0641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数据审核与退回（4.3-4.16）。3.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接口开发</w:t>
            </w:r>
          </w:p>
          <w:p w14:paraId="3D82C43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国家失业监测系统对接（加密传输、重试机制）。</w:t>
            </w:r>
          </w:p>
        </w:tc>
        <w:tc>
          <w:tcPr>
            <w:tcW w:w="1992" w:type="dxa"/>
          </w:tcPr>
          <w:p w14:paraId="76020BC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功能模块代码、接口联调报告</w:t>
            </w:r>
          </w:p>
        </w:tc>
      </w:tr>
      <w:tr w14:paraId="40A9A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2D3BC33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4.系统测试</w:t>
            </w:r>
          </w:p>
        </w:tc>
        <w:tc>
          <w:tcPr>
            <w:tcW w:w="1967" w:type="dxa"/>
          </w:tcPr>
          <w:p w14:paraId="0F61400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第8周</w:t>
            </w:r>
          </w:p>
          <w:p w14:paraId="310EB2F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4.17-4.23</w:t>
            </w:r>
          </w:p>
        </w:tc>
        <w:tc>
          <w:tcPr>
            <w:tcW w:w="3458" w:type="dxa"/>
          </w:tcPr>
          <w:p w14:paraId="18D9528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4.1 单元测试</w:t>
            </w:r>
          </w:p>
          <w:p w14:paraId="03CDB35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使用JUnit覆盖核心业务逻辑（覆盖率≥80%）。</w:t>
            </w:r>
          </w:p>
          <w:p w14:paraId="7C557C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4.2 集成测试</w:t>
            </w:r>
          </w:p>
          <w:p w14:paraId="7E30CE8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模拟1000用户并发填报，验证服务器负载。</w:t>
            </w:r>
          </w:p>
          <w:p w14:paraId="1D8CF7F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数据一致性测试（企业端→市级→省级→国家系统）。</w:t>
            </w:r>
          </w:p>
        </w:tc>
        <w:tc>
          <w:tcPr>
            <w:tcW w:w="1992" w:type="dxa"/>
          </w:tcPr>
          <w:p w14:paraId="2C16C88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测试报告、缺陷跟踪表</w:t>
            </w:r>
          </w:p>
        </w:tc>
      </w:tr>
      <w:tr w14:paraId="75373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31ED2F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5.UAT测试与修复</w:t>
            </w:r>
          </w:p>
        </w:tc>
        <w:tc>
          <w:tcPr>
            <w:tcW w:w="1967" w:type="dxa"/>
          </w:tcPr>
          <w:p w14:paraId="526DE89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第9周</w:t>
            </w:r>
          </w:p>
          <w:p w14:paraId="705224C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4.24-4.27</w:t>
            </w:r>
          </w:p>
        </w:tc>
        <w:tc>
          <w:tcPr>
            <w:tcW w:w="3458" w:type="dxa"/>
          </w:tcPr>
          <w:p w14:paraId="5147670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选择昆明市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作为试点，部署生产环境，并且将数据迁移</w:t>
            </w:r>
          </w:p>
        </w:tc>
        <w:tc>
          <w:tcPr>
            <w:tcW w:w="1992" w:type="dxa"/>
          </w:tcPr>
          <w:p w14:paraId="1A7ED02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《UAT确认书》</w:t>
            </w:r>
          </w:p>
        </w:tc>
      </w:tr>
      <w:tr w14:paraId="0EBE3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0ADD1A4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6.推广与验收</w:t>
            </w:r>
          </w:p>
        </w:tc>
        <w:tc>
          <w:tcPr>
            <w:tcW w:w="1967" w:type="dxa"/>
          </w:tcPr>
          <w:p w14:paraId="59B1349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后续阶段</w:t>
            </w:r>
          </w:p>
          <w:p w14:paraId="6021A25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4.28-6.28</w:t>
            </w:r>
          </w:p>
        </w:tc>
        <w:tc>
          <w:tcPr>
            <w:tcW w:w="3458" w:type="dxa"/>
          </w:tcPr>
          <w:p w14:paraId="339683A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全省16个地州系统部署，数据割接。</w:t>
            </w:r>
          </w:p>
          <w:p w14:paraId="131715E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最终验收会议，省厅签署《项目验收报告》。</w:t>
            </w:r>
          </w:p>
        </w:tc>
        <w:tc>
          <w:tcPr>
            <w:tcW w:w="1992" w:type="dxa"/>
          </w:tcPr>
          <w:p w14:paraId="4A58F8E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《运维手册》《优化报告》</w:t>
            </w:r>
          </w:p>
        </w:tc>
      </w:tr>
    </w:tbl>
    <w:p w14:paraId="48070CAC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</w:rPr>
      </w:pPr>
    </w:p>
    <w:p w14:paraId="39D847C7"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  <w:bookmarkStart w:id="27" w:name="_Toc20066"/>
      <w:r>
        <w:rPr>
          <w:rFonts w:hint="eastAsia"/>
          <w:lang w:val="en-US" w:eastAsia="zh-CN"/>
        </w:rPr>
        <w:t>4.3</w:t>
      </w:r>
      <w:r>
        <w:rPr>
          <w:rFonts w:hint="eastAsia"/>
        </w:rPr>
        <w:t>关键路径与里程碑</w:t>
      </w:r>
      <w:bookmarkEnd w:id="27"/>
    </w:p>
    <w:p w14:paraId="11FE64D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8" w:name="_Toc7911"/>
      <w:r>
        <w:rPr>
          <w:rFonts w:hint="eastAsia"/>
          <w:lang w:val="en-US" w:eastAsia="zh-CN"/>
        </w:rPr>
        <w:t>4.3.1关键路径</w:t>
      </w:r>
      <w:bookmarkEnd w:id="28"/>
    </w:p>
    <w:p w14:paraId="202830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需求确认→系统设计→核心功能开发→系统测试→试点部署→全省推广</w:t>
      </w:r>
    </w:p>
    <w:p w14:paraId="2479EF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3FF02D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最长耗时任务：核心功能开发（1个月），依赖技术架构与接口设计的稳定性。</w:t>
      </w:r>
    </w:p>
    <w:p w14:paraId="5B33D8DE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9" w:name="_Toc8066"/>
      <w:r>
        <w:rPr>
          <w:rFonts w:hint="eastAsia"/>
          <w:lang w:val="en-US" w:eastAsia="zh-CN"/>
        </w:rPr>
        <w:t>4.3.2里程碑节点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BB5D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E6FB5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里程碑</w:t>
            </w:r>
          </w:p>
        </w:tc>
        <w:tc>
          <w:tcPr>
            <w:tcW w:w="2841" w:type="dxa"/>
          </w:tcPr>
          <w:p w14:paraId="0D5E537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 w14:paraId="1E9BF04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验收标准</w:t>
            </w:r>
          </w:p>
        </w:tc>
      </w:tr>
      <w:tr w14:paraId="4300F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88B76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需求冻结</w:t>
            </w:r>
          </w:p>
        </w:tc>
        <w:tc>
          <w:tcPr>
            <w:tcW w:w="2841" w:type="dxa"/>
          </w:tcPr>
          <w:p w14:paraId="04C39FF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2025年3月5日</w:t>
            </w:r>
          </w:p>
        </w:tc>
        <w:tc>
          <w:tcPr>
            <w:tcW w:w="2841" w:type="dxa"/>
          </w:tcPr>
          <w:p w14:paraId="38484E4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《需求规格说明书》获省厅签字确认，无重大变更。</w:t>
            </w:r>
          </w:p>
        </w:tc>
      </w:tr>
      <w:tr w14:paraId="6D00F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BBFCE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系统原型交付</w:t>
            </w:r>
          </w:p>
        </w:tc>
        <w:tc>
          <w:tcPr>
            <w:tcW w:w="2841" w:type="dxa"/>
          </w:tcPr>
          <w:p w14:paraId="439B146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2025年3月12日</w:t>
            </w:r>
          </w:p>
        </w:tc>
        <w:tc>
          <w:tcPr>
            <w:tcW w:w="2841" w:type="dxa"/>
          </w:tcPr>
          <w:p w14:paraId="6285472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高保真原型通过用户评审，交互逻辑符合业务流程。</w:t>
            </w:r>
          </w:p>
        </w:tc>
      </w:tr>
      <w:tr w14:paraId="08067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25F6E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核心功能开发完成</w:t>
            </w:r>
          </w:p>
        </w:tc>
        <w:tc>
          <w:tcPr>
            <w:tcW w:w="2841" w:type="dxa"/>
          </w:tcPr>
          <w:p w14:paraId="12B02F4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2025年4月16日</w:t>
            </w:r>
          </w:p>
        </w:tc>
        <w:tc>
          <w:tcPr>
            <w:tcW w:w="2841" w:type="dxa"/>
          </w:tcPr>
          <w:p w14:paraId="681DEAD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所有功能模块通过冒烟测试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 w14:paraId="34692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C07B0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系统测试完成</w:t>
            </w:r>
          </w:p>
        </w:tc>
        <w:tc>
          <w:tcPr>
            <w:tcW w:w="2841" w:type="dxa"/>
          </w:tcPr>
          <w:p w14:paraId="3025FA3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2025年4月23日</w:t>
            </w:r>
          </w:p>
        </w:tc>
        <w:tc>
          <w:tcPr>
            <w:tcW w:w="2841" w:type="dxa"/>
          </w:tcPr>
          <w:p w14:paraId="0FA6D64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回归测试后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所有功能模块通过冒烟测试，接口联调成功率≥95%。</w:t>
            </w:r>
          </w:p>
        </w:tc>
      </w:tr>
      <w:tr w14:paraId="618CE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6871B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UAT测试通过</w:t>
            </w:r>
          </w:p>
        </w:tc>
        <w:tc>
          <w:tcPr>
            <w:tcW w:w="2841" w:type="dxa"/>
          </w:tcPr>
          <w:p w14:paraId="5BAEB47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2025年4月27日</w:t>
            </w:r>
          </w:p>
        </w:tc>
        <w:tc>
          <w:tcPr>
            <w:tcW w:w="2841" w:type="dxa"/>
          </w:tcPr>
          <w:p w14:paraId="38A0CF6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试点用户签署验收确认书，系统功能完整可用。</w:t>
            </w:r>
          </w:p>
        </w:tc>
      </w:tr>
    </w:tbl>
    <w:p w14:paraId="77BC43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7874158C"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bookmarkStart w:id="30" w:name="_Toc1057"/>
      <w:r>
        <w:rPr>
          <w:rFonts w:hint="eastAsia"/>
          <w:lang w:val="en-US" w:eastAsia="zh-CN"/>
        </w:rPr>
        <w:t>4.4甘特图</w:t>
      </w:r>
      <w:bookmarkEnd w:id="30"/>
    </w:p>
    <w:p w14:paraId="47557584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236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2D7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31" w:name="_Toc11296"/>
      <w:r>
        <w:rPr>
          <w:rFonts w:hint="eastAsia"/>
          <w:lang w:val="en-US" w:eastAsia="zh-CN"/>
        </w:rPr>
        <w:t>4.5风险管理与缓冲时间</w:t>
      </w:r>
      <w:bookmarkEnd w:id="31"/>
    </w:p>
    <w:p w14:paraId="745C4B57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32" w:name="_Toc22264"/>
      <w:r>
        <w:rPr>
          <w:rFonts w:hint="eastAsia"/>
          <w:lang w:val="en-US" w:eastAsia="zh-CN"/>
        </w:rPr>
        <w:t>4.5.1风险应对策略</w:t>
      </w:r>
      <w:bookmarkEnd w:id="32"/>
    </w:p>
    <w:p w14:paraId="0A1915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需求变更：冻结需求后变更需省厅审批，预留5%预算用于紧急调整。</w:t>
      </w:r>
    </w:p>
    <w:p w14:paraId="5EA7D7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技术难点（如多维分析性能优化）：安排专项攻坚小组，额外增加七天开发时间。</w:t>
      </w:r>
    </w:p>
    <w:p w14:paraId="3C32CB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第三方服务延迟（如短信接口）：备选服务商作为应急方案。</w:t>
      </w:r>
    </w:p>
    <w:p w14:paraId="0F5972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团队协作效率低：使用JIRA+Confluence管理任务，每日站会同步进度。</w:t>
      </w:r>
    </w:p>
    <w:p w14:paraId="31AB52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性能瓶颈：压力测试前置，优化数据库索引与缓存策略（Redis）。</w:t>
      </w:r>
    </w:p>
    <w:p w14:paraId="6A566A80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33" w:name="_Toc16546"/>
      <w:r>
        <w:rPr>
          <w:rFonts w:hint="eastAsia"/>
          <w:lang w:val="en-US" w:eastAsia="zh-CN"/>
        </w:rPr>
        <w:t>4.5.2缓冲时间分配</w:t>
      </w:r>
      <w:bookmarkEnd w:id="33"/>
    </w:p>
    <w:p w14:paraId="168A2F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系统设计阶段：+5天（应对架构调整）。</w:t>
      </w:r>
    </w:p>
    <w:p w14:paraId="677C05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核心功能开发：+10天（应对复杂逻辑开发）。</w:t>
      </w:r>
    </w:p>
    <w:p w14:paraId="12FDDC34">
      <w:pPr>
        <w:pStyle w:val="2"/>
        <w:bidi w:val="0"/>
        <w:rPr>
          <w:rFonts w:hint="eastAsia"/>
        </w:rPr>
      </w:pPr>
      <w:bookmarkStart w:id="34" w:name="_Toc3330"/>
      <w:r>
        <w:rPr>
          <w:rFonts w:hint="eastAsia"/>
          <w:lang w:val="en-US" w:eastAsia="zh-CN"/>
        </w:rPr>
        <w:t>五、</w:t>
      </w:r>
      <w:r>
        <w:rPr>
          <w:rFonts w:hint="eastAsia"/>
        </w:rPr>
        <w:t>人力计划</w:t>
      </w:r>
      <w:bookmarkEnd w:id="34"/>
    </w:p>
    <w:p w14:paraId="667E471C">
      <w:pPr>
        <w:pStyle w:val="3"/>
        <w:bidi w:val="0"/>
        <w:rPr>
          <w:rFonts w:hint="eastAsia"/>
          <w:lang w:val="en-US" w:eastAsia="zh-CN"/>
        </w:rPr>
      </w:pPr>
      <w:bookmarkStart w:id="35" w:name="_Toc29691"/>
      <w:r>
        <w:rPr>
          <w:rFonts w:hint="eastAsia"/>
          <w:lang w:val="en-US" w:eastAsia="zh-CN"/>
        </w:rPr>
        <w:t>5.1团队结构与职责分工</w:t>
      </w:r>
      <w:bookmarkEnd w:id="35"/>
    </w:p>
    <w:tbl>
      <w:tblPr>
        <w:tblStyle w:val="11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67"/>
        <w:gridCol w:w="3458"/>
        <w:gridCol w:w="1992"/>
      </w:tblGrid>
      <w:tr w14:paraId="33E27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05661CDA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子团队</w:t>
            </w:r>
          </w:p>
        </w:tc>
        <w:tc>
          <w:tcPr>
            <w:tcW w:w="1967" w:type="dxa"/>
          </w:tcPr>
          <w:p w14:paraId="13502C24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3458" w:type="dxa"/>
          </w:tcPr>
          <w:p w14:paraId="1E9B47AD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核心职责</w:t>
            </w:r>
          </w:p>
        </w:tc>
        <w:tc>
          <w:tcPr>
            <w:tcW w:w="1992" w:type="dxa"/>
          </w:tcPr>
          <w:p w14:paraId="1C194D2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关键岗位</w:t>
            </w:r>
          </w:p>
        </w:tc>
      </w:tr>
      <w:tr w14:paraId="4501D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4C1F2D52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需求与设计团队</w:t>
            </w:r>
          </w:p>
        </w:tc>
        <w:tc>
          <w:tcPr>
            <w:tcW w:w="1967" w:type="dxa"/>
          </w:tcPr>
          <w:p w14:paraId="5D70DE28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20人</w:t>
            </w:r>
          </w:p>
        </w:tc>
        <w:tc>
          <w:tcPr>
            <w:tcW w:w="3458" w:type="dxa"/>
          </w:tcPr>
          <w:p w14:paraId="5B67F48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需求调研、文档编写、原型设计。</w:t>
            </w:r>
          </w:p>
          <w:p w14:paraId="36B6AD2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技术架构设计与接口规范制定。</w:t>
            </w:r>
          </w:p>
        </w:tc>
        <w:tc>
          <w:tcPr>
            <w:tcW w:w="1992" w:type="dxa"/>
          </w:tcPr>
          <w:p w14:paraId="0CAE09E9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需求分析师（8人）、UI/UX设计师（6人）、系统架构师（4人）、技术文档工程师（2人）</w:t>
            </w:r>
          </w:p>
        </w:tc>
      </w:tr>
      <w:tr w14:paraId="7947A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3809A691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967" w:type="dxa"/>
          </w:tcPr>
          <w:p w14:paraId="0B5F9886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80人</w:t>
            </w:r>
          </w:p>
        </w:tc>
        <w:tc>
          <w:tcPr>
            <w:tcW w:w="3458" w:type="dxa"/>
          </w:tcPr>
          <w:p w14:paraId="3EA66899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企业端、省/市管理端功能开发。</w:t>
            </w:r>
          </w:p>
          <w:p w14:paraId="31BAB8EB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接口联调与模块集成。</w:t>
            </w:r>
          </w:p>
        </w:tc>
        <w:tc>
          <w:tcPr>
            <w:tcW w:w="1992" w:type="dxa"/>
          </w:tcPr>
          <w:p w14:paraId="779DE68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前端开发（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人）、后端开发（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人）、全栈开发（15人）、数据库工程师（5人）</w:t>
            </w:r>
          </w:p>
        </w:tc>
      </w:tr>
      <w:tr w14:paraId="07909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0379EF29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测试与质量团队</w:t>
            </w:r>
          </w:p>
        </w:tc>
        <w:tc>
          <w:tcPr>
            <w:tcW w:w="1967" w:type="dxa"/>
          </w:tcPr>
          <w:p w14:paraId="3CD1E232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30人</w:t>
            </w:r>
          </w:p>
        </w:tc>
        <w:tc>
          <w:tcPr>
            <w:tcW w:w="3458" w:type="dxa"/>
          </w:tcPr>
          <w:p w14:paraId="67F7C73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编写测试用例，执行功能/性能/安全测试。</w:t>
            </w:r>
          </w:p>
          <w:p w14:paraId="6C4F563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缺陷跟踪与修复验证。</w:t>
            </w:r>
          </w:p>
        </w:tc>
        <w:tc>
          <w:tcPr>
            <w:tcW w:w="1992" w:type="dxa"/>
          </w:tcPr>
          <w:p w14:paraId="0EE0570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测试工程师（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人）、自动化测试开发（5人）、安全测试专家（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</w:t>
            </w:r>
          </w:p>
        </w:tc>
      </w:tr>
      <w:tr w14:paraId="41336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562B17B1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运维与部署团队</w:t>
            </w:r>
          </w:p>
        </w:tc>
        <w:tc>
          <w:tcPr>
            <w:tcW w:w="1967" w:type="dxa"/>
          </w:tcPr>
          <w:p w14:paraId="43A4E88D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15人</w:t>
            </w:r>
          </w:p>
        </w:tc>
        <w:tc>
          <w:tcPr>
            <w:tcW w:w="3458" w:type="dxa"/>
          </w:tcPr>
          <w:p w14:paraId="44982F2B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生产环境搭建、数据迁移与备份。</w:t>
            </w:r>
          </w:p>
          <w:p w14:paraId="4AAA0EDA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- 7×24监控与系统优化。</w:t>
            </w:r>
          </w:p>
        </w:tc>
        <w:tc>
          <w:tcPr>
            <w:tcW w:w="1992" w:type="dxa"/>
          </w:tcPr>
          <w:p w14:paraId="210F772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运维工程师（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人）、网络工程师（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人）、DBA（2人）</w:t>
            </w:r>
          </w:p>
        </w:tc>
      </w:tr>
      <w:tr w14:paraId="3062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28DE3F17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项目管理与支持团队</w:t>
            </w:r>
          </w:p>
        </w:tc>
        <w:tc>
          <w:tcPr>
            <w:tcW w:w="1967" w:type="dxa"/>
          </w:tcPr>
          <w:p w14:paraId="59AB0583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5人</w:t>
            </w:r>
          </w:p>
        </w:tc>
        <w:tc>
          <w:tcPr>
            <w:tcW w:w="3458" w:type="dxa"/>
          </w:tcPr>
          <w:p w14:paraId="49F048A8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进度跟踪、资源协调、风险管理。</w:t>
            </w:r>
          </w:p>
          <w:p w14:paraId="0EDA8992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内外沟通与文档管理。</w:t>
            </w:r>
          </w:p>
        </w:tc>
        <w:tc>
          <w:tcPr>
            <w:tcW w:w="1992" w:type="dxa"/>
          </w:tcPr>
          <w:p w14:paraId="171D983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项目经理（2人）、敏捷教练（1人）、行政支持（2人）</w:t>
            </w:r>
          </w:p>
        </w:tc>
      </w:tr>
    </w:tbl>
    <w:p w14:paraId="65ED75C7">
      <w:pPr>
        <w:rPr>
          <w:rFonts w:hint="eastAsia"/>
          <w:lang w:val="en-US" w:eastAsia="zh-CN"/>
        </w:rPr>
      </w:pPr>
    </w:p>
    <w:p w14:paraId="0FEF75C7">
      <w:pPr>
        <w:pStyle w:val="3"/>
        <w:bidi w:val="0"/>
        <w:rPr>
          <w:rFonts w:hint="eastAsia"/>
          <w:lang w:val="en-US" w:eastAsia="zh-CN"/>
        </w:rPr>
      </w:pPr>
      <w:bookmarkStart w:id="36" w:name="_Toc25135"/>
      <w:r>
        <w:rPr>
          <w:rFonts w:hint="eastAsia"/>
          <w:lang w:val="en-US" w:eastAsia="zh-CN"/>
        </w:rPr>
        <w:t>5.2分阶段人力配置</w:t>
      </w:r>
      <w:bookmarkEnd w:id="36"/>
    </w:p>
    <w:tbl>
      <w:tblPr>
        <w:tblStyle w:val="11"/>
        <w:tblW w:w="9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967"/>
        <w:gridCol w:w="3458"/>
        <w:gridCol w:w="1992"/>
      </w:tblGrid>
      <w:tr w14:paraId="38445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3DFB4E2E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1967" w:type="dxa"/>
          </w:tcPr>
          <w:p w14:paraId="20B0AFBB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3458" w:type="dxa"/>
          </w:tcPr>
          <w:p w14:paraId="226E69AD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关键任务</w:t>
            </w:r>
          </w:p>
        </w:tc>
        <w:tc>
          <w:tcPr>
            <w:tcW w:w="1992" w:type="dxa"/>
          </w:tcPr>
          <w:p w14:paraId="0046E0AA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投入团队及人数</w:t>
            </w:r>
          </w:p>
        </w:tc>
      </w:tr>
      <w:tr w14:paraId="1227A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77A6320E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1. 需求确认</w:t>
            </w:r>
          </w:p>
        </w:tc>
        <w:tc>
          <w:tcPr>
            <w:tcW w:w="1967" w:type="dxa"/>
          </w:tcPr>
          <w:p w14:paraId="5908A1D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第1周</w:t>
            </w:r>
          </w:p>
          <w:p w14:paraId="34BA9AE4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2.27-3.5</w:t>
            </w:r>
          </w:p>
        </w:tc>
        <w:tc>
          <w:tcPr>
            <w:tcW w:w="3458" w:type="dxa"/>
          </w:tcPr>
          <w:p w14:paraId="2B3DDC26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明确功能优先级与业务流程。</w:t>
            </w:r>
          </w:p>
          <w:p w14:paraId="0074392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编写《需求规格说明书》，完成用户签字确认。</w:t>
            </w:r>
          </w:p>
        </w:tc>
        <w:tc>
          <w:tcPr>
            <w:tcW w:w="1992" w:type="dxa"/>
          </w:tcPr>
          <w:p w14:paraId="5899821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需求与设计团队（20人）、项目管理团队（2人）</w:t>
            </w:r>
          </w:p>
        </w:tc>
      </w:tr>
      <w:tr w14:paraId="5B041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3FF7C9C0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2.系统设计</w:t>
            </w:r>
          </w:p>
        </w:tc>
        <w:tc>
          <w:tcPr>
            <w:tcW w:w="1967" w:type="dxa"/>
          </w:tcPr>
          <w:p w14:paraId="4E5CA70B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第2周</w:t>
            </w:r>
          </w:p>
          <w:p w14:paraId="0AC9BF92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3.6-3.12</w:t>
            </w:r>
          </w:p>
        </w:tc>
        <w:tc>
          <w:tcPr>
            <w:tcW w:w="3458" w:type="dxa"/>
          </w:tcPr>
          <w:p w14:paraId="5187BC5A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技术架构设计</w:t>
            </w:r>
          </w:p>
          <w:p w14:paraId="5E0DE30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原型设计（企业端与管理端界面交互流程）。</w:t>
            </w:r>
          </w:p>
          <w:p w14:paraId="724D5B52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输出接口规范文档（JSON格式、加密规则）。</w:t>
            </w:r>
          </w:p>
        </w:tc>
        <w:tc>
          <w:tcPr>
            <w:tcW w:w="1992" w:type="dxa"/>
          </w:tcPr>
          <w:p w14:paraId="276D4102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系统架构师（4人）、UI设计师（6人）、后端开发组长（2人）</w:t>
            </w:r>
          </w:p>
        </w:tc>
      </w:tr>
      <w:tr w14:paraId="06723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1AC06744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3.核心功能并行开发</w:t>
            </w:r>
          </w:p>
        </w:tc>
        <w:tc>
          <w:tcPr>
            <w:tcW w:w="1967" w:type="dxa"/>
          </w:tcPr>
          <w:p w14:paraId="26CFB39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第3-7周</w:t>
            </w:r>
          </w:p>
          <w:p w14:paraId="03A48787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3.13-4.16</w:t>
            </w:r>
          </w:p>
        </w:tc>
        <w:tc>
          <w:tcPr>
            <w:tcW w:w="3458" w:type="dxa"/>
          </w:tcPr>
          <w:p w14:paraId="2B72F96E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3.1 企业端开发（40人）</w:t>
            </w:r>
          </w:p>
          <w:p w14:paraId="41195B79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注册登录模块（3.13-3.20）。</w:t>
            </w:r>
          </w:p>
          <w:p w14:paraId="73F9484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数据填报与逻辑校验（3.21-4.3）。</w:t>
            </w:r>
          </w:p>
          <w:p w14:paraId="378CFCA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3.2 省级管理端开发（40人）</w:t>
            </w:r>
          </w:p>
          <w:p w14:paraId="35571FA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多维分析引擎（3.13-3.27）。</w:t>
            </w:r>
          </w:p>
          <w:p w14:paraId="5DD08AF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权限管理与图表生成（3.28-4.10）。</w:t>
            </w:r>
          </w:p>
          <w:p w14:paraId="09A9A4F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3.3 市级管理端开发（30人）</w:t>
            </w:r>
          </w:p>
          <w:p w14:paraId="46781BF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- 数据审核与退回（4.3-4.16）。3.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接口开发</w:t>
            </w:r>
          </w:p>
          <w:p w14:paraId="44436ACD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国家失业监测系统对接（加密传输、重试机制）。</w:t>
            </w:r>
          </w:p>
        </w:tc>
        <w:tc>
          <w:tcPr>
            <w:tcW w:w="1992" w:type="dxa"/>
          </w:tcPr>
          <w:p w14:paraId="6F19EEAA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前端开发（3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人）、后端开发（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0人）、全栈开发（15人）、数据库工程师（5人）</w:t>
            </w:r>
          </w:p>
        </w:tc>
      </w:tr>
      <w:tr w14:paraId="57A4F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3808160C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4.系统测试</w:t>
            </w:r>
          </w:p>
        </w:tc>
        <w:tc>
          <w:tcPr>
            <w:tcW w:w="1967" w:type="dxa"/>
          </w:tcPr>
          <w:p w14:paraId="49AEFCCF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第8周</w:t>
            </w:r>
          </w:p>
          <w:p w14:paraId="289FAC05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4.17-4.23</w:t>
            </w:r>
          </w:p>
        </w:tc>
        <w:tc>
          <w:tcPr>
            <w:tcW w:w="3458" w:type="dxa"/>
          </w:tcPr>
          <w:p w14:paraId="227BB19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4.1 单元测试</w:t>
            </w:r>
          </w:p>
          <w:p w14:paraId="49355CC7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使用JUnit覆盖核心业务逻辑（覆盖率≥80%）。</w:t>
            </w:r>
          </w:p>
          <w:p w14:paraId="1088DEB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4.2 集成测试</w:t>
            </w:r>
          </w:p>
          <w:p w14:paraId="388C10B0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模拟1000用户并发填报，验证服务器负载。</w:t>
            </w:r>
          </w:p>
          <w:p w14:paraId="244C6D58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数据一致性测试（企业端→市级→省级→国家系统）。</w:t>
            </w:r>
          </w:p>
        </w:tc>
        <w:tc>
          <w:tcPr>
            <w:tcW w:w="1992" w:type="dxa"/>
          </w:tcPr>
          <w:p w14:paraId="19B03B9F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测试团队（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0人）、全栈开发（10人）</w:t>
            </w:r>
          </w:p>
        </w:tc>
      </w:tr>
      <w:tr w14:paraId="438D8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5BCD3556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5.UAT测试与修复</w:t>
            </w:r>
          </w:p>
        </w:tc>
        <w:tc>
          <w:tcPr>
            <w:tcW w:w="1967" w:type="dxa"/>
          </w:tcPr>
          <w:p w14:paraId="1E7CB801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第9周</w:t>
            </w:r>
          </w:p>
          <w:p w14:paraId="61E59A53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4.24-4.27</w:t>
            </w:r>
          </w:p>
        </w:tc>
        <w:tc>
          <w:tcPr>
            <w:tcW w:w="3458" w:type="dxa"/>
          </w:tcPr>
          <w:p w14:paraId="737B2A6A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选择昆明市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作为试点，部署生产环境，并且将数据迁移</w:t>
            </w:r>
          </w:p>
        </w:tc>
        <w:tc>
          <w:tcPr>
            <w:tcW w:w="1992" w:type="dxa"/>
          </w:tcPr>
          <w:p w14:paraId="13DC89FC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测试团队（10人）、开发团队（20人）、运维团队（2人）</w:t>
            </w:r>
          </w:p>
        </w:tc>
      </w:tr>
      <w:tr w14:paraId="38E85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 w14:paraId="19A7BD4B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6.推广与验收</w:t>
            </w:r>
          </w:p>
        </w:tc>
        <w:tc>
          <w:tcPr>
            <w:tcW w:w="1967" w:type="dxa"/>
          </w:tcPr>
          <w:p w14:paraId="0318BDE5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后续阶段</w:t>
            </w:r>
          </w:p>
          <w:p w14:paraId="36A4FB4F"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4.28-6.28</w:t>
            </w:r>
          </w:p>
        </w:tc>
        <w:tc>
          <w:tcPr>
            <w:tcW w:w="3458" w:type="dxa"/>
          </w:tcPr>
          <w:p w14:paraId="0A24E6C3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全省16个地州系统部署，数据割接。</w:t>
            </w:r>
          </w:p>
          <w:p w14:paraId="7CDBF858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最终验收会议，省厅签署《项目验收报告》。</w:t>
            </w:r>
          </w:p>
        </w:tc>
        <w:tc>
          <w:tcPr>
            <w:tcW w:w="1992" w:type="dxa"/>
          </w:tcPr>
          <w:p w14:paraId="7BF8E74D"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运维团队（1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人）、开发团队（5人）</w:t>
            </w:r>
          </w:p>
        </w:tc>
      </w:tr>
    </w:tbl>
    <w:p w14:paraId="365245B2">
      <w:pPr>
        <w:rPr>
          <w:rFonts w:hint="eastAsia"/>
          <w:lang w:val="en-US" w:eastAsia="zh-CN"/>
        </w:rPr>
      </w:pPr>
    </w:p>
    <w:p w14:paraId="79E85FCA">
      <w:pPr>
        <w:pStyle w:val="3"/>
        <w:bidi w:val="0"/>
        <w:rPr>
          <w:rFonts w:hint="eastAsia"/>
          <w:lang w:val="en-US" w:eastAsia="zh-CN"/>
        </w:rPr>
      </w:pPr>
      <w:bookmarkStart w:id="37" w:name="_Toc22504"/>
      <w:r>
        <w:rPr>
          <w:rFonts w:hint="eastAsia"/>
          <w:lang w:val="en-US" w:eastAsia="zh-CN"/>
        </w:rPr>
        <w:t>5.3岗位职责与责任要求</w:t>
      </w:r>
      <w:bookmarkEnd w:id="37"/>
    </w:p>
    <w:p w14:paraId="4A37D332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需求分析师</w:t>
      </w:r>
    </w:p>
    <w:p w14:paraId="28610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职责：</w:t>
      </w:r>
    </w:p>
    <w:p w14:paraId="0E1D46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与省厅沟通，明确业务流程与功能优先级。</w:t>
      </w:r>
    </w:p>
    <w:p w14:paraId="09827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编写需求规格说明书，维护需求跟踪矩阵（RTM）。</w:t>
      </w:r>
    </w:p>
    <w:p w14:paraId="4DBA6F65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前端开发工程师</w:t>
      </w:r>
    </w:p>
    <w:p w14:paraId="6BCB3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职责：</w:t>
      </w:r>
    </w:p>
    <w:p w14:paraId="43A90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实现企业端界面交互，确保响应式设计兼容多终端。</w:t>
      </w:r>
    </w:p>
    <w:p w14:paraId="37745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配合测试团队修复前端缺陷。</w:t>
      </w:r>
    </w:p>
    <w:p w14:paraId="15F7421B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后端开发工程师</w:t>
      </w:r>
    </w:p>
    <w:p w14:paraId="6462F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职责：</w:t>
      </w:r>
    </w:p>
    <w:p w14:paraId="388EE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开发省/市管理端核心功能（如多维分析引擎）。</w:t>
      </w:r>
    </w:p>
    <w:p w14:paraId="61AA5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设计RESTful API，保障接口性能与安全性。</w:t>
      </w:r>
    </w:p>
    <w:p w14:paraId="68D4C4BA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测试工程师</w:t>
      </w:r>
    </w:p>
    <w:p w14:paraId="44BBE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职责：</w:t>
      </w:r>
    </w:p>
    <w:p w14:paraId="04839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编写自动化测试脚本，执行性能压测（JMeter）。</w:t>
      </w:r>
    </w:p>
    <w:p w14:paraId="73875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跟踪缺陷生命周期（从发现到关闭）。</w:t>
      </w:r>
    </w:p>
    <w:p w14:paraId="375F9952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运维工程师</w:t>
      </w:r>
    </w:p>
    <w:p w14:paraId="43942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职责：</w:t>
      </w:r>
    </w:p>
    <w:p w14:paraId="14275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部署生产环境，配置负载均衡与灾备方案。</w:t>
      </w:r>
    </w:p>
    <w:p w14:paraId="4012F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监控服务器资源（CPU/内存/磁盘），处理告警事件。</w:t>
      </w:r>
    </w:p>
    <w:p w14:paraId="1A673A9F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38" w:name="_Toc30897"/>
      <w:r>
        <w:rPr>
          <w:rFonts w:hint="eastAsia"/>
          <w:lang w:val="en-US" w:eastAsia="zh-CN"/>
        </w:rPr>
        <w:t>5.4团队协作与沟通机制</w:t>
      </w:r>
      <w:bookmarkEnd w:id="38"/>
    </w:p>
    <w:p w14:paraId="2F000039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内部协作工具</w:t>
      </w:r>
    </w:p>
    <w:p w14:paraId="2477A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任务管理：JIRA（需求跟踪、缺陷管理）。</w:t>
      </w:r>
    </w:p>
    <w:p w14:paraId="3A8159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文档协同：Confluence（需求文档、技术方案共享）。</w:t>
      </w:r>
    </w:p>
    <w:p w14:paraId="3AD3C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即时沟通：钉钉/企业微信（每日站会、紧急问题处理）。</w:t>
      </w:r>
    </w:p>
    <w:p w14:paraId="4089A183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会议制度</w:t>
      </w:r>
    </w:p>
    <w:p w14:paraId="005D8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每日站会（15分钟）：各子团队汇报进度、阻塞问题及当日计划。</w:t>
      </w:r>
    </w:p>
    <w:p w14:paraId="3CF40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周例会（1小时）：项目经理汇总整体进展，同步省厅反馈与风险应对方案。</w:t>
      </w:r>
    </w:p>
    <w:p w14:paraId="69A2D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迭代评审会（每两周）：演示开发成果，收集用户与测试团队意见。</w:t>
      </w:r>
    </w:p>
    <w:p w14:paraId="12AEA70F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外部沟通</w:t>
      </w:r>
    </w:p>
    <w:p w14:paraId="64E99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省厅对接：每周提交《项目进展报告》（含甘特图、关键指标）。重大变更需省厅书面审批，预留5%预算应对紧急需求。</w:t>
      </w:r>
    </w:p>
    <w:p w14:paraId="6F0AD5FE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39" w:name="_Toc1961"/>
      <w:r>
        <w:rPr>
          <w:rFonts w:hint="eastAsia"/>
          <w:lang w:val="en-US" w:eastAsia="zh-CN"/>
        </w:rPr>
        <w:t>六、</w:t>
      </w:r>
      <w:r>
        <w:rPr>
          <w:rFonts w:hint="eastAsia"/>
        </w:rPr>
        <w:t>成本计划</w:t>
      </w:r>
      <w:bookmarkEnd w:id="39"/>
    </w:p>
    <w:p w14:paraId="725B54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本部分从预算构成、成本估算方法、成本控制措施三个维度细化成本管理方案，确保资金分配合理、使用透明，并预留风险应对储备。</w:t>
      </w:r>
    </w:p>
    <w:p w14:paraId="59E7E3D2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0" w:name="_Toc24885"/>
      <w:r>
        <w:rPr>
          <w:rFonts w:hint="eastAsia"/>
          <w:lang w:val="en-US" w:eastAsia="zh-CN"/>
        </w:rPr>
        <w:t>6.1预算构成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683"/>
        <w:gridCol w:w="1667"/>
        <w:gridCol w:w="3252"/>
      </w:tblGrid>
      <w:tr w14:paraId="7C070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3A32D68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成本类别</w:t>
            </w:r>
          </w:p>
        </w:tc>
        <w:tc>
          <w:tcPr>
            <w:tcW w:w="1683" w:type="dxa"/>
          </w:tcPr>
          <w:p w14:paraId="2F24490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子项</w:t>
            </w:r>
          </w:p>
        </w:tc>
        <w:tc>
          <w:tcPr>
            <w:tcW w:w="1667" w:type="dxa"/>
          </w:tcPr>
          <w:p w14:paraId="19B4890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金额（万元）</w:t>
            </w:r>
          </w:p>
        </w:tc>
        <w:tc>
          <w:tcPr>
            <w:tcW w:w="3252" w:type="dxa"/>
          </w:tcPr>
          <w:p w14:paraId="483C47E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C8AE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0996135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直接成本</w:t>
            </w:r>
          </w:p>
        </w:tc>
        <w:tc>
          <w:tcPr>
            <w:tcW w:w="1683" w:type="dxa"/>
          </w:tcPr>
          <w:p w14:paraId="5A14645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7" w:type="dxa"/>
          </w:tcPr>
          <w:p w14:paraId="6D70B4C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1480</w:t>
            </w:r>
          </w:p>
        </w:tc>
        <w:tc>
          <w:tcPr>
            <w:tcW w:w="3252" w:type="dxa"/>
          </w:tcPr>
          <w:p w14:paraId="6C78A1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BB73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02E59AE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1.人力资源</w:t>
            </w:r>
          </w:p>
        </w:tc>
        <w:tc>
          <w:tcPr>
            <w:tcW w:w="1683" w:type="dxa"/>
          </w:tcPr>
          <w:p w14:paraId="24254F7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667" w:type="dxa"/>
          </w:tcPr>
          <w:p w14:paraId="5DD8F79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900</w:t>
            </w:r>
          </w:p>
        </w:tc>
        <w:tc>
          <w:tcPr>
            <w:tcW w:w="3252" w:type="dxa"/>
          </w:tcPr>
          <w:p w14:paraId="51AF258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15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人团队，平均月薪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1.5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万，周期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个月。</w:t>
            </w:r>
          </w:p>
        </w:tc>
      </w:tr>
      <w:tr w14:paraId="3C5E0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177D505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2.硬件设备</w:t>
            </w:r>
          </w:p>
        </w:tc>
        <w:tc>
          <w:tcPr>
            <w:tcW w:w="1683" w:type="dxa"/>
          </w:tcPr>
          <w:p w14:paraId="260C56D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服务器</w:t>
            </w:r>
          </w:p>
        </w:tc>
        <w:tc>
          <w:tcPr>
            <w:tcW w:w="1667" w:type="dxa"/>
          </w:tcPr>
          <w:p w14:paraId="7A83C95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3252" w:type="dxa"/>
          </w:tcPr>
          <w:p w14:paraId="18F34E0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台高性能服务器（CPU 32核/内存128GB/存储10TB），单价10万元。</w:t>
            </w:r>
          </w:p>
        </w:tc>
      </w:tr>
      <w:tr w14:paraId="0FEAB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73455CD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 w14:paraId="652B1E6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网络设备</w:t>
            </w:r>
          </w:p>
        </w:tc>
        <w:tc>
          <w:tcPr>
            <w:tcW w:w="1667" w:type="dxa"/>
          </w:tcPr>
          <w:p w14:paraId="22B06C3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252" w:type="dxa"/>
          </w:tcPr>
          <w:p w14:paraId="20D8A0B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防火墙、交换机、负载均衡器。</w:t>
            </w:r>
          </w:p>
        </w:tc>
      </w:tr>
      <w:tr w14:paraId="409BC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773E0F7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 w14:paraId="5D52BFD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备份存储</w:t>
            </w:r>
          </w:p>
        </w:tc>
        <w:tc>
          <w:tcPr>
            <w:tcW w:w="1667" w:type="dxa"/>
          </w:tcPr>
          <w:p w14:paraId="370BB2B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3252" w:type="dxa"/>
          </w:tcPr>
          <w:p w14:paraId="52682A2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分布式存储系统（容量200TB），支持每日增量备份。</w:t>
            </w:r>
          </w:p>
        </w:tc>
      </w:tr>
      <w:tr w14:paraId="7D7EA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4101C23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3.软件许可</w:t>
            </w:r>
          </w:p>
        </w:tc>
        <w:tc>
          <w:tcPr>
            <w:tcW w:w="1683" w:type="dxa"/>
          </w:tcPr>
          <w:p w14:paraId="73938C7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数据库授权</w:t>
            </w:r>
          </w:p>
        </w:tc>
        <w:tc>
          <w:tcPr>
            <w:tcW w:w="1667" w:type="dxa"/>
          </w:tcPr>
          <w:p w14:paraId="7334354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3252" w:type="dxa"/>
          </w:tcPr>
          <w:p w14:paraId="0D89818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Oracle企业版（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0用户许可），按年付费。</w:t>
            </w:r>
          </w:p>
        </w:tc>
      </w:tr>
      <w:tr w14:paraId="49BF7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5FA3248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 w14:paraId="64425C3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1667" w:type="dxa"/>
          </w:tcPr>
          <w:p w14:paraId="6725A54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252" w:type="dxa"/>
          </w:tcPr>
          <w:p w14:paraId="385A5B0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IntelliJ IDEA（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0席位）、JIRA项目管理工具（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50用户）。</w:t>
            </w:r>
          </w:p>
        </w:tc>
      </w:tr>
      <w:tr w14:paraId="3D206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49197AC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4.第三方服务</w:t>
            </w:r>
          </w:p>
        </w:tc>
        <w:tc>
          <w:tcPr>
            <w:tcW w:w="1683" w:type="dxa"/>
          </w:tcPr>
          <w:p w14:paraId="08CD7B4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云服务</w:t>
            </w:r>
          </w:p>
        </w:tc>
        <w:tc>
          <w:tcPr>
            <w:tcW w:w="1667" w:type="dxa"/>
          </w:tcPr>
          <w:p w14:paraId="4A135EE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3252" w:type="dxa"/>
          </w:tcPr>
          <w:p w14:paraId="155DF06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阿里云ECS、OSS（3年合约）。</w:t>
            </w:r>
          </w:p>
        </w:tc>
      </w:tr>
      <w:tr w14:paraId="04511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68BCDBA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 w14:paraId="4992C61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短信/邮件接口</w:t>
            </w:r>
          </w:p>
        </w:tc>
        <w:tc>
          <w:tcPr>
            <w:tcW w:w="1667" w:type="dxa"/>
          </w:tcPr>
          <w:p w14:paraId="6F7B4A9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252" w:type="dxa"/>
          </w:tcPr>
          <w:p w14:paraId="134241B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阿里云短信服务（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00万条/年）、腾讯企业邮箱（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0账户）。</w:t>
            </w:r>
          </w:p>
        </w:tc>
      </w:tr>
      <w:tr w14:paraId="084FA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2FE84A4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间接成本</w:t>
            </w:r>
          </w:p>
        </w:tc>
        <w:tc>
          <w:tcPr>
            <w:tcW w:w="1683" w:type="dxa"/>
          </w:tcPr>
          <w:p w14:paraId="5250960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7" w:type="dxa"/>
          </w:tcPr>
          <w:p w14:paraId="0B4582E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  <w:tc>
          <w:tcPr>
            <w:tcW w:w="3252" w:type="dxa"/>
          </w:tcPr>
          <w:p w14:paraId="375CC4B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BEEB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39069E0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1.项目管理</w:t>
            </w:r>
          </w:p>
        </w:tc>
        <w:tc>
          <w:tcPr>
            <w:tcW w:w="1683" w:type="dxa"/>
          </w:tcPr>
          <w:p w14:paraId="30EC1BD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出差与会议</w:t>
            </w:r>
          </w:p>
        </w:tc>
        <w:tc>
          <w:tcPr>
            <w:tcW w:w="1667" w:type="dxa"/>
          </w:tcPr>
          <w:p w14:paraId="3BE4C21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252" w:type="dxa"/>
          </w:tcPr>
          <w:p w14:paraId="5123515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需求调研、验收会议的交通、住宿及场地费用。</w:t>
            </w:r>
          </w:p>
        </w:tc>
      </w:tr>
      <w:tr w14:paraId="1C7B7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46DBED8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2.培训与推广</w:t>
            </w:r>
          </w:p>
        </w:tc>
        <w:tc>
          <w:tcPr>
            <w:tcW w:w="1683" w:type="dxa"/>
          </w:tcPr>
          <w:p w14:paraId="23D8AF5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用户培训</w:t>
            </w:r>
          </w:p>
        </w:tc>
        <w:tc>
          <w:tcPr>
            <w:tcW w:w="1667" w:type="dxa"/>
          </w:tcPr>
          <w:p w14:paraId="1F0C19F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252" w:type="dxa"/>
          </w:tcPr>
          <w:p w14:paraId="2C0F66F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分批次线下培训，教材印刷、线上直播平台租赁。</w:t>
            </w:r>
          </w:p>
        </w:tc>
      </w:tr>
      <w:tr w14:paraId="3F96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21AD7DD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 w14:paraId="30D9E2D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宣传资料</w:t>
            </w:r>
          </w:p>
        </w:tc>
        <w:tc>
          <w:tcPr>
            <w:tcW w:w="1667" w:type="dxa"/>
          </w:tcPr>
          <w:p w14:paraId="5B3C245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252" w:type="dxa"/>
          </w:tcPr>
          <w:p w14:paraId="217AD3A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系统操作视频、宣传手册设计制作。</w:t>
            </w:r>
          </w:p>
        </w:tc>
      </w:tr>
      <w:tr w14:paraId="4FF8A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1B1AF140"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3.运维支持</w:t>
            </w:r>
          </w:p>
        </w:tc>
        <w:tc>
          <w:tcPr>
            <w:tcW w:w="1683" w:type="dxa"/>
          </w:tcPr>
          <w:p w14:paraId="37597E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第三方运维服务</w:t>
            </w:r>
          </w:p>
        </w:tc>
        <w:tc>
          <w:tcPr>
            <w:tcW w:w="1667" w:type="dxa"/>
          </w:tcPr>
          <w:p w14:paraId="79B64C8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3252" w:type="dxa"/>
          </w:tcPr>
          <w:p w14:paraId="04AEC62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个月运维外包（含7×24监控、故障处理）</w:t>
            </w:r>
          </w:p>
        </w:tc>
      </w:tr>
      <w:tr w14:paraId="007F7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22736C3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风险管理储备</w:t>
            </w:r>
          </w:p>
        </w:tc>
        <w:tc>
          <w:tcPr>
            <w:tcW w:w="1683" w:type="dxa"/>
          </w:tcPr>
          <w:p w14:paraId="2F8C1A8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7" w:type="dxa"/>
          </w:tcPr>
          <w:p w14:paraId="615CAFA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3252" w:type="dxa"/>
          </w:tcPr>
          <w:p w14:paraId="4094E5E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预留应对需求变更、技术难点等不可预见支出。</w:t>
            </w:r>
          </w:p>
        </w:tc>
      </w:tr>
      <w:tr w14:paraId="4920D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 w14:paraId="60BB922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1683" w:type="dxa"/>
          </w:tcPr>
          <w:p w14:paraId="36E04FB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67" w:type="dxa"/>
          </w:tcPr>
          <w:p w14:paraId="14D7D19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1790</w:t>
            </w:r>
          </w:p>
        </w:tc>
        <w:tc>
          <w:tcPr>
            <w:tcW w:w="3252" w:type="dxa"/>
          </w:tcPr>
          <w:p w14:paraId="075A6B5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606D55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6955B70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1" w:name="_Toc29157"/>
      <w:r>
        <w:rPr>
          <w:rFonts w:hint="eastAsia"/>
          <w:lang w:val="en-US" w:eastAsia="zh-CN"/>
        </w:rPr>
        <w:t>6.2成本估算方法</w:t>
      </w:r>
      <w:bookmarkEnd w:id="41"/>
    </w:p>
    <w:p w14:paraId="684B333F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2" w:name="_Toc5579"/>
      <w:r>
        <w:rPr>
          <w:rFonts w:hint="eastAsia"/>
          <w:lang w:val="en-US" w:eastAsia="zh-CN"/>
        </w:rPr>
        <w:t>6.2.1人力资源费用</w:t>
      </w:r>
      <w:bookmarkEnd w:id="42"/>
    </w:p>
    <w:p w14:paraId="1E886A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公式：总费用 = 人数 × 平均月薪 × 项目周期</w:t>
      </w:r>
    </w:p>
    <w:p w14:paraId="644A8B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开发团队150人，平均月薪1.5万元，周期2个月 → 150×1.5×4=900万元，</w:t>
      </w:r>
    </w:p>
    <w:p w14:paraId="11530F1B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3" w:name="_Toc24162"/>
      <w:r>
        <w:rPr>
          <w:rFonts w:hint="eastAsia"/>
          <w:lang w:val="en-US" w:eastAsia="zh-CN"/>
        </w:rPr>
        <w:t>6.2.2硬件设备费用</w:t>
      </w:r>
      <w:bookmarkEnd w:id="43"/>
    </w:p>
    <w:p w14:paraId="7884B4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服务器：根据并发量（1000用户）估算所需计算资源，选择可扩展的集群配置。</w:t>
      </w:r>
    </w:p>
    <w:p w14:paraId="030DBFF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网络设备：基于机房部署需求（冗余、负载均衡）选型。</w:t>
      </w:r>
    </w:p>
    <w:p w14:paraId="7548FA4F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4" w:name="_Toc1332"/>
      <w:r>
        <w:rPr>
          <w:rFonts w:hint="eastAsia"/>
          <w:lang w:val="en-US" w:eastAsia="zh-CN"/>
        </w:rPr>
        <w:t>6.2.3软件许可费用</w:t>
      </w:r>
      <w:bookmarkEnd w:id="44"/>
    </w:p>
    <w:p w14:paraId="067380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数据库选型：对比MySQL社区版（免费）与Oracle企业版（功能支持更全面），最终选择Oracle。</w:t>
      </w:r>
    </w:p>
    <w:p w14:paraId="5EC725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开发工具：按团队规模采购许可席位。</w:t>
      </w:r>
    </w:p>
    <w:p w14:paraId="1673E07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5" w:name="_Toc30381"/>
      <w:r>
        <w:rPr>
          <w:rFonts w:hint="eastAsia"/>
          <w:lang w:val="en-US" w:eastAsia="zh-CN"/>
        </w:rPr>
        <w:t>6.2.4第三方服务费用</w:t>
      </w:r>
      <w:bookmarkEnd w:id="45"/>
    </w:p>
    <w:p w14:paraId="2FB052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云服务：根据数据存储量（10TB/年）与带宽需求（峰值100Mbps）选择阿里云套餐。</w:t>
      </w:r>
    </w:p>
    <w:p w14:paraId="6C483D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短信接口：按企业用户数量（约1万家）估算年发送量。</w:t>
      </w:r>
    </w:p>
    <w:p w14:paraId="6E1514CE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6" w:name="_Toc31080"/>
      <w:r>
        <w:rPr>
          <w:rFonts w:hint="eastAsia"/>
          <w:lang w:val="en-US" w:eastAsia="zh-CN"/>
        </w:rPr>
        <w:t>6.2.5间接成本</w:t>
      </w:r>
      <w:bookmarkEnd w:id="46"/>
    </w:p>
    <w:p w14:paraId="0C36FF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培训费用：按场次（16场×3万元/场）估算场地、讲师及材料成本。</w:t>
      </w:r>
    </w:p>
    <w:p w14:paraId="3B42AFE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7" w:name="_Toc4338"/>
      <w:r>
        <w:rPr>
          <w:rFonts w:hint="eastAsia"/>
          <w:lang w:val="en-US" w:eastAsia="zh-CN"/>
        </w:rPr>
        <w:t>6.3成本控制措施</w:t>
      </w:r>
      <w:bookmarkEnd w:id="47"/>
    </w:p>
    <w:p w14:paraId="29EFE510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8" w:name="_Toc15256"/>
      <w:r>
        <w:rPr>
          <w:rFonts w:hint="eastAsia"/>
          <w:lang w:val="en-US" w:eastAsia="zh-CN"/>
        </w:rPr>
        <w:t>6.3.1预算分级管控</w:t>
      </w:r>
      <w:bookmarkEnd w:id="48"/>
    </w:p>
    <w:p w14:paraId="5CF4AC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分级审批：单项支出超5万元需项目经理+财务总监双签。</w:t>
      </w:r>
    </w:p>
    <w:p w14:paraId="6F3E54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月度审查：对比实际支出与预算，偏差≥10%时启动调整流程。</w:t>
      </w:r>
    </w:p>
    <w:p w14:paraId="3787581F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9" w:name="_Toc13961"/>
      <w:r>
        <w:rPr>
          <w:rFonts w:hint="eastAsia"/>
          <w:lang w:val="en-US" w:eastAsia="zh-CN"/>
        </w:rPr>
        <w:t>6.3.2资源优化策略</w:t>
      </w:r>
      <w:bookmarkEnd w:id="49"/>
    </w:p>
    <w:p w14:paraId="25A784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硬件复用：利用现有政务云资源，减少服务器采购数量。</w:t>
      </w:r>
    </w:p>
    <w:p w14:paraId="3399E7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人员调配：开发高峰期外聘多名兼职工程师，降低长期人力成本。</w:t>
      </w:r>
    </w:p>
    <w:p w14:paraId="24BC7B7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50" w:name="_Toc10490"/>
      <w:r>
        <w:rPr>
          <w:rFonts w:hint="eastAsia"/>
          <w:lang w:val="en-US" w:eastAsia="zh-CN"/>
        </w:rPr>
        <w:t>6.3.3变更控制</w:t>
      </w:r>
      <w:bookmarkEnd w:id="50"/>
    </w:p>
    <w:p w14:paraId="241A48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需求变更：所有变更需经省厅审批，评估成本影响后纳入风险管理储备。</w:t>
      </w:r>
    </w:p>
    <w:p w14:paraId="6DD60A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范围管理：严格限制“镀金”需求（如移动端App开发）。</w:t>
      </w:r>
    </w:p>
    <w:p w14:paraId="66CE045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51" w:name="_Toc27659"/>
      <w:r>
        <w:rPr>
          <w:rFonts w:hint="eastAsia"/>
          <w:lang w:val="en-US" w:eastAsia="zh-CN"/>
        </w:rPr>
        <w:t>6.4成本效益分析</w:t>
      </w:r>
      <w:bookmarkEnd w:id="51"/>
    </w:p>
    <w:p w14:paraId="3C80C0E4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52" w:name="_Toc18199"/>
      <w:r>
        <w:rPr>
          <w:rFonts w:hint="eastAsia"/>
          <w:lang w:val="en-US" w:eastAsia="zh-CN"/>
        </w:rPr>
        <w:t>6.4.1</w:t>
      </w:r>
      <w:r>
        <w:rPr>
          <w:rFonts w:hint="default"/>
          <w:lang w:val="en-US" w:eastAsia="zh-CN"/>
        </w:rPr>
        <w:t>直接效益</w:t>
      </w:r>
      <w:r>
        <w:rPr>
          <w:rFonts w:hint="eastAsia"/>
          <w:lang w:val="en-US" w:eastAsia="zh-CN"/>
        </w:rPr>
        <w:t>：</w:t>
      </w:r>
      <w:bookmarkEnd w:id="52"/>
    </w:p>
    <w:p w14:paraId="447305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系统上线后，企业数据上报周期从15天缩短至3天，人工审核成本降低60%。</w:t>
      </w:r>
    </w:p>
    <w:p w14:paraId="4DDDA4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动态监测失业率变化，辅助政府精准制定稳就业政策。</w:t>
      </w:r>
    </w:p>
    <w:p w14:paraId="382DC96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53" w:name="_Toc12011"/>
      <w:r>
        <w:rPr>
          <w:rFonts w:hint="eastAsia"/>
          <w:lang w:val="en-US" w:eastAsia="zh-CN"/>
        </w:rPr>
        <w:t>6.4.2</w:t>
      </w:r>
      <w:r>
        <w:rPr>
          <w:rFonts w:hint="default"/>
          <w:lang w:val="en-US" w:eastAsia="zh-CN"/>
        </w:rPr>
        <w:t>间接效益</w:t>
      </w:r>
      <w:r>
        <w:rPr>
          <w:rFonts w:hint="eastAsia"/>
          <w:lang w:val="en-US" w:eastAsia="zh-CN"/>
        </w:rPr>
        <w:t>：</w:t>
      </w:r>
      <w:bookmarkEnd w:id="53"/>
    </w:p>
    <w:p w14:paraId="089948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减少企业漏报、误报风险，避免因数据错误导致的行政处罚。</w:t>
      </w:r>
    </w:p>
    <w:p w14:paraId="63E740E4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54" w:name="_Toc7033"/>
      <w:r>
        <w:rPr>
          <w:rFonts w:hint="eastAsia"/>
          <w:lang w:val="en-US" w:eastAsia="zh-CN"/>
        </w:rPr>
        <w:t>七、</w:t>
      </w:r>
      <w:r>
        <w:rPr>
          <w:rFonts w:hint="eastAsia"/>
        </w:rPr>
        <w:t>项目质量计划</w:t>
      </w:r>
      <w:bookmarkEnd w:id="54"/>
    </w:p>
    <w:p w14:paraId="65D9A0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本部分从质量标准、质量保证流程、质量监控措施三个维度构建全面质量管理体系，确保系统功能、性能及用户体验符合预期目标。</w:t>
      </w:r>
    </w:p>
    <w:p w14:paraId="7EA31515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bookmarkStart w:id="55" w:name="_Toc31967"/>
      <w:r>
        <w:rPr>
          <w:rFonts w:hint="eastAsia"/>
          <w:lang w:val="en-US" w:eastAsia="zh-CN"/>
        </w:rPr>
        <w:t>7</w:t>
      </w:r>
      <w:r>
        <w:rPr>
          <w:rFonts w:hint="eastAsia"/>
        </w:rPr>
        <w:t>.1 质量标准</w:t>
      </w:r>
      <w:bookmarkEnd w:id="55"/>
    </w:p>
    <w:p w14:paraId="360794B7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56" w:name="_Toc27118"/>
      <w:r>
        <w:rPr>
          <w:rFonts w:hint="eastAsia"/>
          <w:lang w:val="en-US" w:eastAsia="zh-CN"/>
        </w:rPr>
        <w:t>7.1.1分阶段质量标准</w:t>
      </w:r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BC0D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6D2CF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 w14:paraId="0BE79F6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质量标准</w:t>
            </w:r>
          </w:p>
        </w:tc>
        <w:tc>
          <w:tcPr>
            <w:tcW w:w="2841" w:type="dxa"/>
          </w:tcPr>
          <w:p w14:paraId="4762CB4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验收依据</w:t>
            </w:r>
          </w:p>
        </w:tc>
      </w:tr>
      <w:tr w14:paraId="3880D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35495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2841" w:type="dxa"/>
          </w:tcPr>
          <w:p w14:paraId="73BF993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需求文档覆盖所有用户角色及业务流程，无遗漏或矛盾项。</w:t>
            </w:r>
          </w:p>
        </w:tc>
        <w:tc>
          <w:tcPr>
            <w:tcW w:w="2841" w:type="dxa"/>
          </w:tcPr>
          <w:p w14:paraId="19B2C5C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《需求规格说明书》签字确认，需求变更率≤5%。</w:t>
            </w:r>
          </w:p>
        </w:tc>
      </w:tr>
      <w:tr w14:paraId="75B3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6DA077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2841" w:type="dxa"/>
          </w:tcPr>
          <w:p w14:paraId="53D0252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技术架构支持高并发、可扩展性（微服务+容器化）。</w:t>
            </w:r>
          </w:p>
          <w:p w14:paraId="08E1F3A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数据库设计符合第三范式（3NF），无冗余字段。</w:t>
            </w:r>
          </w:p>
        </w:tc>
        <w:tc>
          <w:tcPr>
            <w:tcW w:w="2841" w:type="dxa"/>
          </w:tcPr>
          <w:p w14:paraId="7232AEF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架构设计评审报告、数据库ER图通过团队评审。</w:t>
            </w:r>
          </w:p>
        </w:tc>
      </w:tr>
      <w:tr w14:paraId="1E342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D4F05B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开发编码</w:t>
            </w:r>
          </w:p>
        </w:tc>
        <w:tc>
          <w:tcPr>
            <w:tcW w:w="2841" w:type="dxa"/>
          </w:tcPr>
          <w:p w14:paraId="0B7ECCB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代码符合《阿里Java开发规范》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。</w:t>
            </w:r>
          </w:p>
          <w:p w14:paraId="701B63F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单元测试覆盖率≥80%。</w:t>
            </w:r>
          </w:p>
        </w:tc>
        <w:tc>
          <w:tcPr>
            <w:tcW w:w="2841" w:type="dxa"/>
          </w:tcPr>
          <w:p w14:paraId="1E23C1F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代码审查记录、单元测试报告。</w:t>
            </w:r>
          </w:p>
        </w:tc>
      </w:tr>
      <w:tr w14:paraId="51995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5A0F21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2841" w:type="dxa"/>
          </w:tcPr>
          <w:p w14:paraId="6DAE444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功能测试用例100%覆盖核心流程。</w:t>
            </w:r>
          </w:p>
          <w:p w14:paraId="1018A2D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性能测试满足1000并发用户，响应时间≤3秒。</w:t>
            </w:r>
          </w:p>
        </w:tc>
        <w:tc>
          <w:tcPr>
            <w:tcW w:w="2841" w:type="dxa"/>
          </w:tcPr>
          <w:p w14:paraId="1C41487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《测试用例文档》《性能测试报告》，缺陷修复率100%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。</w:t>
            </w:r>
          </w:p>
        </w:tc>
      </w:tr>
      <w:tr w14:paraId="74BC1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003A0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部署运维</w:t>
            </w:r>
          </w:p>
        </w:tc>
        <w:tc>
          <w:tcPr>
            <w:tcW w:w="2841" w:type="dxa"/>
          </w:tcPr>
          <w:p w14:paraId="056C8CA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生产环境部署一次成功率≥95%。</w:t>
            </w:r>
          </w:p>
          <w:p w14:paraId="26F1C57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系统可用性≥99.9%，故障恢复时间≤1小时。</w:t>
            </w:r>
          </w:p>
        </w:tc>
        <w:tc>
          <w:tcPr>
            <w:tcW w:w="2841" w:type="dxa"/>
          </w:tcPr>
          <w:p w14:paraId="4FDD762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部署日志、运维监控记录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。</w:t>
            </w:r>
          </w:p>
        </w:tc>
      </w:tr>
    </w:tbl>
    <w:p w14:paraId="6975BA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46056CD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57" w:name="_Toc7079"/>
      <w:r>
        <w:rPr>
          <w:rFonts w:hint="eastAsia"/>
          <w:lang w:val="en-US" w:eastAsia="zh-CN"/>
        </w:rPr>
        <w:t>7.1.2文档质量标准</w:t>
      </w:r>
      <w:bookmarkEnd w:id="57"/>
    </w:p>
    <w:p w14:paraId="70370A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完整性：所有交付物（需求文档、设计图、测试报告）需通过版本控制（Git）管理，无缺失版本。</w:t>
      </w:r>
    </w:p>
    <w:p w14:paraId="023B70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可追溯性：需求条目与测试用例一一映射，支持双向追踪。</w:t>
      </w:r>
    </w:p>
    <w:p w14:paraId="0B2801A2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58" w:name="_Toc21949"/>
      <w:r>
        <w:rPr>
          <w:rFonts w:hint="eastAsia"/>
          <w:lang w:val="en-US" w:eastAsia="zh-CN"/>
        </w:rPr>
        <w:t>7.2质量保证流程</w:t>
      </w:r>
      <w:bookmarkEnd w:id="58"/>
    </w:p>
    <w:p w14:paraId="37D65970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59" w:name="_Toc19438"/>
      <w:r>
        <w:rPr>
          <w:rFonts w:hint="eastAsia"/>
          <w:lang w:val="en-US" w:eastAsia="zh-CN"/>
        </w:rPr>
        <w:t>7.2.1全生命周期质量管控</w:t>
      </w:r>
      <w:bookmarkEnd w:id="59"/>
    </w:p>
    <w:p w14:paraId="18F4F659">
      <w:pPr>
        <w:pStyle w:val="5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需求阶段</w:t>
      </w:r>
    </w:p>
    <w:p w14:paraId="48A128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需求评审会：组织省厅业务代表、开发团队、测试团队三方评审，确保需求无歧义。</w:t>
      </w:r>
    </w:p>
    <w:p w14:paraId="1732B36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需求跟踪矩阵（RTM）：记录需求ID、描述、优先级、验收条件及测试用例关联关系。</w:t>
      </w:r>
    </w:p>
    <w:p w14:paraId="5463283B">
      <w:pPr>
        <w:pStyle w:val="5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设计阶段</w:t>
      </w:r>
    </w:p>
    <w:p w14:paraId="3630D1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架构设计评审：由系统架构师主导，评估技术选型的合理性。</w:t>
      </w:r>
    </w:p>
    <w:p w14:paraId="472C0F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原型验证：邀请企业用户参与原型交互测试，修正界面逻辑问题。</w:t>
      </w:r>
    </w:p>
    <w:p w14:paraId="06075D4D">
      <w:pPr>
        <w:pStyle w:val="5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开发阶段</w:t>
      </w:r>
    </w:p>
    <w:p w14:paraId="7F9A62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代码审查流程：</w:t>
      </w:r>
    </w:p>
    <w:p w14:paraId="4A74CE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每日提交审查：开发人员提交代码后，由组长通过GitLab Merge Request审查逻辑与规范。</w:t>
      </w:r>
    </w:p>
    <w:p w14:paraId="6ABAB5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静态代码分析：集成SonarQube自动扫描，阻塞严重缺陷（Critical Issues）合并。</w:t>
      </w:r>
    </w:p>
    <w:p w14:paraId="785E57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单元测试：</w:t>
      </w:r>
    </w:p>
    <w:p w14:paraId="49D2B2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使用JUnit+Mockito框架编写测试用例，覆盖率达标后允许进入集成测试。</w:t>
      </w:r>
    </w:p>
    <w:p w14:paraId="69D4F141">
      <w:pPr>
        <w:pStyle w:val="5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测试阶段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7D8A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837145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2841" w:type="dxa"/>
          </w:tcPr>
          <w:p w14:paraId="45E5FF2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工具/方法</w:t>
            </w:r>
          </w:p>
        </w:tc>
        <w:tc>
          <w:tcPr>
            <w:tcW w:w="2841" w:type="dxa"/>
          </w:tcPr>
          <w:p w14:paraId="3F9EB31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覆盖范围</w:t>
            </w:r>
          </w:p>
        </w:tc>
      </w:tr>
      <w:tr w14:paraId="3D990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BD6F1D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2841" w:type="dxa"/>
          </w:tcPr>
          <w:p w14:paraId="6C889FB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JUnit、Mockito</w:t>
            </w:r>
          </w:p>
        </w:tc>
        <w:tc>
          <w:tcPr>
            <w:tcW w:w="2841" w:type="dxa"/>
          </w:tcPr>
          <w:p w14:paraId="60BA5BA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核心业务逻辑（如数据填报校验）。</w:t>
            </w:r>
          </w:p>
        </w:tc>
      </w:tr>
      <w:tr w14:paraId="026B0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51128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2841" w:type="dxa"/>
          </w:tcPr>
          <w:p w14:paraId="24B4094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Postman、Spring Test</w:t>
            </w:r>
          </w:p>
        </w:tc>
        <w:tc>
          <w:tcPr>
            <w:tcW w:w="2841" w:type="dxa"/>
          </w:tcPr>
          <w:p w14:paraId="4383763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模块间接口（如备案审核→数据上报）。</w:t>
            </w:r>
          </w:p>
        </w:tc>
      </w:tr>
      <w:tr w14:paraId="1F6BC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F9178A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性能测试</w:t>
            </w:r>
          </w:p>
        </w:tc>
        <w:tc>
          <w:tcPr>
            <w:tcW w:w="2841" w:type="dxa"/>
          </w:tcPr>
          <w:p w14:paraId="003BB0C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JMeter、LoadRunner</w:t>
            </w:r>
          </w:p>
        </w:tc>
        <w:tc>
          <w:tcPr>
            <w:tcW w:w="2841" w:type="dxa"/>
          </w:tcPr>
          <w:p w14:paraId="482205A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并发用户支持、服务器资源占用。</w:t>
            </w:r>
          </w:p>
        </w:tc>
      </w:tr>
      <w:tr w14:paraId="63A2E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7D3B80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安全测试</w:t>
            </w:r>
          </w:p>
        </w:tc>
        <w:tc>
          <w:tcPr>
            <w:tcW w:w="2841" w:type="dxa"/>
          </w:tcPr>
          <w:p w14:paraId="5D8B8CE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OWASP ZAP、Nessus</w:t>
            </w:r>
          </w:p>
        </w:tc>
        <w:tc>
          <w:tcPr>
            <w:tcW w:w="2841" w:type="dxa"/>
          </w:tcPr>
          <w:p w14:paraId="1D0E262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SQL注入、XSS漏洞扫描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。</w:t>
            </w:r>
          </w:p>
        </w:tc>
      </w:tr>
      <w:tr w14:paraId="5F76E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CB1A17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UAT测试</w:t>
            </w:r>
          </w:p>
        </w:tc>
        <w:tc>
          <w:tcPr>
            <w:tcW w:w="2841" w:type="dxa"/>
          </w:tcPr>
          <w:p w14:paraId="0388DD7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用户手动操作。</w:t>
            </w:r>
          </w:p>
        </w:tc>
        <w:tc>
          <w:tcPr>
            <w:tcW w:w="2841" w:type="dxa"/>
          </w:tcPr>
          <w:p w14:paraId="310701D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业务流程闭环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。</w:t>
            </w:r>
          </w:p>
        </w:tc>
      </w:tr>
    </w:tbl>
    <w:p w14:paraId="1321E7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1A9B42FC">
      <w:pPr>
        <w:pStyle w:val="5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部署与运维阶段</w:t>
      </w:r>
    </w:p>
    <w:p w14:paraId="6DB073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灰度发布：新版本先在试点市（昆明）运行1周，无故障后全省推广。</w:t>
      </w:r>
    </w:p>
    <w:p w14:paraId="517EFC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A1BCA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运维巡检：每日检查备份完整性、日志异常项（如登录失败次数超限）。</w:t>
      </w:r>
    </w:p>
    <w:p w14:paraId="5255362E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60" w:name="_Toc1390"/>
      <w:r>
        <w:rPr>
          <w:rFonts w:hint="eastAsia"/>
          <w:lang w:val="en-US" w:eastAsia="zh-CN"/>
        </w:rPr>
        <w:t>7.3质量监控措施</w:t>
      </w:r>
      <w:bookmarkEnd w:id="60"/>
    </w:p>
    <w:p w14:paraId="0173963E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61" w:name="_Toc10335"/>
      <w:r>
        <w:rPr>
          <w:rFonts w:hint="eastAsia"/>
          <w:lang w:val="en-US" w:eastAsia="zh-CN"/>
        </w:rPr>
        <w:t>7.3.1质量指标监控</w:t>
      </w:r>
      <w:bookmarkEnd w:id="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6CE0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2085A4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指标</w:t>
            </w:r>
          </w:p>
        </w:tc>
        <w:tc>
          <w:tcPr>
            <w:tcW w:w="2841" w:type="dxa"/>
          </w:tcPr>
          <w:p w14:paraId="073E639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目标值</w:t>
            </w:r>
          </w:p>
        </w:tc>
        <w:tc>
          <w:tcPr>
            <w:tcW w:w="2841" w:type="dxa"/>
          </w:tcPr>
          <w:p w14:paraId="38448C5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纠正措施</w:t>
            </w:r>
          </w:p>
        </w:tc>
      </w:tr>
      <w:tr w14:paraId="0B4B1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11F75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缺陷密度</w:t>
            </w:r>
          </w:p>
        </w:tc>
        <w:tc>
          <w:tcPr>
            <w:tcW w:w="2841" w:type="dxa"/>
          </w:tcPr>
          <w:p w14:paraId="6F1FDA2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≤0.5个/千行代码</w:t>
            </w:r>
          </w:p>
        </w:tc>
        <w:tc>
          <w:tcPr>
            <w:tcW w:w="2841" w:type="dxa"/>
          </w:tcPr>
          <w:p w14:paraId="3669AE4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代码重构、增加测试覆盖</w:t>
            </w:r>
          </w:p>
        </w:tc>
      </w:tr>
      <w:tr w14:paraId="2338A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DBD13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测试用例通过率</w:t>
            </w:r>
          </w:p>
        </w:tc>
        <w:tc>
          <w:tcPr>
            <w:tcW w:w="2841" w:type="dxa"/>
          </w:tcPr>
          <w:p w14:paraId="57A4E77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≥95%</w:t>
            </w:r>
          </w:p>
        </w:tc>
        <w:tc>
          <w:tcPr>
            <w:tcW w:w="2841" w:type="dxa"/>
          </w:tcPr>
          <w:p w14:paraId="68F7B55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修复失败用例，更新测试脚本</w:t>
            </w:r>
          </w:p>
        </w:tc>
      </w:tr>
      <w:tr w14:paraId="4DA82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7FE4E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平均故障恢复时间</w:t>
            </w:r>
          </w:p>
        </w:tc>
        <w:tc>
          <w:tcPr>
            <w:tcW w:w="2841" w:type="dxa"/>
          </w:tcPr>
          <w:p w14:paraId="675471B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≤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小时</w:t>
            </w:r>
          </w:p>
        </w:tc>
        <w:tc>
          <w:tcPr>
            <w:tcW w:w="2841" w:type="dxa"/>
          </w:tcPr>
          <w:p w14:paraId="4AC8AC9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优化故障预案，增加冗余节点</w:t>
            </w:r>
          </w:p>
        </w:tc>
      </w:tr>
      <w:tr w14:paraId="3A3DD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3DAAD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用户满意度</w:t>
            </w:r>
          </w:p>
        </w:tc>
        <w:tc>
          <w:tcPr>
            <w:tcW w:w="2841" w:type="dxa"/>
          </w:tcPr>
          <w:p w14:paraId="19ADF8C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≥90%（UAT反馈）</w:t>
            </w:r>
          </w:p>
        </w:tc>
        <w:tc>
          <w:tcPr>
            <w:tcW w:w="2841" w:type="dxa"/>
          </w:tcPr>
          <w:p w14:paraId="20FF3DE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根据用户建议优化界面或流程</w:t>
            </w:r>
          </w:p>
        </w:tc>
      </w:tr>
    </w:tbl>
    <w:p w14:paraId="0CD107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5412F5AB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62" w:name="_Toc9771"/>
      <w:r>
        <w:rPr>
          <w:rFonts w:hint="eastAsia"/>
          <w:lang w:val="en-US" w:eastAsia="zh-CN"/>
        </w:rPr>
        <w:t>7.3.2质量评审与改进</w:t>
      </w:r>
      <w:bookmarkEnd w:id="62"/>
    </w:p>
    <w:p w14:paraId="08549D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每周质量会议：</w:t>
      </w:r>
    </w:p>
    <w:p w14:paraId="1C4171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分析缺陷分布，制定优化计划。</w:t>
      </w:r>
    </w:p>
    <w:p w14:paraId="428EDC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评审测试报告，决定是否进入下一阶段（如从开发转测试）。</w:t>
      </w:r>
    </w:p>
    <w:p w14:paraId="1A642E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根本原因分析（RCA）：</w:t>
      </w:r>
    </w:p>
    <w:p w14:paraId="15FC20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针对重大缺陷（如数据汇总错误），使用鱼骨图分析技术、流程、人为因素。</w:t>
      </w:r>
    </w:p>
    <w:p w14:paraId="4F614A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迭代回顾会：每两周一次，总结质量改进点（如优化Mock数据生成效率）。</w:t>
      </w:r>
    </w:p>
    <w:p w14:paraId="607DEB16">
      <w:pPr>
        <w:pStyle w:val="3"/>
        <w:bidi w:val="0"/>
        <w:rPr>
          <w:rFonts w:hint="eastAsia"/>
          <w:lang w:val="en-US" w:eastAsia="zh-CN"/>
        </w:rPr>
      </w:pPr>
      <w:bookmarkStart w:id="63" w:name="_Toc14877"/>
      <w:r>
        <w:rPr>
          <w:rFonts w:hint="eastAsia"/>
          <w:lang w:val="en-US" w:eastAsia="zh-CN"/>
        </w:rPr>
        <w:t>7.4质量团队与职责</w:t>
      </w:r>
      <w:bookmarkEnd w:id="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4214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B922A8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 w14:paraId="412B2C2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2841" w:type="dxa"/>
          </w:tcPr>
          <w:p w14:paraId="4CB8BD4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工具/文档</w:t>
            </w:r>
          </w:p>
        </w:tc>
      </w:tr>
      <w:tr w14:paraId="3AF87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A0D79E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QA经理</w:t>
            </w:r>
          </w:p>
        </w:tc>
        <w:tc>
          <w:tcPr>
            <w:tcW w:w="2841" w:type="dxa"/>
          </w:tcPr>
          <w:p w14:paraId="6098F68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制定质量计划、统筹全流程质量管理，协调跨团队资源</w:t>
            </w:r>
          </w:p>
        </w:tc>
        <w:tc>
          <w:tcPr>
            <w:tcW w:w="2841" w:type="dxa"/>
          </w:tcPr>
          <w:p w14:paraId="2F9B5C4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《质量计划书》、JIRA仪表盘</w:t>
            </w:r>
          </w:p>
        </w:tc>
      </w:tr>
      <w:tr w14:paraId="6CF76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ED94D0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2841" w:type="dxa"/>
          </w:tcPr>
          <w:p w14:paraId="2A37053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编写测试用例、执行性能与安全测试，跟踪缺陷生命周期</w:t>
            </w:r>
          </w:p>
        </w:tc>
        <w:tc>
          <w:tcPr>
            <w:tcW w:w="2841" w:type="dxa"/>
          </w:tcPr>
          <w:p w14:paraId="0F01AF6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TestRail、JMeter、OWASP ZAP</w:t>
            </w:r>
          </w:p>
        </w:tc>
      </w:tr>
      <w:tr w14:paraId="41D4A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C0A253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代码审查员</w:t>
            </w:r>
          </w:p>
        </w:tc>
        <w:tc>
          <w:tcPr>
            <w:tcW w:w="2841" w:type="dxa"/>
          </w:tcPr>
          <w:p w14:paraId="724EC52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每日审查代码规范与逻辑，记录缺陷并推动修复</w:t>
            </w:r>
          </w:p>
        </w:tc>
        <w:tc>
          <w:tcPr>
            <w:tcW w:w="2841" w:type="dxa"/>
          </w:tcPr>
          <w:p w14:paraId="13A5FC0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GitLab、SonarQube</w:t>
            </w:r>
          </w:p>
        </w:tc>
      </w:tr>
      <w:tr w14:paraId="70F5B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E66AE0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运维监控员</w:t>
            </w:r>
          </w:p>
        </w:tc>
        <w:tc>
          <w:tcPr>
            <w:tcW w:w="2841" w:type="dxa"/>
          </w:tcPr>
          <w:p w14:paraId="220B99B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实时监控系统运行状态，处理生产环境告警，生成运维报告</w:t>
            </w:r>
          </w:p>
        </w:tc>
        <w:tc>
          <w:tcPr>
            <w:tcW w:w="2841" w:type="dxa"/>
          </w:tcPr>
          <w:p w14:paraId="1CDBC32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Zabbix、ELK日志分析</w:t>
            </w:r>
          </w:p>
        </w:tc>
      </w:tr>
      <w:tr w14:paraId="3FDA1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FBC9D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UAT协调员</w:t>
            </w:r>
          </w:p>
        </w:tc>
        <w:tc>
          <w:tcPr>
            <w:tcW w:w="2841" w:type="dxa"/>
          </w:tcPr>
          <w:p w14:paraId="5C21F4A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组织用户验收测试，收集反馈并推动优化</w:t>
            </w:r>
          </w:p>
        </w:tc>
        <w:tc>
          <w:tcPr>
            <w:tcW w:w="2841" w:type="dxa"/>
          </w:tcPr>
          <w:p w14:paraId="6A4CFF4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用户手册、UAT反馈表</w:t>
            </w:r>
          </w:p>
        </w:tc>
      </w:tr>
    </w:tbl>
    <w:p w14:paraId="2991F500">
      <w:pPr>
        <w:rPr>
          <w:rFonts w:hint="default"/>
          <w:lang w:val="en-US" w:eastAsia="zh-CN"/>
        </w:rPr>
      </w:pPr>
    </w:p>
    <w:p w14:paraId="7BF68BBF">
      <w:pPr>
        <w:pStyle w:val="3"/>
        <w:bidi w:val="0"/>
        <w:rPr>
          <w:rFonts w:hint="eastAsia"/>
          <w:lang w:val="en-US" w:eastAsia="zh-CN"/>
        </w:rPr>
      </w:pPr>
      <w:bookmarkStart w:id="64" w:name="_Toc21176"/>
      <w:r>
        <w:rPr>
          <w:rFonts w:hint="eastAsia"/>
          <w:lang w:val="en-US" w:eastAsia="zh-CN"/>
        </w:rPr>
        <w:t>7.5质量风险与应对</w:t>
      </w:r>
      <w:bookmarkEnd w:id="6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DC7C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176C1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风险类型</w:t>
            </w:r>
          </w:p>
        </w:tc>
        <w:tc>
          <w:tcPr>
            <w:tcW w:w="2841" w:type="dxa"/>
          </w:tcPr>
          <w:p w14:paraId="7981066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影响</w:t>
            </w:r>
          </w:p>
        </w:tc>
        <w:tc>
          <w:tcPr>
            <w:tcW w:w="2841" w:type="dxa"/>
          </w:tcPr>
          <w:p w14:paraId="2FB5E13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应对措施</w:t>
            </w:r>
          </w:p>
        </w:tc>
      </w:tr>
      <w:tr w14:paraId="525A2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9BED1A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缺陷密度需求频繁变更</w:t>
            </w:r>
          </w:p>
        </w:tc>
        <w:tc>
          <w:tcPr>
            <w:tcW w:w="2841" w:type="dxa"/>
          </w:tcPr>
          <w:p w14:paraId="15C9899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开发返工、成本超支</w:t>
            </w:r>
          </w:p>
        </w:tc>
        <w:tc>
          <w:tcPr>
            <w:tcW w:w="2841" w:type="dxa"/>
          </w:tcPr>
          <w:p w14:paraId="67CB464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冻结需求后变更需省厅审批，预留10%预算应对</w:t>
            </w:r>
          </w:p>
        </w:tc>
      </w:tr>
      <w:tr w14:paraId="10DCE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116AA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技术债务累积</w:t>
            </w:r>
          </w:p>
        </w:tc>
        <w:tc>
          <w:tcPr>
            <w:tcW w:w="2841" w:type="dxa"/>
          </w:tcPr>
          <w:p w14:paraId="795A2D3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系统可维护性下降</w:t>
            </w:r>
          </w:p>
        </w:tc>
        <w:tc>
          <w:tcPr>
            <w:tcW w:w="2841" w:type="dxa"/>
          </w:tcPr>
          <w:p w14:paraId="5114FAC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定期安排代码重构，SonarQube设置技术债务阈值</w:t>
            </w:r>
          </w:p>
        </w:tc>
      </w:tr>
      <w:tr w14:paraId="4648F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F0CD5A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第三方服务不稳定</w:t>
            </w:r>
          </w:p>
        </w:tc>
        <w:tc>
          <w:tcPr>
            <w:tcW w:w="2841" w:type="dxa"/>
          </w:tcPr>
          <w:p w14:paraId="06C9D77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接口调用失败</w:t>
            </w:r>
          </w:p>
        </w:tc>
        <w:tc>
          <w:tcPr>
            <w:tcW w:w="2841" w:type="dxa"/>
          </w:tcPr>
          <w:p w14:paraId="560259B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使用熔断机制、备选服务商（如华为云短信）</w:t>
            </w:r>
          </w:p>
        </w:tc>
      </w:tr>
      <w:tr w14:paraId="017B0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4E9CE6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用户操作失误</w:t>
            </w:r>
          </w:p>
        </w:tc>
        <w:tc>
          <w:tcPr>
            <w:tcW w:w="2841" w:type="dxa"/>
          </w:tcPr>
          <w:p w14:paraId="08DEBF9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数据错误或丢失</w:t>
            </w:r>
          </w:p>
        </w:tc>
        <w:tc>
          <w:tcPr>
            <w:tcW w:w="2841" w:type="dxa"/>
          </w:tcPr>
          <w:p w14:paraId="2743B62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提供操作培训、系统内增加数据提交二次确认弹窗</w:t>
            </w:r>
          </w:p>
        </w:tc>
      </w:tr>
    </w:tbl>
    <w:p w14:paraId="631EBF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D4CED"/>
    <w:multiLevelType w:val="singleLevel"/>
    <w:tmpl w:val="985D4C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5947CA"/>
    <w:multiLevelType w:val="singleLevel"/>
    <w:tmpl w:val="AC5947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0BB6094"/>
    <w:multiLevelType w:val="multilevel"/>
    <w:tmpl w:val="B0BB60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B7782551"/>
    <w:multiLevelType w:val="singleLevel"/>
    <w:tmpl w:val="B7782551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BCA4F834"/>
    <w:multiLevelType w:val="singleLevel"/>
    <w:tmpl w:val="BCA4F8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EB1A65A"/>
    <w:multiLevelType w:val="singleLevel"/>
    <w:tmpl w:val="BEB1A6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0B741AB"/>
    <w:multiLevelType w:val="singleLevel"/>
    <w:tmpl w:val="C0B741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546407B"/>
    <w:multiLevelType w:val="singleLevel"/>
    <w:tmpl w:val="C54640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D65592A"/>
    <w:multiLevelType w:val="singleLevel"/>
    <w:tmpl w:val="CD65592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D8ECE39"/>
    <w:multiLevelType w:val="singleLevel"/>
    <w:tmpl w:val="ED8ECE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A7F118F"/>
    <w:multiLevelType w:val="singleLevel"/>
    <w:tmpl w:val="FA7F11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673B439"/>
    <w:multiLevelType w:val="singleLevel"/>
    <w:tmpl w:val="1673B4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37CBDD9"/>
    <w:multiLevelType w:val="singleLevel"/>
    <w:tmpl w:val="237CBD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24850A1D"/>
    <w:multiLevelType w:val="singleLevel"/>
    <w:tmpl w:val="24850A1D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2C95AC17"/>
    <w:multiLevelType w:val="singleLevel"/>
    <w:tmpl w:val="2C95AC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3AACEC0"/>
    <w:multiLevelType w:val="singleLevel"/>
    <w:tmpl w:val="43AACE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4C4A2E67"/>
    <w:multiLevelType w:val="singleLevel"/>
    <w:tmpl w:val="4C4A2E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368A3C4"/>
    <w:multiLevelType w:val="singleLevel"/>
    <w:tmpl w:val="5368A3C4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4D17771"/>
    <w:multiLevelType w:val="singleLevel"/>
    <w:tmpl w:val="64D177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6D314EE2"/>
    <w:multiLevelType w:val="singleLevel"/>
    <w:tmpl w:val="6D314E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6E0D8709"/>
    <w:multiLevelType w:val="singleLevel"/>
    <w:tmpl w:val="6E0D8709"/>
    <w:lvl w:ilvl="0" w:tentative="0">
      <w:start w:val="3"/>
      <w:numFmt w:val="decimal"/>
      <w:suff w:val="space"/>
      <w:lvlText w:val="%1."/>
      <w:lvlJc w:val="left"/>
    </w:lvl>
  </w:abstractNum>
  <w:abstractNum w:abstractNumId="21">
    <w:nsid w:val="6F8623DC"/>
    <w:multiLevelType w:val="singleLevel"/>
    <w:tmpl w:val="6F8623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7089CD20"/>
    <w:multiLevelType w:val="singleLevel"/>
    <w:tmpl w:val="7089CD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7AA990EE"/>
    <w:multiLevelType w:val="singleLevel"/>
    <w:tmpl w:val="7AA990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7F9AFCA7"/>
    <w:multiLevelType w:val="singleLevel"/>
    <w:tmpl w:val="7F9AFC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13"/>
  </w:num>
  <w:num w:numId="5">
    <w:abstractNumId w:val="4"/>
  </w:num>
  <w:num w:numId="6">
    <w:abstractNumId w:val="11"/>
  </w:num>
  <w:num w:numId="7">
    <w:abstractNumId w:val="18"/>
  </w:num>
  <w:num w:numId="8">
    <w:abstractNumId w:val="20"/>
  </w:num>
  <w:num w:numId="9">
    <w:abstractNumId w:val="0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  <w:num w:numId="14">
    <w:abstractNumId w:val="24"/>
  </w:num>
  <w:num w:numId="15">
    <w:abstractNumId w:val="1"/>
  </w:num>
  <w:num w:numId="16">
    <w:abstractNumId w:val="15"/>
  </w:num>
  <w:num w:numId="17">
    <w:abstractNumId w:val="22"/>
  </w:num>
  <w:num w:numId="18">
    <w:abstractNumId w:val="23"/>
  </w:num>
  <w:num w:numId="19">
    <w:abstractNumId w:val="14"/>
  </w:num>
  <w:num w:numId="20">
    <w:abstractNumId w:val="3"/>
  </w:num>
  <w:num w:numId="21">
    <w:abstractNumId w:val="16"/>
  </w:num>
  <w:num w:numId="22">
    <w:abstractNumId w:val="10"/>
  </w:num>
  <w:num w:numId="23">
    <w:abstractNumId w:val="8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33D8"/>
    <w:rsid w:val="13340875"/>
    <w:rsid w:val="1B740C26"/>
    <w:rsid w:val="1CC4288D"/>
    <w:rsid w:val="32570520"/>
    <w:rsid w:val="4AE15E69"/>
    <w:rsid w:val="662A74DF"/>
    <w:rsid w:val="697A774A"/>
    <w:rsid w:val="6AFB4DE7"/>
    <w:rsid w:val="6D025EBC"/>
    <w:rsid w:val="6E4A33D8"/>
    <w:rsid w:val="7C44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4221</Words>
  <Characters>4709</Characters>
  <Lines>0</Lines>
  <Paragraphs>0</Paragraphs>
  <TotalTime>0</TotalTime>
  <ScaleCrop>false</ScaleCrop>
  <LinksUpToDate>false</LinksUpToDate>
  <CharactersWithSpaces>4937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2025-04-24T03:20:00Z</dcterms:created>
  <dc:creator>Administrator</dc:creator>
  <cp:lastModifiedBy>Administrator</cp:lastModifiedBy>
  <dcterms:modified xsi:type="dcterms:W3CDTF">2025-04-25T13:46:40Z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46F7C014060C428C83E2C0FE1BC7B5B2_11</vt:lpwstr>
  </property>
  <property fmtid="{D5CDD505-2E9C-101B-9397-08002B2CF9AE}" pid="4" name="KSOTemplateDocerSaveRecord">
    <vt:lpwstr>eyJoZGlkIjoiMTE2NWU4OGFiODBkYjZiM2ZlZDhkM2ZhNTZiN2MzNTUifQ==</vt:lpwstr>
  </property>
</Properties>
</file>