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C397" w14:textId="77777777" w:rsidR="000B7C92" w:rsidRDefault="00000000">
      <w:pPr>
        <w:spacing w:after="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编号：{{合同编号}}</w:t>
      </w:r>
    </w:p>
    <w:p w14:paraId="11DC427D" w14:textId="77777777" w:rsidR="000B7C92" w:rsidRDefault="000B7C92">
      <w:pPr>
        <w:spacing w:after="0" w:line="560" w:lineRule="exact"/>
        <w:rPr>
          <w:lang w:eastAsia="zh-CN"/>
        </w:rPr>
      </w:pPr>
    </w:p>
    <w:p w14:paraId="49EF6597" w14:textId="77777777" w:rsidR="000B7C92" w:rsidRDefault="000B7C92">
      <w:pPr>
        <w:spacing w:after="0" w:line="560" w:lineRule="exact"/>
        <w:rPr>
          <w:lang w:eastAsia="zh-CN"/>
        </w:rPr>
      </w:pPr>
    </w:p>
    <w:p w14:paraId="001923D5" w14:textId="77777777" w:rsidR="000B7C92" w:rsidRDefault="000B7C92">
      <w:pPr>
        <w:spacing w:after="0" w:line="560" w:lineRule="exact"/>
        <w:rPr>
          <w:lang w:eastAsia="zh-CN"/>
        </w:rPr>
      </w:pPr>
    </w:p>
    <w:p w14:paraId="5F804AEA" w14:textId="77777777" w:rsidR="000B7C92" w:rsidRDefault="000B7C92">
      <w:pPr>
        <w:spacing w:after="0" w:line="560" w:lineRule="exact"/>
        <w:rPr>
          <w:lang w:eastAsia="zh-CN"/>
        </w:rPr>
      </w:pPr>
    </w:p>
    <w:p w14:paraId="57C6D71D" w14:textId="77777777" w:rsidR="000B7C92" w:rsidRDefault="000B7C92">
      <w:pPr>
        <w:spacing w:after="0" w:line="560" w:lineRule="exact"/>
        <w:rPr>
          <w:lang w:eastAsia="zh-CN"/>
        </w:rPr>
      </w:pPr>
    </w:p>
    <w:p w14:paraId="02374E6D" w14:textId="77777777" w:rsidR="000B7C92" w:rsidRDefault="000B7C92">
      <w:pPr>
        <w:spacing w:after="0" w:line="560" w:lineRule="exact"/>
        <w:rPr>
          <w:lang w:eastAsia="zh-CN"/>
        </w:rPr>
      </w:pPr>
    </w:p>
    <w:p w14:paraId="1EC86BBD" w14:textId="77777777" w:rsidR="000B7C92" w:rsidRDefault="00000000">
      <w:pPr>
        <w:spacing w:after="80" w:line="1000" w:lineRule="exact"/>
        <w:jc w:val="center"/>
        <w:rPr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数据中介服务合同</w:t>
      </w:r>
    </w:p>
    <w:p w14:paraId="09D9F7B9" w14:textId="77777777" w:rsidR="000B7C92" w:rsidRDefault="00000000">
      <w:pPr>
        <w:spacing w:after="0" w:line="560" w:lineRule="exact"/>
        <w:jc w:val="center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（GF-2025-2618）</w:t>
      </w:r>
    </w:p>
    <w:p w14:paraId="0A013852" w14:textId="77777777" w:rsidR="000B7C92" w:rsidRDefault="000B7C92">
      <w:pPr>
        <w:spacing w:after="0" w:line="560" w:lineRule="exact"/>
        <w:rPr>
          <w:lang w:eastAsia="zh-CN"/>
        </w:rPr>
      </w:pPr>
    </w:p>
    <w:p w14:paraId="6BDA5989" w14:textId="77777777" w:rsidR="000B7C92" w:rsidRDefault="000B7C92">
      <w:pPr>
        <w:spacing w:after="0" w:line="560" w:lineRule="exact"/>
        <w:rPr>
          <w:lang w:eastAsia="zh-CN"/>
        </w:rPr>
      </w:pPr>
    </w:p>
    <w:p w14:paraId="32A9BC01" w14:textId="77777777" w:rsidR="000B7C92" w:rsidRDefault="000B7C92">
      <w:pPr>
        <w:spacing w:after="0" w:line="560" w:lineRule="exact"/>
        <w:rPr>
          <w:lang w:eastAsia="zh-CN"/>
        </w:rPr>
      </w:pPr>
    </w:p>
    <w:p w14:paraId="349E471C" w14:textId="77777777" w:rsidR="000B7C92" w:rsidRDefault="000B7C92">
      <w:pPr>
        <w:spacing w:after="0" w:line="560" w:lineRule="exact"/>
        <w:rPr>
          <w:lang w:eastAsia="zh-CN"/>
        </w:rPr>
      </w:pPr>
    </w:p>
    <w:p w14:paraId="371AC15C" w14:textId="77777777" w:rsidR="000B7C92" w:rsidRDefault="00000000">
      <w:pPr>
        <w:spacing w:line="560" w:lineRule="exact"/>
        <w:jc w:val="center"/>
        <w:rPr>
          <w:lang w:eastAsia="zh-CN"/>
        </w:rPr>
      </w:pPr>
      <w:r>
        <w:rPr>
          <w:rFonts w:ascii="仿宋" w:eastAsia="仿宋" w:hAnsi="仿宋"/>
          <w:sz w:val="32"/>
          <w:lang w:eastAsia="zh-CN"/>
        </w:rPr>
        <w:t>甲方（委托方）：{{封面_甲方名称}}</w:t>
      </w:r>
    </w:p>
    <w:p w14:paraId="1878A524" w14:textId="77777777" w:rsidR="000B7C92" w:rsidRDefault="00000000">
      <w:pPr>
        <w:spacing w:after="0" w:line="560" w:lineRule="exact"/>
        <w:jc w:val="center"/>
        <w:rPr>
          <w:lang w:eastAsia="zh-CN"/>
        </w:rPr>
      </w:pPr>
      <w:r>
        <w:rPr>
          <w:rFonts w:ascii="仿宋" w:eastAsia="仿宋" w:hAnsi="仿宋"/>
          <w:sz w:val="32"/>
          <w:lang w:eastAsia="zh-CN"/>
        </w:rPr>
        <w:t>乙方（中介方）：{{封面_乙方名称}}</w:t>
      </w:r>
    </w:p>
    <w:p w14:paraId="67640AD3" w14:textId="77777777" w:rsidR="000B7C92" w:rsidRDefault="000B7C92">
      <w:pPr>
        <w:spacing w:after="0" w:line="560" w:lineRule="exact"/>
        <w:rPr>
          <w:lang w:eastAsia="zh-CN"/>
        </w:rPr>
      </w:pPr>
    </w:p>
    <w:p w14:paraId="04003C10" w14:textId="77777777" w:rsidR="000B7C92" w:rsidRDefault="000B7C92">
      <w:pPr>
        <w:spacing w:after="0" w:line="560" w:lineRule="exact"/>
        <w:rPr>
          <w:lang w:eastAsia="zh-CN"/>
        </w:rPr>
      </w:pPr>
    </w:p>
    <w:p w14:paraId="180CEB83" w14:textId="77777777" w:rsidR="000B7C92" w:rsidRDefault="000B7C92">
      <w:pPr>
        <w:spacing w:after="0" w:line="560" w:lineRule="exact"/>
        <w:rPr>
          <w:lang w:eastAsia="zh-CN"/>
        </w:rPr>
      </w:pPr>
    </w:p>
    <w:p w14:paraId="42B3AED2" w14:textId="77777777" w:rsidR="000B7C92" w:rsidRDefault="000B7C92">
      <w:pPr>
        <w:spacing w:after="0" w:line="560" w:lineRule="exact"/>
        <w:rPr>
          <w:lang w:eastAsia="zh-CN"/>
        </w:rPr>
      </w:pPr>
    </w:p>
    <w:p w14:paraId="02468AE8" w14:textId="77777777" w:rsidR="000B7C92" w:rsidRDefault="000B7C92">
      <w:pPr>
        <w:spacing w:after="0" w:line="560" w:lineRule="exact"/>
        <w:rPr>
          <w:lang w:eastAsia="zh-CN"/>
        </w:rPr>
      </w:pPr>
    </w:p>
    <w:p w14:paraId="674B86DF" w14:textId="77777777" w:rsidR="000B7C92" w:rsidRDefault="000B7C92">
      <w:pPr>
        <w:spacing w:after="0" w:line="560" w:lineRule="exact"/>
        <w:rPr>
          <w:lang w:eastAsia="zh-CN"/>
        </w:rPr>
      </w:pPr>
    </w:p>
    <w:p w14:paraId="35225AC0" w14:textId="3A67A918" w:rsidR="000B7C92" w:rsidRPr="00A55BBF" w:rsidRDefault="00000000" w:rsidP="00A55BBF">
      <w:pPr>
        <w:spacing w:after="80" w:line="560" w:lineRule="exact"/>
        <w:jc w:val="center"/>
        <w:rPr>
          <w:rFonts w:eastAsia="宋体" w:hint="eastAsia"/>
          <w:lang w:eastAsia="zh-CN"/>
        </w:rPr>
      </w:pPr>
      <w:r>
        <w:rPr>
          <w:rFonts w:ascii="仿宋" w:eastAsia="仿宋" w:hAnsi="仿宋"/>
          <w:sz w:val="28"/>
          <w:lang w:eastAsia="zh-CN"/>
        </w:rPr>
        <w:t>签订日期：{{签订年}}年{{签订月}}月{{签订日}}日</w:t>
      </w:r>
    </w:p>
    <w:p w14:paraId="02005198" w14:textId="77777777" w:rsidR="000B7C92" w:rsidRDefault="00000000">
      <w:pPr>
        <w:spacing w:after="160" w:line="560" w:lineRule="exact"/>
        <w:rPr>
          <w:lang w:eastAsia="zh-CN"/>
        </w:rPr>
      </w:pPr>
      <w:r>
        <w:rPr>
          <w:rFonts w:ascii="仿宋" w:eastAsia="仿宋" w:hAnsi="仿宋"/>
          <w:b/>
          <w:sz w:val="28"/>
          <w:lang w:eastAsia="zh-CN"/>
        </w:rPr>
        <w:lastRenderedPageBreak/>
        <w:t>甲方（委托方）：{{甲方名称}}</w:t>
      </w:r>
    </w:p>
    <w:p w14:paraId="6146DF87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证件类型：{{☐甲方_统一社会信用代码}}统一社会信用代码  {{☐甲方_居民身份证}}居民身份证  {{☐甲方_护照}}护照  {{☐甲方_其他证件}}其他{{甲方_其他证件说明}}</w:t>
      </w:r>
    </w:p>
    <w:p w14:paraId="76FA176F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证件号码：{{甲方_证件号码}}</w:t>
      </w:r>
    </w:p>
    <w:p w14:paraId="7361E28D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注册地址/住所地：{{甲方_注册地址}}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0B7C92" w14:paraId="3A662801" w14:textId="77777777">
        <w:trPr>
          <w:jc w:val="center"/>
        </w:trPr>
        <w:tc>
          <w:tcPr>
            <w:tcW w:w="4535" w:type="dxa"/>
          </w:tcPr>
          <w:p w14:paraId="0D3D245A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8"/>
              </w:rPr>
              <w:t>法定代表人：{{甲方_法定代表人}}</w:t>
            </w:r>
          </w:p>
        </w:tc>
        <w:tc>
          <w:tcPr>
            <w:tcW w:w="4535" w:type="dxa"/>
          </w:tcPr>
          <w:p w14:paraId="7DA83E2C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8"/>
              </w:rPr>
              <w:t>委托代理人：{{甲方_委托代理人}}</w:t>
            </w:r>
          </w:p>
        </w:tc>
      </w:tr>
      <w:tr w:rsidR="000B7C92" w14:paraId="6FEB3107" w14:textId="77777777">
        <w:trPr>
          <w:jc w:val="center"/>
        </w:trPr>
        <w:tc>
          <w:tcPr>
            <w:tcW w:w="4535" w:type="dxa"/>
          </w:tcPr>
          <w:p w14:paraId="7C197850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8"/>
              </w:rPr>
              <w:t>联系人：{{甲方_联系人}}</w:t>
            </w:r>
          </w:p>
        </w:tc>
        <w:tc>
          <w:tcPr>
            <w:tcW w:w="4535" w:type="dxa"/>
          </w:tcPr>
          <w:p w14:paraId="78299FFA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8"/>
                <w:lang w:eastAsia="zh-CN"/>
              </w:rPr>
              <w:t>联系电话：{{甲方_联系电话}}</w:t>
            </w:r>
          </w:p>
        </w:tc>
      </w:tr>
    </w:tbl>
    <w:p w14:paraId="2CC4D972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联系地址：{{甲方_联系地址}}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0B7C92" w14:paraId="4DA4DD69" w14:textId="77777777">
        <w:trPr>
          <w:jc w:val="center"/>
        </w:trPr>
        <w:tc>
          <w:tcPr>
            <w:tcW w:w="4535" w:type="dxa"/>
          </w:tcPr>
          <w:p w14:paraId="16D6C6A7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8"/>
                <w:lang w:eastAsia="zh-CN"/>
              </w:rPr>
              <w:t>邮政编码：{{甲方_邮政编码}}</w:t>
            </w:r>
          </w:p>
        </w:tc>
        <w:tc>
          <w:tcPr>
            <w:tcW w:w="4535" w:type="dxa"/>
          </w:tcPr>
          <w:p w14:paraId="488FBF26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8"/>
                <w:lang w:eastAsia="zh-CN"/>
              </w:rPr>
              <w:t>电子邮箱：{{甲方_电子邮箱}}</w:t>
            </w:r>
          </w:p>
        </w:tc>
      </w:tr>
    </w:tbl>
    <w:p w14:paraId="48CEDF5C" w14:textId="77777777" w:rsidR="000B7C92" w:rsidRDefault="000B7C92">
      <w:pPr>
        <w:spacing w:after="0" w:line="560" w:lineRule="exact"/>
        <w:rPr>
          <w:lang w:eastAsia="zh-CN"/>
        </w:rPr>
      </w:pPr>
    </w:p>
    <w:p w14:paraId="435B9A92" w14:textId="77777777" w:rsidR="000B7C92" w:rsidRDefault="00000000">
      <w:pPr>
        <w:spacing w:after="160" w:line="560" w:lineRule="exact"/>
        <w:rPr>
          <w:lang w:eastAsia="zh-CN"/>
        </w:rPr>
      </w:pPr>
      <w:r>
        <w:rPr>
          <w:rFonts w:ascii="仿宋" w:eastAsia="仿宋" w:hAnsi="仿宋"/>
          <w:b/>
          <w:sz w:val="28"/>
          <w:lang w:eastAsia="zh-CN"/>
        </w:rPr>
        <w:t>乙方（中介方）：{{乙方名称}}</w:t>
      </w:r>
    </w:p>
    <w:p w14:paraId="2C45BE30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证件类型：{{☐乙方_统一社会信用代码}}统一社会信用代码  {{☐乙方_居民身份证}}居民身份证  {{☐乙方_护照}}护照  {{☐乙方_其他证件}}其他{{乙方_其他证件说明}}</w:t>
      </w:r>
    </w:p>
    <w:p w14:paraId="0A9E078A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证件号码：{{乙方_证件号码}}</w:t>
      </w:r>
    </w:p>
    <w:p w14:paraId="6B93F346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注册地址/住所地：{{乙方_注册地址}}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0B7C92" w14:paraId="7B097C90" w14:textId="77777777">
        <w:trPr>
          <w:jc w:val="center"/>
        </w:trPr>
        <w:tc>
          <w:tcPr>
            <w:tcW w:w="4535" w:type="dxa"/>
          </w:tcPr>
          <w:p w14:paraId="25E8C2D6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8"/>
              </w:rPr>
              <w:t>法定代表人：{{乙方_法定代表人}}</w:t>
            </w:r>
          </w:p>
        </w:tc>
        <w:tc>
          <w:tcPr>
            <w:tcW w:w="4535" w:type="dxa"/>
          </w:tcPr>
          <w:p w14:paraId="6D874FB3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8"/>
              </w:rPr>
              <w:t>委托代理人：{{乙方_委托代理人}}</w:t>
            </w:r>
          </w:p>
        </w:tc>
      </w:tr>
      <w:tr w:rsidR="000B7C92" w14:paraId="47F73C3F" w14:textId="77777777">
        <w:trPr>
          <w:jc w:val="center"/>
        </w:trPr>
        <w:tc>
          <w:tcPr>
            <w:tcW w:w="4535" w:type="dxa"/>
          </w:tcPr>
          <w:p w14:paraId="35FC87F0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8"/>
              </w:rPr>
              <w:t>联系人：{{乙方_联系人}}</w:t>
            </w:r>
          </w:p>
        </w:tc>
        <w:tc>
          <w:tcPr>
            <w:tcW w:w="4535" w:type="dxa"/>
          </w:tcPr>
          <w:p w14:paraId="33F7E41F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8"/>
                <w:lang w:eastAsia="zh-CN"/>
              </w:rPr>
              <w:t>联系电话：{{乙方_联系电话}}</w:t>
            </w:r>
          </w:p>
        </w:tc>
      </w:tr>
    </w:tbl>
    <w:p w14:paraId="72CF258F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联系地址：{{乙方_联系地址}}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0B7C92" w14:paraId="5E4E0561" w14:textId="77777777">
        <w:trPr>
          <w:jc w:val="center"/>
        </w:trPr>
        <w:tc>
          <w:tcPr>
            <w:tcW w:w="4535" w:type="dxa"/>
          </w:tcPr>
          <w:p w14:paraId="0FE0D5A4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8"/>
                <w:lang w:eastAsia="zh-CN"/>
              </w:rPr>
              <w:t>邮政编码：{{乙方_邮政编码}}</w:t>
            </w:r>
          </w:p>
        </w:tc>
        <w:tc>
          <w:tcPr>
            <w:tcW w:w="4535" w:type="dxa"/>
          </w:tcPr>
          <w:p w14:paraId="3F709D44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8"/>
                <w:lang w:eastAsia="zh-CN"/>
              </w:rPr>
              <w:t>电子邮箱：{{乙方_电子邮箱}}</w:t>
            </w:r>
          </w:p>
        </w:tc>
      </w:tr>
    </w:tbl>
    <w:p w14:paraId="7231459C" w14:textId="77777777" w:rsidR="000B7C92" w:rsidRDefault="000B7C92">
      <w:pPr>
        <w:spacing w:after="0" w:line="560" w:lineRule="exact"/>
        <w:rPr>
          <w:lang w:eastAsia="zh-CN"/>
        </w:rPr>
      </w:pPr>
    </w:p>
    <w:p w14:paraId="674856AC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（根据签约主体数量增删）</w:t>
      </w:r>
    </w:p>
    <w:p w14:paraId="5D31FEFE" w14:textId="77777777" w:rsidR="000B7C92" w:rsidRDefault="00000000">
      <w:pPr>
        <w:spacing w:after="160" w:line="560" w:lineRule="exact"/>
        <w:rPr>
          <w:lang w:eastAsia="zh-CN"/>
        </w:rPr>
      </w:pPr>
      <w:r>
        <w:rPr>
          <w:rFonts w:ascii="仿宋" w:eastAsia="仿宋" w:hAnsi="仿宋"/>
          <w:b/>
          <w:sz w:val="28"/>
          <w:lang w:eastAsia="zh-CN"/>
        </w:rPr>
        <w:t>丙方：{{丙方名称}}</w:t>
      </w:r>
    </w:p>
    <w:p w14:paraId="62102F70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证件类型：{{☐丙方_统一社会信用代码}}统一社会信用代码  {{☐丙方_居民身份证}}居民身份证  {{☐丙方_护照}}护照  {{☐丙方_其他证件}}其他{{丙方_其他证件说明}}</w:t>
      </w:r>
    </w:p>
    <w:p w14:paraId="21F8BB60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证件号码：{{丙方_证件号码}}</w:t>
      </w:r>
    </w:p>
    <w:p w14:paraId="5E3903A0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注册地址/住所地：{{丙方_注册地址}}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0B7C92" w14:paraId="0ECB71B3" w14:textId="77777777">
        <w:trPr>
          <w:jc w:val="center"/>
        </w:trPr>
        <w:tc>
          <w:tcPr>
            <w:tcW w:w="4535" w:type="dxa"/>
          </w:tcPr>
          <w:p w14:paraId="4C4D0257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8"/>
              </w:rPr>
              <w:t>法定代表人：{{丙方_法定代表人}}</w:t>
            </w:r>
          </w:p>
        </w:tc>
        <w:tc>
          <w:tcPr>
            <w:tcW w:w="4535" w:type="dxa"/>
          </w:tcPr>
          <w:p w14:paraId="415FAF0E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8"/>
              </w:rPr>
              <w:t>委托代理人：{{丙方_委托代理人}}</w:t>
            </w:r>
          </w:p>
        </w:tc>
      </w:tr>
      <w:tr w:rsidR="000B7C92" w14:paraId="24A26A7C" w14:textId="77777777">
        <w:trPr>
          <w:jc w:val="center"/>
        </w:trPr>
        <w:tc>
          <w:tcPr>
            <w:tcW w:w="4535" w:type="dxa"/>
          </w:tcPr>
          <w:p w14:paraId="2DD589B0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8"/>
              </w:rPr>
              <w:t>联系人：{{丙方_联系人}}</w:t>
            </w:r>
          </w:p>
        </w:tc>
        <w:tc>
          <w:tcPr>
            <w:tcW w:w="4535" w:type="dxa"/>
          </w:tcPr>
          <w:p w14:paraId="740FFE79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8"/>
                <w:lang w:eastAsia="zh-CN"/>
              </w:rPr>
              <w:t>联系电话：{{丙方_联系电话}}</w:t>
            </w:r>
          </w:p>
        </w:tc>
      </w:tr>
    </w:tbl>
    <w:p w14:paraId="05DBDAB6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联系地址：{{丙方_联系地址}}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0B7C92" w14:paraId="26868C04" w14:textId="77777777">
        <w:trPr>
          <w:jc w:val="center"/>
        </w:trPr>
        <w:tc>
          <w:tcPr>
            <w:tcW w:w="4535" w:type="dxa"/>
          </w:tcPr>
          <w:p w14:paraId="5E622C6A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8"/>
                <w:lang w:eastAsia="zh-CN"/>
              </w:rPr>
              <w:t>邮政编码：{{丙方_邮政编码}}</w:t>
            </w:r>
          </w:p>
        </w:tc>
        <w:tc>
          <w:tcPr>
            <w:tcW w:w="4535" w:type="dxa"/>
          </w:tcPr>
          <w:p w14:paraId="774ED677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8"/>
                <w:lang w:eastAsia="zh-CN"/>
              </w:rPr>
              <w:t>电子邮箱：{{丙方_电子邮箱}}</w:t>
            </w:r>
          </w:p>
        </w:tc>
      </w:tr>
    </w:tbl>
    <w:p w14:paraId="12B647CD" w14:textId="77777777" w:rsidR="000B7C92" w:rsidRDefault="000B7C92">
      <w:pPr>
        <w:spacing w:after="0" w:line="560" w:lineRule="exact"/>
        <w:rPr>
          <w:lang w:eastAsia="zh-CN"/>
        </w:rPr>
      </w:pPr>
    </w:p>
    <w:p w14:paraId="75ED4ED9" w14:textId="77777777" w:rsidR="000B7C92" w:rsidRDefault="00000000">
      <w:pPr>
        <w:spacing w:after="160" w:line="560" w:lineRule="exact"/>
        <w:rPr>
          <w:lang w:eastAsia="zh-CN"/>
        </w:rPr>
      </w:pPr>
      <w:r>
        <w:rPr>
          <w:rFonts w:ascii="仿宋" w:eastAsia="仿宋" w:hAnsi="仿宋"/>
          <w:b/>
          <w:sz w:val="28"/>
          <w:lang w:eastAsia="zh-CN"/>
        </w:rPr>
        <w:t>丁方：{{丁方名称}}</w:t>
      </w:r>
    </w:p>
    <w:p w14:paraId="2BF6D0B2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证件类型：{{☐丁方_统一社会信用代码}}统一社会信用代码  {{☐丁方_居民身份证}}居民身份证  {{☐丁方_护照}}护照  {{☐丁方_其他证件}}其他{{丁方_其他证件说明}}</w:t>
      </w:r>
    </w:p>
    <w:p w14:paraId="36B10BDD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证件号码：{{丁方_证件号码}}</w:t>
      </w:r>
    </w:p>
    <w:p w14:paraId="4120F6E6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注册地址/住所地：{{丁方_注册地址}}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0B7C92" w14:paraId="025E1E9F" w14:textId="77777777">
        <w:trPr>
          <w:jc w:val="center"/>
        </w:trPr>
        <w:tc>
          <w:tcPr>
            <w:tcW w:w="4535" w:type="dxa"/>
          </w:tcPr>
          <w:p w14:paraId="28ACB8B0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8"/>
              </w:rPr>
              <w:t>法定代表人：{{丁方_法定代表人}}</w:t>
            </w:r>
          </w:p>
        </w:tc>
        <w:tc>
          <w:tcPr>
            <w:tcW w:w="4535" w:type="dxa"/>
          </w:tcPr>
          <w:p w14:paraId="0535F755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8"/>
              </w:rPr>
              <w:t>委托代理人：{{丁方_委托代理人}}</w:t>
            </w:r>
          </w:p>
        </w:tc>
      </w:tr>
      <w:tr w:rsidR="000B7C92" w14:paraId="433700E9" w14:textId="77777777">
        <w:trPr>
          <w:jc w:val="center"/>
        </w:trPr>
        <w:tc>
          <w:tcPr>
            <w:tcW w:w="4535" w:type="dxa"/>
          </w:tcPr>
          <w:p w14:paraId="6FC969B7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8"/>
              </w:rPr>
              <w:t>联系人：{{丁方_联系人}}</w:t>
            </w:r>
          </w:p>
        </w:tc>
        <w:tc>
          <w:tcPr>
            <w:tcW w:w="4535" w:type="dxa"/>
          </w:tcPr>
          <w:p w14:paraId="1CE974EA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8"/>
                <w:lang w:eastAsia="zh-CN"/>
              </w:rPr>
              <w:t>联系电话：{{丁方_联系电话}}</w:t>
            </w:r>
          </w:p>
        </w:tc>
      </w:tr>
    </w:tbl>
    <w:p w14:paraId="302AC48F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lastRenderedPageBreak/>
        <w:t>联系地址：{{丁方_联系地址}}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0B7C92" w14:paraId="7604425F" w14:textId="77777777">
        <w:trPr>
          <w:jc w:val="center"/>
        </w:trPr>
        <w:tc>
          <w:tcPr>
            <w:tcW w:w="4535" w:type="dxa"/>
          </w:tcPr>
          <w:p w14:paraId="73C37A96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8"/>
                <w:lang w:eastAsia="zh-CN"/>
              </w:rPr>
              <w:t>邮政编码：{{丁方_邮政编码}}</w:t>
            </w:r>
          </w:p>
        </w:tc>
        <w:tc>
          <w:tcPr>
            <w:tcW w:w="4535" w:type="dxa"/>
          </w:tcPr>
          <w:p w14:paraId="2D42C820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8"/>
                <w:lang w:eastAsia="zh-CN"/>
              </w:rPr>
              <w:t>电子邮箱：{{丁方_电子邮箱}}</w:t>
            </w:r>
          </w:p>
        </w:tc>
      </w:tr>
    </w:tbl>
    <w:p w14:paraId="1C73330C" w14:textId="77777777" w:rsidR="000B7C92" w:rsidRDefault="000B7C92">
      <w:pPr>
        <w:spacing w:after="0" w:line="560" w:lineRule="exact"/>
        <w:rPr>
          <w:lang w:eastAsia="zh-CN"/>
        </w:rPr>
      </w:pPr>
    </w:p>
    <w:p w14:paraId="0A7A02A5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本合同各方依据《中华人民共和国民法典》等法律法规的有关规定，遵循平等、自愿、公平、诚实信用的原则，就数据中介服务事宜协商一致，订立本合同。</w:t>
      </w:r>
    </w:p>
    <w:p w14:paraId="05C418A9" w14:textId="77777777" w:rsidR="000B7C9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EF2BF05" w14:textId="77777777" w:rsidR="000B7C92" w:rsidRDefault="00000000">
      <w:pPr>
        <w:spacing w:before="280" w:after="120" w:line="56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第一条  标的数据描述</w:t>
      </w:r>
    </w:p>
    <w:p w14:paraId="5197026D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甲方委托乙方提供交易撮合服务的标的数据的范围是：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B7C92" w14:paraId="7FEF8A7E" w14:textId="77777777">
        <w:trPr>
          <w:jc w:val="center"/>
        </w:trPr>
        <w:tc>
          <w:tcPr>
            <w:tcW w:w="2268" w:type="dxa"/>
          </w:tcPr>
          <w:p w14:paraId="2944E0BF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b/>
                <w:sz w:val="24"/>
              </w:rPr>
              <w:t>标的数据1名称</w:t>
            </w:r>
          </w:p>
        </w:tc>
        <w:tc>
          <w:tcPr>
            <w:tcW w:w="6803" w:type="dxa"/>
          </w:tcPr>
          <w:p w14:paraId="526ECE5C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b/>
                <w:sz w:val="24"/>
              </w:rPr>
              <w:t>{{标的数据1_名称}}</w:t>
            </w:r>
          </w:p>
        </w:tc>
      </w:tr>
      <w:tr w:rsidR="000B7C92" w14:paraId="7960008B" w14:textId="77777777">
        <w:trPr>
          <w:jc w:val="center"/>
        </w:trPr>
        <w:tc>
          <w:tcPr>
            <w:tcW w:w="2268" w:type="dxa"/>
          </w:tcPr>
          <w:p w14:paraId="23A0F345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数据来源</w:t>
            </w:r>
          </w:p>
        </w:tc>
        <w:tc>
          <w:tcPr>
            <w:tcW w:w="6803" w:type="dxa"/>
          </w:tcPr>
          <w:p w14:paraId="70A15C54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{{标的数据1_来源}}</w:t>
            </w:r>
          </w:p>
        </w:tc>
      </w:tr>
      <w:tr w:rsidR="000B7C92" w14:paraId="11BFA70B" w14:textId="77777777">
        <w:trPr>
          <w:jc w:val="center"/>
        </w:trPr>
        <w:tc>
          <w:tcPr>
            <w:tcW w:w="2268" w:type="dxa"/>
          </w:tcPr>
          <w:p w14:paraId="7301C26A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数据规模</w:t>
            </w:r>
          </w:p>
        </w:tc>
        <w:tc>
          <w:tcPr>
            <w:tcW w:w="6803" w:type="dxa"/>
          </w:tcPr>
          <w:p w14:paraId="258C4855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{{标的数据1_规模}}</w:t>
            </w:r>
          </w:p>
        </w:tc>
      </w:tr>
      <w:tr w:rsidR="000B7C92" w14:paraId="3B60B51F" w14:textId="77777777">
        <w:trPr>
          <w:jc w:val="center"/>
        </w:trPr>
        <w:tc>
          <w:tcPr>
            <w:tcW w:w="2268" w:type="dxa"/>
          </w:tcPr>
          <w:p w14:paraId="00781363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数据提供形式</w:t>
            </w:r>
          </w:p>
        </w:tc>
        <w:tc>
          <w:tcPr>
            <w:tcW w:w="6803" w:type="dxa"/>
          </w:tcPr>
          <w:p w14:paraId="198C6DE5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{{☐数据集1}}数据集  {{☐API1}}API  {{☐其他1}}其他</w:t>
            </w:r>
          </w:p>
        </w:tc>
      </w:tr>
      <w:tr w:rsidR="000B7C92" w14:paraId="19B6E590" w14:textId="77777777">
        <w:trPr>
          <w:jc w:val="center"/>
        </w:trPr>
        <w:tc>
          <w:tcPr>
            <w:tcW w:w="2268" w:type="dxa"/>
          </w:tcPr>
          <w:p w14:paraId="08113DD2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标的数据2名称</w:t>
            </w:r>
          </w:p>
        </w:tc>
        <w:tc>
          <w:tcPr>
            <w:tcW w:w="6803" w:type="dxa"/>
          </w:tcPr>
          <w:p w14:paraId="187D4B1A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{{标的数据2_名称}}</w:t>
            </w:r>
          </w:p>
        </w:tc>
      </w:tr>
      <w:tr w:rsidR="000B7C92" w14:paraId="0F34D81E" w14:textId="77777777">
        <w:trPr>
          <w:jc w:val="center"/>
        </w:trPr>
        <w:tc>
          <w:tcPr>
            <w:tcW w:w="2268" w:type="dxa"/>
          </w:tcPr>
          <w:p w14:paraId="189172DF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数据来源</w:t>
            </w:r>
          </w:p>
        </w:tc>
        <w:tc>
          <w:tcPr>
            <w:tcW w:w="6803" w:type="dxa"/>
          </w:tcPr>
          <w:p w14:paraId="1EF09946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{{标的数据2_来源}}</w:t>
            </w:r>
          </w:p>
        </w:tc>
      </w:tr>
    </w:tbl>
    <w:p w14:paraId="7953A786" w14:textId="77777777" w:rsidR="000B7C92" w:rsidRDefault="00000000">
      <w:pPr>
        <w:spacing w:before="280" w:after="120" w:line="56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第二条  数据中介服务期限与范围</w:t>
      </w:r>
    </w:p>
    <w:p w14:paraId="194EBB77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1.乙方为了促成标的数据的交易，自{{服务开始年}}年{{服务开始月}}月{{服务开始日}}日至{{服务结束年}}年{{服务结束月}}月{{服务结束日}}日向甲方提供以下第{{中介服务项号}}项中介服务：</w:t>
      </w:r>
    </w:p>
    <w:p w14:paraId="7C7A7A66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（1）对标的数据进行市场推广，具体形式包括但不限于在交易所挂牌上架，举办线下宣传活动、行业展会等。</w:t>
      </w:r>
    </w:p>
    <w:p w14:paraId="01B6A7C6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协助办理标的数据的产权登记，登记机构由双方共同选择。</w:t>
      </w:r>
    </w:p>
    <w:p w14:paraId="574F0F33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向潜在数据需求方介绍标的数据情况，具体方式包括但不限于电话沟通、电子邮件、面对面会议等，介绍内容包括数据规模、应用场景、更新频率等关键信息。</w:t>
      </w:r>
    </w:p>
    <w:p w14:paraId="0F07012F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向甲方提供市场行情、报告潜在数据需求方/数据提供方和交易机会。</w:t>
      </w:r>
    </w:p>
    <w:p w14:paraId="1AC5108A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促成标的数据交易，并协助签订、履行数据交易合同，具体步骤包括但不限于组织双方会面、协调谈判、起草合同草案、审核合同条款、鉴证数据交付等，协助合同顺利签订、履行。</w:t>
      </w:r>
    </w:p>
    <w:p w14:paraId="151834E9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2.乙方应按照下列第{{服务方式编号}}种方式提供中介服务：</w:t>
      </w:r>
    </w:p>
    <w:p w14:paraId="5CB279A7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lastRenderedPageBreak/>
        <w:t>（1）承诺业绩基线</w:t>
      </w:r>
    </w:p>
    <w:p w14:paraId="45F1DF8C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市场推广效果：乙方承诺市场推广覆盖到{{推广覆盖范围}}，按照《数据交易机构互认互通倡议》推动标的数据“一地上架，全国互认”，并{{汇报频率}}向甲方汇报推广进展。</w:t>
      </w:r>
    </w:p>
    <w:p w14:paraId="6B19DC91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客户对接成功率：乙方承诺客户对接的成功率达到{{对接成功率}}。</w:t>
      </w:r>
    </w:p>
    <w:p w14:paraId="5A2F974B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其他服务质量标准：{{其他服务标准}}。</w:t>
      </w:r>
    </w:p>
    <w:p w14:paraId="6ECBF262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（2）不承诺业绩基线</w:t>
      </w:r>
    </w:p>
    <w:p w14:paraId="211E8726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乙方充分发挥自身优势为甲方提供中介服务，按照《数据交易机构互认互通倡议》推动标的数据“一地上架，全国互认”，及时向甲方汇报推广进展。</w:t>
      </w:r>
    </w:p>
    <w:p w14:paraId="2B3385DD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3.服务期限内，甲方{{☐可委托其他中介}}是{{☐不可委托其他中介}}否可以委托其他中介人提供内容相同或者相近的中介服务，并且及时将相关信息告知乙方。</w:t>
      </w:r>
    </w:p>
    <w:p w14:paraId="72A32694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甲方{{☐同意转委托}}是{{☐不同意转委托}}否同意乙方将本合同约定的服务委托给第三人。</w:t>
      </w:r>
    </w:p>
    <w:p w14:paraId="780BFDEA" w14:textId="77777777" w:rsidR="000B7C92" w:rsidRDefault="00000000">
      <w:pPr>
        <w:spacing w:before="280" w:after="120" w:line="56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第三条  数据中介服务费</w:t>
      </w:r>
    </w:p>
    <w:p w14:paraId="7F18E779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1.经乙方促成，甲方与数据需求方/提供方等相关方达成交易并签订数据交易合同之日起{{服务费工作日}}个工作日内，甲方应向乙方支付数据中介服务费用。</w:t>
      </w:r>
    </w:p>
    <w:p w14:paraId="79751BB1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2.甲方向乙方支付数据中介服务费用的金额以下列第{{费用方式编号}}种方式计算：</w:t>
      </w:r>
    </w:p>
    <w:p w14:paraId="1CB4568E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lastRenderedPageBreak/>
        <w:t>（1）按照数据交易合同项下合同金额的{{费用百分比}}%作为数据中介服务费。</w:t>
      </w:r>
    </w:p>
    <w:p w14:paraId="4D6945CD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（2）按照固定金额{{固定金额}}（大写：{{固定金额大写}}，含税）。</w:t>
      </w:r>
    </w:p>
    <w:p w14:paraId="5AA7967F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（3）其他{{其他费用方式}}。</w:t>
      </w:r>
    </w:p>
    <w:p w14:paraId="6A457BD9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3.乙方未促成合同成立的，乙方从事数据中介支出的必要费用由{{☐必要费用甲方}}甲方{{☐必要费用乙方}}乙方负担。必要费用的计算标准为{{必要费用标准}}。</w:t>
      </w:r>
    </w:p>
    <w:p w14:paraId="06AD1B63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4.乙方应依法向甲方开具等额有效的增值税{{☐专用发票}}专用{{☐普通发票}}普通发票。如因国家税务政策变更等导致税率变化，应以变化后的税率为准。</w:t>
      </w:r>
    </w:p>
    <w:p w14:paraId="3A00597E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5.乙方收款账户信息：</w:t>
      </w:r>
    </w:p>
    <w:p w14:paraId="3A75F6EA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账户名称：{{乙方账户名称}}；</w:t>
      </w:r>
    </w:p>
    <w:p w14:paraId="5A8E3511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开户银行：{{乙方开户银行}}；</w:t>
      </w:r>
    </w:p>
    <w:p w14:paraId="1C96A0A6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账    号：{{乙方银行账号}}。</w:t>
      </w:r>
    </w:p>
    <w:p w14:paraId="599DC11E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6.甲方开票信息：</w:t>
      </w:r>
    </w:p>
    <w:p w14:paraId="14067A50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公司名称：{{甲方开票公司}}；</w:t>
      </w:r>
    </w:p>
    <w:p w14:paraId="578EFD71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纳税人识别号：{{甲方纳税人识别号}}；</w:t>
      </w:r>
    </w:p>
    <w:p w14:paraId="239DC29A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地    址：{{甲方开票地址}}；</w:t>
      </w:r>
    </w:p>
    <w:p w14:paraId="763F4CA8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联系电话：{{甲方开票电话}}；</w:t>
      </w:r>
    </w:p>
    <w:p w14:paraId="756CCA81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开户银行：{{甲方开票银行}}；</w:t>
      </w:r>
    </w:p>
    <w:p w14:paraId="69A1B245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lastRenderedPageBreak/>
        <w:t>账    号：{{甲方开票账号}}。</w:t>
      </w:r>
    </w:p>
    <w:p w14:paraId="7B40E132" w14:textId="77777777" w:rsidR="000B7C92" w:rsidRDefault="00000000">
      <w:pPr>
        <w:spacing w:before="280" w:after="120" w:line="56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第四条  各方权利</w:t>
      </w:r>
    </w:p>
    <w:p w14:paraId="030C3D18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1.甲方有权要求乙方按照合同约定提供数据中介服务。</w:t>
      </w:r>
    </w:p>
    <w:p w14:paraId="07907400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2.甲方有权要求乙方及时报告中介活动的进展情况。</w:t>
      </w:r>
    </w:p>
    <w:p w14:paraId="4BBED2E8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3.甲方有权要求乙方如实告知与订立数据交易合同有关的信息及情况。</w:t>
      </w:r>
    </w:p>
    <w:p w14:paraId="72ADF3DF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4.甲方未利用乙方提供的订立合同的机会或者媒介服务，与第三人订立合同的，无需向乙方支付中介服务费。</w:t>
      </w:r>
    </w:p>
    <w:p w14:paraId="1671AE9F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5.乙方有权要求甲方按照约定及时足额支付数据中介服务费。</w:t>
      </w:r>
    </w:p>
    <w:p w14:paraId="2244BFF0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6.乙方有权要求甲方提供必要协助，包括提供标的数据相关资料或证明，以便乙方进行必要审查。</w:t>
      </w:r>
    </w:p>
    <w:p w14:paraId="42841A2D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7.甲方确认，{{☐授予经营权}}授予{{☐不授予经营权}}不授予乙方数据经营权。甲方授予乙方数据经营权的，乙方自与甲方签订本合同后取得经营权，并在授权范围内按照甲方要求行使数据经营权。甲方应当配合乙方行使经营权，保障数据按约提供给第三方。</w:t>
      </w:r>
    </w:p>
    <w:p w14:paraId="60ED0ED5" w14:textId="77777777" w:rsidR="000B7C92" w:rsidRDefault="00000000">
      <w:pPr>
        <w:spacing w:before="280" w:after="120" w:line="56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第五条  各方义务</w:t>
      </w:r>
    </w:p>
    <w:p w14:paraId="015EDD18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1.甲方利用乙方提供的交易机会或者媒介服务，绕开乙方直接订立数据交易合同的，有义务依法向乙方支付数据中介服务费用。</w:t>
      </w:r>
    </w:p>
    <w:p w14:paraId="2F54A1C9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2.甲方确保标的数据的来源合法、权属清晰、持有合规。</w:t>
      </w:r>
    </w:p>
    <w:p w14:paraId="5CCF5B1C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3.乙方应按照法律法规规定及本合同约定提供数据中介服务。</w:t>
      </w:r>
    </w:p>
    <w:p w14:paraId="19E72444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4.乙方应及时、全面、准确地向甲方提供市场情况、交易机会、潜在需求方等信息。</w:t>
      </w:r>
    </w:p>
    <w:p w14:paraId="536713D4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lastRenderedPageBreak/>
        <w:t>5.乙方提供订立数据交易合同的媒介服务的，应当为甲方提供订立合同的相关咨询和服务，协助甲方与第三人订立合同及办理相关手续。</w:t>
      </w:r>
    </w:p>
    <w:p w14:paraId="34707EAA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6.法律规定或者本合同约定的其他义务。</w:t>
      </w:r>
    </w:p>
    <w:p w14:paraId="5AB800A5" w14:textId="77777777" w:rsidR="000B7C92" w:rsidRDefault="00000000">
      <w:pPr>
        <w:spacing w:before="280" w:after="120" w:line="56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第六条  数据安全要求</w:t>
      </w:r>
    </w:p>
    <w:p w14:paraId="5FFD9F51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各方应当严格依据《中华人民共和国数据安全法》《中华人民共和国个人信息保护法》《中华人民共和国网络安全法》《网络数据安全管理条例》以及其他相关法律法规处理标的数据。</w:t>
      </w:r>
    </w:p>
    <w:p w14:paraId="1FD5DD6A" w14:textId="77777777" w:rsidR="000B7C92" w:rsidRDefault="00000000">
      <w:pPr>
        <w:spacing w:before="280" w:after="120" w:line="56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第七条  知识产权与商业秘密</w:t>
      </w:r>
    </w:p>
    <w:p w14:paraId="6A9BF011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1.甲方保证所提供的数据（集）不侵害任何第三方的知识产权。若因甲方提供的数据（集）侵害第三方知识产权导致乙方遭受损失，甲方应负责解决纠纷并赔偿乙方因此遭受的所有损失。</w:t>
      </w:r>
    </w:p>
    <w:p w14:paraId="7B559DBB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2.乙方应采取合理的预防措施，保护甲方的知识产权不被侵害。</w:t>
      </w:r>
    </w:p>
    <w:p w14:paraId="1E90FBCF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3.各方对订立合同过程中知悉的对方的商业秘密（包括技术信息和经营信息）及双方约定的其他保密信息，如{{保密信息描述}}，无论本合同是否成立，均不得泄露或者不正当使用，直至相关信息经合法渠道成为公开信息。</w:t>
      </w:r>
    </w:p>
    <w:p w14:paraId="3B18E4D4" w14:textId="77777777" w:rsidR="000B7C92" w:rsidRDefault="00000000">
      <w:pPr>
        <w:spacing w:before="280" w:after="120" w:line="56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第八条  违约责任</w:t>
      </w:r>
    </w:p>
    <w:p w14:paraId="450F6E6F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1.违约方应承担继续履行合同、采取补救措施等责任。在继续履约或者采取补救措施后，仍对相对方造成其他损失的，应当赔偿损失。</w:t>
      </w:r>
    </w:p>
    <w:p w14:paraId="7C0C74DB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lastRenderedPageBreak/>
        <w:t>2.一方违约后，相对方应采取适当措施防止损失进一步扩大；没有采取适当措施致使损失扩大的，不得就扩大的损失要求违约方承担赔偿责任。相对方为防止损失扩大而支出的合理费用由违约方承担。</w:t>
      </w:r>
    </w:p>
    <w:p w14:paraId="04EC0247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3.泄露、不正当使用商业秘密或者保密信息，给对方造成损失的，应当承担赔偿责任。</w:t>
      </w:r>
    </w:p>
    <w:p w14:paraId="6D201610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4.违约方无法继续履行合同的，{{违约处理}}。</w:t>
      </w:r>
    </w:p>
    <w:p w14:paraId="02FB4D77" w14:textId="77777777" w:rsidR="000B7C92" w:rsidRDefault="00000000">
      <w:pPr>
        <w:spacing w:before="280" w:after="120" w:line="56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第九条  合同的变更与解除</w:t>
      </w:r>
    </w:p>
    <w:p w14:paraId="7DD78633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1.各当事人书面一致同意确认，可以补充、变更、解除本合同。</w:t>
      </w:r>
    </w:p>
    <w:p w14:paraId="504446AB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2.未经对方事先书面同意，任何一方不得将本合同项下的权利或义务转让给第三方。</w:t>
      </w:r>
    </w:p>
    <w:p w14:paraId="6657ED81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3.因不可抗力情形致使合同无法继续履行的，本合同自不可抗力发生之日起解除。当事人主张解除合同的，应当及时通知其他当事人。</w:t>
      </w:r>
    </w:p>
    <w:p w14:paraId="563F5078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4.有下列情形之一的，乙方有权单方解除合同：</w:t>
      </w:r>
    </w:p>
    <w:p w14:paraId="55FEE6EE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（1）标的数据的合法性、合规性、权属等方面存在重大问题的。</w:t>
      </w:r>
    </w:p>
    <w:p w14:paraId="2EEE2269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（2）甲方未履行合同主要义务且经乙方催告仍不履行义务超过{{乙方催告工作日}}个工作日的。</w:t>
      </w:r>
    </w:p>
    <w:p w14:paraId="00AAE9D8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5.有下列情形之一的，甲方有权单方解除本合同：</w:t>
      </w:r>
    </w:p>
    <w:p w14:paraId="37D9B2D3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（1）乙方违反合同约定造成标的数据的重大泄露或滥用事件的。</w:t>
      </w:r>
    </w:p>
    <w:p w14:paraId="35AE1AB3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（2）乙方未履行合同主要义务且经甲方催告仍不履行义务超过{{甲方催告工作日}}个工作日的。</w:t>
      </w:r>
    </w:p>
    <w:p w14:paraId="7343265B" w14:textId="77777777" w:rsidR="000B7C92" w:rsidRDefault="00000000">
      <w:pPr>
        <w:spacing w:before="280" w:after="120" w:line="56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第十条  争议解决</w:t>
      </w:r>
    </w:p>
    <w:p w14:paraId="72236F63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lastRenderedPageBreak/>
        <w:t>1.因本合同引起的或与本合同有关的任何争议、纠纷或索赔，各方应当积极通过友好协商解决或委托第三方调解。</w:t>
      </w:r>
    </w:p>
    <w:p w14:paraId="54750C65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2.协商或调解不成的，按照以下第{{争议方式编号}}种方式解决：</w:t>
      </w:r>
    </w:p>
    <w:p w14:paraId="29695A08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（1）向{{管辖法院}}人民法院起诉。</w:t>
      </w:r>
    </w:p>
    <w:p w14:paraId="49AFA87E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（2）向{{仲裁委员会}}仲裁委员会申请仲裁。</w:t>
      </w:r>
    </w:p>
    <w:p w14:paraId="72DFBD77" w14:textId="77777777" w:rsidR="000B7C92" w:rsidRDefault="00000000">
      <w:pPr>
        <w:spacing w:before="280" w:after="120" w:line="56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第十一条  其他规定</w:t>
      </w:r>
    </w:p>
    <w:p w14:paraId="0C747A51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1.本合同自双方签字并盖章之日起生效，有效期至{{有效期年}}年{{有效期月}}月{{有效期日}}日止。</w:t>
      </w:r>
    </w:p>
    <w:p w14:paraId="6B85211B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2.本合同一式{{合同份数}}份，各方各执{{各执份数}}份，具有同等法律效力。</w:t>
      </w:r>
    </w:p>
    <w:p w14:paraId="6D54050A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3.本合同中部分条款被认定为无效或不可执行，不影响合同其他条款。</w:t>
      </w:r>
    </w:p>
    <w:p w14:paraId="4B5230C4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4.本合同构成双方关于数据中介服务的完整协议，并取代双方之前的所有口头或书面协议、理解和通信，前述内容若与本合同约定不一致，则以本合同约定内容为准。</w:t>
      </w:r>
    </w:p>
    <w:p w14:paraId="2B25AAD8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（下接签署页）</w:t>
      </w:r>
    </w:p>
    <w:p w14:paraId="5F17D990" w14:textId="77777777" w:rsidR="000B7C9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10252E3" w14:textId="77777777" w:rsidR="000B7C92" w:rsidRDefault="00000000">
      <w:pPr>
        <w:spacing w:after="80" w:line="560" w:lineRule="exact"/>
        <w:ind w:firstLine="420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lastRenderedPageBreak/>
        <w:t>以下为本合同签署页，无正文。本合同签署于{{签署城市}}（填写具体城市）{{签署区县}}（填写具体区县）</w:t>
      </w:r>
    </w:p>
    <w:p w14:paraId="4132A5AE" w14:textId="77777777" w:rsidR="000B7C92" w:rsidRDefault="000B7C92">
      <w:pPr>
        <w:spacing w:after="0" w:line="560" w:lineRule="exact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0B7C92" w14:paraId="1C827E07" w14:textId="77777777">
        <w:trPr>
          <w:jc w:val="center"/>
        </w:trPr>
        <w:tc>
          <w:tcPr>
            <w:tcW w:w="4479" w:type="dxa"/>
          </w:tcPr>
          <w:p w14:paraId="4F0AEE89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b/>
                <w:sz w:val="24"/>
                <w:lang w:eastAsia="zh-CN"/>
              </w:rPr>
              <w:t>甲方：{{签署_甲方名称}}（盖章）</w:t>
            </w:r>
          </w:p>
        </w:tc>
        <w:tc>
          <w:tcPr>
            <w:tcW w:w="4479" w:type="dxa"/>
          </w:tcPr>
          <w:p w14:paraId="716DCDF1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b/>
                <w:sz w:val="24"/>
                <w:lang w:eastAsia="zh-CN"/>
              </w:rPr>
              <w:t>乙方：{{签署_乙方名称}}（盖章）</w:t>
            </w:r>
          </w:p>
        </w:tc>
      </w:tr>
      <w:tr w:rsidR="000B7C92" w14:paraId="657AFC58" w14:textId="77777777">
        <w:trPr>
          <w:jc w:val="center"/>
        </w:trPr>
        <w:tc>
          <w:tcPr>
            <w:tcW w:w="4479" w:type="dxa"/>
          </w:tcPr>
          <w:p w14:paraId="5529A689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4"/>
                <w:lang w:eastAsia="zh-CN"/>
              </w:rPr>
              <w:t>法定代表人或授权代表：</w:t>
            </w:r>
            <w:r>
              <w:rPr>
                <w:rFonts w:ascii="仿宋" w:eastAsia="仿宋" w:hAnsi="仿宋"/>
                <w:sz w:val="24"/>
                <w:lang w:eastAsia="zh-CN"/>
              </w:rPr>
              <w:br/>
              <w:t>{{甲方代表签字}}（签字/盖章）</w:t>
            </w:r>
          </w:p>
        </w:tc>
        <w:tc>
          <w:tcPr>
            <w:tcW w:w="4479" w:type="dxa"/>
          </w:tcPr>
          <w:p w14:paraId="39E6C75D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4"/>
                <w:lang w:eastAsia="zh-CN"/>
              </w:rPr>
              <w:t>法定代表人或授权代表：</w:t>
            </w:r>
            <w:r>
              <w:rPr>
                <w:rFonts w:ascii="仿宋" w:eastAsia="仿宋" w:hAnsi="仿宋"/>
                <w:sz w:val="24"/>
                <w:lang w:eastAsia="zh-CN"/>
              </w:rPr>
              <w:br/>
              <w:t>{{乙方代表签字}}（签字/盖章）</w:t>
            </w:r>
          </w:p>
        </w:tc>
      </w:tr>
      <w:tr w:rsidR="000B7C92" w14:paraId="4CFC2107" w14:textId="77777777">
        <w:trPr>
          <w:jc w:val="center"/>
        </w:trPr>
        <w:tc>
          <w:tcPr>
            <w:tcW w:w="4479" w:type="dxa"/>
          </w:tcPr>
          <w:p w14:paraId="3A2FB9B3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4"/>
                <w:lang w:eastAsia="zh-CN"/>
              </w:rPr>
              <w:t>{{甲方签署年}}年{{甲方签署月}}月{{甲方签署日}}日</w:t>
            </w:r>
          </w:p>
        </w:tc>
        <w:tc>
          <w:tcPr>
            <w:tcW w:w="4479" w:type="dxa"/>
          </w:tcPr>
          <w:p w14:paraId="53F3D9EC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4"/>
                <w:lang w:eastAsia="zh-CN"/>
              </w:rPr>
              <w:t>{{乙方签署年}}年{{乙方签署月}}月{{乙方签署日}}日</w:t>
            </w:r>
          </w:p>
        </w:tc>
      </w:tr>
    </w:tbl>
    <w:p w14:paraId="7F8BF1C4" w14:textId="77777777" w:rsidR="000B7C9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6C6DF72" w14:textId="77777777" w:rsidR="000B7C92" w:rsidRDefault="00000000">
      <w:pPr>
        <w:spacing w:after="160" w:line="560" w:lineRule="exact"/>
        <w:rPr>
          <w:lang w:eastAsia="zh-CN"/>
        </w:rPr>
      </w:pPr>
      <w:r>
        <w:rPr>
          <w:rFonts w:ascii="仿宋" w:eastAsia="仿宋" w:hAnsi="仿宋"/>
          <w:b/>
          <w:sz w:val="28"/>
          <w:lang w:eastAsia="zh-CN"/>
        </w:rPr>
        <w:lastRenderedPageBreak/>
        <w:t>附件  标的数据的详细描述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B7C92" w14:paraId="2C73BA56" w14:textId="77777777">
        <w:trPr>
          <w:jc w:val="center"/>
        </w:trPr>
        <w:tc>
          <w:tcPr>
            <w:tcW w:w="2268" w:type="dxa"/>
          </w:tcPr>
          <w:p w14:paraId="0676D9FB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b/>
                <w:sz w:val="24"/>
              </w:rPr>
              <w:t>标的数据名称</w:t>
            </w:r>
          </w:p>
        </w:tc>
        <w:tc>
          <w:tcPr>
            <w:tcW w:w="6803" w:type="dxa"/>
          </w:tcPr>
          <w:p w14:paraId="18952330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b/>
                <w:sz w:val="24"/>
              </w:rPr>
              <w:t>{{附件_数据名称}}</w:t>
            </w:r>
          </w:p>
        </w:tc>
      </w:tr>
      <w:tr w:rsidR="000B7C92" w14:paraId="3B234992" w14:textId="77777777">
        <w:trPr>
          <w:jc w:val="center"/>
        </w:trPr>
        <w:tc>
          <w:tcPr>
            <w:tcW w:w="2268" w:type="dxa"/>
          </w:tcPr>
          <w:p w14:paraId="6EC03D2C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应用场景</w:t>
            </w:r>
          </w:p>
        </w:tc>
        <w:tc>
          <w:tcPr>
            <w:tcW w:w="6803" w:type="dxa"/>
          </w:tcPr>
          <w:p w14:paraId="5FF7A935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{{附件_应用场景}}</w:t>
            </w:r>
          </w:p>
        </w:tc>
      </w:tr>
      <w:tr w:rsidR="000B7C92" w14:paraId="20927103" w14:textId="77777777">
        <w:trPr>
          <w:jc w:val="center"/>
        </w:trPr>
        <w:tc>
          <w:tcPr>
            <w:tcW w:w="2268" w:type="dxa"/>
          </w:tcPr>
          <w:p w14:paraId="53CA2E6B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行业分类</w:t>
            </w:r>
          </w:p>
        </w:tc>
        <w:tc>
          <w:tcPr>
            <w:tcW w:w="6803" w:type="dxa"/>
          </w:tcPr>
          <w:p w14:paraId="0E63AA8C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{{附件_行业分类}}</w:t>
            </w:r>
          </w:p>
        </w:tc>
      </w:tr>
      <w:tr w:rsidR="000B7C92" w14:paraId="1D5D6F1B" w14:textId="77777777">
        <w:trPr>
          <w:jc w:val="center"/>
        </w:trPr>
        <w:tc>
          <w:tcPr>
            <w:tcW w:w="2268" w:type="dxa"/>
          </w:tcPr>
          <w:p w14:paraId="2D0643C0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是否属于语料库</w:t>
            </w:r>
          </w:p>
        </w:tc>
        <w:tc>
          <w:tcPr>
            <w:tcW w:w="6803" w:type="dxa"/>
          </w:tcPr>
          <w:p w14:paraId="6461F769" w14:textId="77777777" w:rsidR="000B7C92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仿宋" w:eastAsia="仿宋" w:hAnsi="仿宋"/>
                <w:sz w:val="24"/>
                <w:lang w:eastAsia="zh-CN"/>
              </w:rPr>
              <w:t>{{☐是语料库}}是  {{☐否语料库}}否</w:t>
            </w:r>
          </w:p>
        </w:tc>
      </w:tr>
      <w:tr w:rsidR="000B7C92" w14:paraId="0DCEA20A" w14:textId="77777777">
        <w:trPr>
          <w:jc w:val="center"/>
        </w:trPr>
        <w:tc>
          <w:tcPr>
            <w:tcW w:w="2268" w:type="dxa"/>
          </w:tcPr>
          <w:p w14:paraId="247C313B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模态</w:t>
            </w:r>
          </w:p>
        </w:tc>
        <w:tc>
          <w:tcPr>
            <w:tcW w:w="6803" w:type="dxa"/>
          </w:tcPr>
          <w:p w14:paraId="4B7976C8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{{附件_模态}}</w:t>
            </w:r>
          </w:p>
        </w:tc>
      </w:tr>
      <w:tr w:rsidR="000B7C92" w14:paraId="053E6EF3" w14:textId="77777777">
        <w:trPr>
          <w:jc w:val="center"/>
        </w:trPr>
        <w:tc>
          <w:tcPr>
            <w:tcW w:w="2268" w:type="dxa"/>
          </w:tcPr>
          <w:p w14:paraId="4B2B02C5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应用领域</w:t>
            </w:r>
          </w:p>
        </w:tc>
        <w:tc>
          <w:tcPr>
            <w:tcW w:w="6803" w:type="dxa"/>
          </w:tcPr>
          <w:p w14:paraId="4C160EB1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{{附件_应用领域}}</w:t>
            </w:r>
          </w:p>
        </w:tc>
      </w:tr>
      <w:tr w:rsidR="000B7C92" w14:paraId="0FBF96D7" w14:textId="77777777">
        <w:trPr>
          <w:jc w:val="center"/>
        </w:trPr>
        <w:tc>
          <w:tcPr>
            <w:tcW w:w="2268" w:type="dxa"/>
          </w:tcPr>
          <w:p w14:paraId="4733212A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标的数据描述</w:t>
            </w:r>
          </w:p>
        </w:tc>
        <w:tc>
          <w:tcPr>
            <w:tcW w:w="6803" w:type="dxa"/>
          </w:tcPr>
          <w:p w14:paraId="0F8C2DA4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{{附件_数据描述}}</w:t>
            </w:r>
          </w:p>
        </w:tc>
      </w:tr>
      <w:tr w:rsidR="000B7C92" w14:paraId="57D5C2EF" w14:textId="77777777">
        <w:trPr>
          <w:jc w:val="center"/>
        </w:trPr>
        <w:tc>
          <w:tcPr>
            <w:tcW w:w="2268" w:type="dxa"/>
          </w:tcPr>
          <w:p w14:paraId="440A7AAA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来源方式</w:t>
            </w:r>
          </w:p>
        </w:tc>
        <w:tc>
          <w:tcPr>
            <w:tcW w:w="6803" w:type="dxa"/>
          </w:tcPr>
          <w:p w14:paraId="6110AD50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{{附件_来源方式}}</w:t>
            </w:r>
          </w:p>
        </w:tc>
      </w:tr>
      <w:tr w:rsidR="000B7C92" w14:paraId="13E2B69E" w14:textId="77777777">
        <w:trPr>
          <w:jc w:val="center"/>
        </w:trPr>
        <w:tc>
          <w:tcPr>
            <w:tcW w:w="2268" w:type="dxa"/>
          </w:tcPr>
          <w:p w14:paraId="3EA421BE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字段1名称</w:t>
            </w:r>
          </w:p>
        </w:tc>
        <w:tc>
          <w:tcPr>
            <w:tcW w:w="6803" w:type="dxa"/>
          </w:tcPr>
          <w:p w14:paraId="39AF4479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{{附件_字段1名称}}</w:t>
            </w:r>
          </w:p>
        </w:tc>
      </w:tr>
      <w:tr w:rsidR="000B7C92" w14:paraId="74368D09" w14:textId="77777777">
        <w:trPr>
          <w:jc w:val="center"/>
        </w:trPr>
        <w:tc>
          <w:tcPr>
            <w:tcW w:w="2268" w:type="dxa"/>
          </w:tcPr>
          <w:p w14:paraId="7B848B02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字段1描述</w:t>
            </w:r>
          </w:p>
        </w:tc>
        <w:tc>
          <w:tcPr>
            <w:tcW w:w="6803" w:type="dxa"/>
          </w:tcPr>
          <w:p w14:paraId="26D5D419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{{附件_字段1描述}}</w:t>
            </w:r>
          </w:p>
        </w:tc>
      </w:tr>
      <w:tr w:rsidR="000B7C92" w14:paraId="712E0109" w14:textId="77777777">
        <w:trPr>
          <w:jc w:val="center"/>
        </w:trPr>
        <w:tc>
          <w:tcPr>
            <w:tcW w:w="2268" w:type="dxa"/>
          </w:tcPr>
          <w:p w14:paraId="6BCD76D2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字段1示例值</w:t>
            </w:r>
          </w:p>
        </w:tc>
        <w:tc>
          <w:tcPr>
            <w:tcW w:w="6803" w:type="dxa"/>
          </w:tcPr>
          <w:p w14:paraId="44544D80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{{附件_字段1示例值}}</w:t>
            </w:r>
          </w:p>
        </w:tc>
      </w:tr>
      <w:tr w:rsidR="000B7C92" w14:paraId="1EA8B93B" w14:textId="77777777">
        <w:trPr>
          <w:jc w:val="center"/>
        </w:trPr>
        <w:tc>
          <w:tcPr>
            <w:tcW w:w="2268" w:type="dxa"/>
          </w:tcPr>
          <w:p w14:paraId="0CEAB8CC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……</w:t>
            </w:r>
          </w:p>
        </w:tc>
        <w:tc>
          <w:tcPr>
            <w:tcW w:w="6803" w:type="dxa"/>
          </w:tcPr>
          <w:p w14:paraId="23C02DC6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{{附件_更多字段}}</w:t>
            </w:r>
          </w:p>
        </w:tc>
      </w:tr>
      <w:tr w:rsidR="000B7C92" w14:paraId="418987DD" w14:textId="77777777">
        <w:trPr>
          <w:jc w:val="center"/>
        </w:trPr>
        <w:tc>
          <w:tcPr>
            <w:tcW w:w="2268" w:type="dxa"/>
          </w:tcPr>
          <w:p w14:paraId="49D6DE08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覆盖范围</w:t>
            </w:r>
          </w:p>
        </w:tc>
        <w:tc>
          <w:tcPr>
            <w:tcW w:w="6803" w:type="dxa"/>
          </w:tcPr>
          <w:p w14:paraId="5310AB54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{{附件_覆盖范围}}</w:t>
            </w:r>
          </w:p>
        </w:tc>
      </w:tr>
      <w:tr w:rsidR="000B7C92" w14:paraId="380DCC1A" w14:textId="77777777">
        <w:trPr>
          <w:jc w:val="center"/>
        </w:trPr>
        <w:tc>
          <w:tcPr>
            <w:tcW w:w="2268" w:type="dxa"/>
          </w:tcPr>
          <w:p w14:paraId="542DF4AA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存储大小</w:t>
            </w:r>
          </w:p>
        </w:tc>
        <w:tc>
          <w:tcPr>
            <w:tcW w:w="6803" w:type="dxa"/>
          </w:tcPr>
          <w:p w14:paraId="020FED43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{{附件_存储大小}}</w:t>
            </w:r>
          </w:p>
        </w:tc>
      </w:tr>
      <w:tr w:rsidR="000B7C92" w14:paraId="445A60FC" w14:textId="77777777">
        <w:trPr>
          <w:jc w:val="center"/>
        </w:trPr>
        <w:tc>
          <w:tcPr>
            <w:tcW w:w="2268" w:type="dxa"/>
          </w:tcPr>
          <w:p w14:paraId="045BD419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更新频率</w:t>
            </w:r>
          </w:p>
        </w:tc>
        <w:tc>
          <w:tcPr>
            <w:tcW w:w="6803" w:type="dxa"/>
          </w:tcPr>
          <w:p w14:paraId="51E4749C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{{附件_更新频率}}</w:t>
            </w:r>
          </w:p>
        </w:tc>
      </w:tr>
      <w:tr w:rsidR="000B7C92" w14:paraId="3C96C2DA" w14:textId="77777777">
        <w:trPr>
          <w:jc w:val="center"/>
        </w:trPr>
        <w:tc>
          <w:tcPr>
            <w:tcW w:w="2268" w:type="dxa"/>
          </w:tcPr>
          <w:p w14:paraId="5A4774FE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数据规模</w:t>
            </w:r>
          </w:p>
        </w:tc>
        <w:tc>
          <w:tcPr>
            <w:tcW w:w="6803" w:type="dxa"/>
          </w:tcPr>
          <w:p w14:paraId="02601F20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{{附件_数据规模}}</w:t>
            </w:r>
          </w:p>
        </w:tc>
      </w:tr>
      <w:tr w:rsidR="000B7C92" w14:paraId="249EF096" w14:textId="77777777">
        <w:trPr>
          <w:jc w:val="center"/>
        </w:trPr>
        <w:tc>
          <w:tcPr>
            <w:tcW w:w="2268" w:type="dxa"/>
          </w:tcPr>
          <w:p w14:paraId="7EBDEFD3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数据提供方式</w:t>
            </w:r>
          </w:p>
        </w:tc>
        <w:tc>
          <w:tcPr>
            <w:tcW w:w="6803" w:type="dxa"/>
          </w:tcPr>
          <w:p w14:paraId="57A65F32" w14:textId="77777777" w:rsidR="000B7C92" w:rsidRDefault="00000000">
            <w:pPr>
              <w:spacing w:before="40" w:after="40"/>
            </w:pPr>
            <w:r>
              <w:rPr>
                <w:rFonts w:ascii="仿宋" w:eastAsia="仿宋" w:hAnsi="仿宋"/>
                <w:sz w:val="24"/>
              </w:rPr>
              <w:t>{{☐附件_数据集}}数据集 {{☐附件_API}}API {{☐附件_其他}}其他</w:t>
            </w:r>
          </w:p>
        </w:tc>
      </w:tr>
    </w:tbl>
    <w:p w14:paraId="008061CB" w14:textId="77777777" w:rsidR="000B7C92" w:rsidRDefault="00000000">
      <w:pPr>
        <w:spacing w:after="80" w:line="560" w:lineRule="exact"/>
        <w:rPr>
          <w:lang w:eastAsia="zh-CN"/>
        </w:rPr>
      </w:pPr>
      <w:r>
        <w:rPr>
          <w:rFonts w:ascii="仿宋" w:eastAsia="仿宋" w:hAnsi="仿宋"/>
          <w:sz w:val="28"/>
          <w:lang w:eastAsia="zh-CN"/>
        </w:rPr>
        <w:t>*以上信息可用于对外展示</w:t>
      </w:r>
    </w:p>
    <w:sectPr w:rsidR="000B7C92" w:rsidSect="00034616">
      <w:pgSz w:w="11906" w:h="16838"/>
      <w:pgMar w:top="1814" w:right="1474" w:bottom="1701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2861E" w14:textId="77777777" w:rsidR="00BA1E64" w:rsidRDefault="00BA1E64" w:rsidP="00A55BBF">
      <w:pPr>
        <w:spacing w:after="0" w:line="240" w:lineRule="auto"/>
      </w:pPr>
      <w:r>
        <w:separator/>
      </w:r>
    </w:p>
  </w:endnote>
  <w:endnote w:type="continuationSeparator" w:id="0">
    <w:p w14:paraId="53812F0B" w14:textId="77777777" w:rsidR="00BA1E64" w:rsidRDefault="00BA1E64" w:rsidP="00A55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FB91E" w14:textId="77777777" w:rsidR="00BA1E64" w:rsidRDefault="00BA1E64" w:rsidP="00A55BBF">
      <w:pPr>
        <w:spacing w:after="0" w:line="240" w:lineRule="auto"/>
      </w:pPr>
      <w:r>
        <w:separator/>
      </w:r>
    </w:p>
  </w:footnote>
  <w:footnote w:type="continuationSeparator" w:id="0">
    <w:p w14:paraId="464DF05C" w14:textId="77777777" w:rsidR="00BA1E64" w:rsidRDefault="00BA1E64" w:rsidP="00A55B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362969">
    <w:abstractNumId w:val="8"/>
  </w:num>
  <w:num w:numId="2" w16cid:durableId="2026394700">
    <w:abstractNumId w:val="6"/>
  </w:num>
  <w:num w:numId="3" w16cid:durableId="516697522">
    <w:abstractNumId w:val="5"/>
  </w:num>
  <w:num w:numId="4" w16cid:durableId="1946224958">
    <w:abstractNumId w:val="4"/>
  </w:num>
  <w:num w:numId="5" w16cid:durableId="695429908">
    <w:abstractNumId w:val="7"/>
  </w:num>
  <w:num w:numId="6" w16cid:durableId="1157188921">
    <w:abstractNumId w:val="3"/>
  </w:num>
  <w:num w:numId="7" w16cid:durableId="166018977">
    <w:abstractNumId w:val="2"/>
  </w:num>
  <w:num w:numId="8" w16cid:durableId="1278560709">
    <w:abstractNumId w:val="1"/>
  </w:num>
  <w:num w:numId="9" w16cid:durableId="123732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C92"/>
    <w:rsid w:val="0015074B"/>
    <w:rsid w:val="0029639D"/>
    <w:rsid w:val="00326F90"/>
    <w:rsid w:val="00A16EC5"/>
    <w:rsid w:val="00A55BBF"/>
    <w:rsid w:val="00AA1D8D"/>
    <w:rsid w:val="00B47730"/>
    <w:rsid w:val="00BA1E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835CAB"/>
  <w14:defaultImageDpi w14:val="300"/>
  <w15:docId w15:val="{0797E6BA-0E88-4FAD-8871-C8082F26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2507</Words>
  <Characters>2733</Characters>
  <Application>Microsoft Office Word</Application>
  <DocSecurity>0</DocSecurity>
  <Lines>170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Wuyue Tracy Wang 王</cp:lastModifiedBy>
  <cp:revision>2</cp:revision>
  <dcterms:created xsi:type="dcterms:W3CDTF">2013-12-23T23:15:00Z</dcterms:created>
  <dcterms:modified xsi:type="dcterms:W3CDTF">2026-02-24T05:48:00Z</dcterms:modified>
  <cp:category/>
</cp:coreProperties>
</file>