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#data cleaning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ace_tools_open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us_counties_path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'uscounties.csv'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counties_path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'Counties.csv'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us_counties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us_counties_path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counties_path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us_counties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us_counties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'fips'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'county_fips'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Drop rows where the merge failed (missing values in `state_name` after merge)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a `days_since_zero` column (calculate days from the earliest date)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day_zero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'days_since_zero'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day_zero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).dt.days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columns_to_drop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'county_y'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'county_ascii'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'county_full'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'county_fips'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'state_name'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columns_to_drop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data by fips and date to simplify calculations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'fips'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calculate_last_week_cases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'cases_last_week'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.groupby(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'fips'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].diff(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).fillna(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'deaths_last_week'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.groupby(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'fips'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].diff(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).fillna(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.loc[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'days_since_zero'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'cases_last_week'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.loc[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'days_since_zero'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'deaths_last_week'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Apply the function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calculate_last_week_cases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'cases_per_100k'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'cases_last_week'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'deaths_per_100k'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'deaths_last_week'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classify_risk_level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'cases_per_100k'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'deaths_per_100k'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'High'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'cases_per_100k'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'deaths_per_100k'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'Medium'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'risk_level'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classify_risk_level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.display_dataframe_to_user(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Cleaned Dataset with Risk Levels and Metrics"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#Output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'clean_covid_case.csv'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merged_data_cleaned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