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Open — founder product + data-model decision, not made in this pass. Two options: (a) formally mark the Create Profile screen non-canonical / deprecate it — the real signup flow is Age Gate → Guardian Details (if minor) → Register → Verify Email → Club Picker, which already collects everything the backend accepts; or (b) commit to the Section 3 additions (username / avatar / bio / location columns + endpoints) and have the screen rebuilt against a real spec. The screen was deliberately NOT redesigned in this pass because inventing a frontend for fields the data model doesn't support is exactly the kind of unilateral scope decision this project's gap-analysis history warns against.</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