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Open -- needs ~5,620px of banner widening, a small figma-design-system follow-up.</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Open -- worth a targeted sweep confirming no other frame in the file still carries a live, un-consolidated hand-built text nav the PR #147 archival pass missed.</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Open -- naming-only question for founder/figma-design-system sign-off; no functional impact.</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Open -- minor visual-consistency question for a future figma-design-system retouch pass, not blocking.</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