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9374" w14:textId="0BC66A10" w:rsidR="00B914A9" w:rsidRPr="005B6885" w:rsidRDefault="003269A5" w:rsidP="003269A5">
      <w:pPr>
        <w:pStyle w:val="Title"/>
        <w:rPr>
          <w:rFonts w:ascii="Aptos" w:hAnsi="Aptos"/>
          <w:sz w:val="72"/>
          <w:szCs w:val="72"/>
          <w:u w:val="single"/>
        </w:rPr>
      </w:pPr>
      <w:r w:rsidRPr="005B6885">
        <w:rPr>
          <w:rFonts w:ascii="Aptos" w:hAnsi="Aptos"/>
          <w:sz w:val="72"/>
          <w:szCs w:val="72"/>
          <w:u w:val="single"/>
        </w:rPr>
        <w:t>PyCitySchools Written Report</w:t>
      </w:r>
    </w:p>
    <w:p w14:paraId="0026E29C" w14:textId="77777777" w:rsidR="003269A5" w:rsidRPr="005B6885" w:rsidRDefault="003269A5" w:rsidP="003269A5">
      <w:pPr>
        <w:rPr>
          <w:rFonts w:ascii="Aptos" w:hAnsi="Aptos"/>
          <w:sz w:val="24"/>
          <w:szCs w:val="24"/>
        </w:rPr>
      </w:pPr>
    </w:p>
    <w:p w14:paraId="3C934E87" w14:textId="1AED3E3E" w:rsidR="003269A5" w:rsidRPr="005B6885" w:rsidRDefault="00D57BFD" w:rsidP="003269A5">
      <w:pPr>
        <w:rPr>
          <w:rFonts w:ascii="Aptos" w:hAnsi="Aptos"/>
          <w:sz w:val="24"/>
          <w:szCs w:val="24"/>
        </w:rPr>
      </w:pPr>
      <w:r w:rsidRPr="005B6885">
        <w:rPr>
          <w:rFonts w:ascii="Aptos" w:hAnsi="Aptos"/>
          <w:sz w:val="24"/>
          <w:szCs w:val="24"/>
        </w:rPr>
        <w:t xml:space="preserve">In </w:t>
      </w:r>
      <w:r w:rsidR="005B6885" w:rsidRPr="005B6885">
        <w:rPr>
          <w:rFonts w:ascii="Aptos" w:hAnsi="Aptos"/>
          <w:sz w:val="24"/>
          <w:szCs w:val="24"/>
        </w:rPr>
        <w:t>this</w:t>
      </w:r>
      <w:r w:rsidRPr="005B6885">
        <w:rPr>
          <w:rFonts w:ascii="Aptos" w:hAnsi="Aptos"/>
          <w:sz w:val="24"/>
          <w:szCs w:val="24"/>
        </w:rPr>
        <w:t xml:space="preserve"> </w:t>
      </w:r>
      <w:r w:rsidR="005B6885" w:rsidRPr="005B6885">
        <w:rPr>
          <w:rFonts w:ascii="Aptos" w:hAnsi="Aptos"/>
          <w:sz w:val="24"/>
          <w:szCs w:val="24"/>
        </w:rPr>
        <w:t>analysis</w:t>
      </w:r>
      <w:r w:rsidRPr="005B6885">
        <w:rPr>
          <w:rFonts w:ascii="Aptos" w:hAnsi="Aptos"/>
          <w:sz w:val="24"/>
          <w:szCs w:val="24"/>
        </w:rPr>
        <w:t xml:space="preserve"> we took </w:t>
      </w:r>
      <w:r w:rsidR="005B6885" w:rsidRPr="005B6885">
        <w:rPr>
          <w:rFonts w:ascii="Aptos" w:hAnsi="Aptos"/>
          <w:sz w:val="24"/>
          <w:szCs w:val="24"/>
        </w:rPr>
        <w:t>data</w:t>
      </w:r>
      <w:r w:rsidRPr="005B6885">
        <w:rPr>
          <w:rFonts w:ascii="Aptos" w:hAnsi="Aptos"/>
          <w:sz w:val="24"/>
          <w:szCs w:val="24"/>
        </w:rPr>
        <w:t xml:space="preserve"> from </w:t>
      </w:r>
      <w:r w:rsidR="000C77C9" w:rsidRPr="005B6885">
        <w:rPr>
          <w:rFonts w:ascii="Aptos" w:hAnsi="Aptos"/>
          <w:sz w:val="24"/>
          <w:szCs w:val="24"/>
        </w:rPr>
        <w:t xml:space="preserve">students at multiple schools in a district. We </w:t>
      </w:r>
      <w:r w:rsidR="005A73DF" w:rsidRPr="005B6885">
        <w:rPr>
          <w:rFonts w:ascii="Aptos" w:hAnsi="Aptos"/>
          <w:sz w:val="24"/>
          <w:szCs w:val="24"/>
        </w:rPr>
        <w:t>utilized</w:t>
      </w:r>
      <w:r w:rsidR="000C77C9" w:rsidRPr="005B6885">
        <w:rPr>
          <w:rFonts w:ascii="Aptos" w:hAnsi="Aptos"/>
          <w:sz w:val="24"/>
          <w:szCs w:val="24"/>
        </w:rPr>
        <w:t xml:space="preserve"> this </w:t>
      </w:r>
      <w:r w:rsidR="005B6885" w:rsidRPr="005B6885">
        <w:rPr>
          <w:rFonts w:ascii="Aptos" w:hAnsi="Aptos"/>
          <w:sz w:val="24"/>
          <w:szCs w:val="24"/>
        </w:rPr>
        <w:t>data</w:t>
      </w:r>
      <w:r w:rsidR="000C77C9" w:rsidRPr="005B6885">
        <w:rPr>
          <w:rFonts w:ascii="Aptos" w:hAnsi="Aptos"/>
          <w:sz w:val="24"/>
          <w:szCs w:val="24"/>
        </w:rPr>
        <w:t xml:space="preserve"> to </w:t>
      </w:r>
      <w:r w:rsidR="005A73DF" w:rsidRPr="005B6885">
        <w:rPr>
          <w:rFonts w:ascii="Aptos" w:hAnsi="Aptos"/>
          <w:sz w:val="24"/>
          <w:szCs w:val="24"/>
        </w:rPr>
        <w:t>analyze</w:t>
      </w:r>
      <w:r w:rsidR="00F658D5" w:rsidRPr="005B6885">
        <w:rPr>
          <w:rFonts w:ascii="Aptos" w:hAnsi="Aptos"/>
          <w:sz w:val="24"/>
          <w:szCs w:val="24"/>
        </w:rPr>
        <w:t xml:space="preserve"> the performance of the students in math and reading. We also broke out those performance metrics </w:t>
      </w:r>
      <w:r w:rsidR="00D969BE" w:rsidRPr="005B6885">
        <w:rPr>
          <w:rFonts w:ascii="Aptos" w:hAnsi="Aptos"/>
          <w:sz w:val="24"/>
          <w:szCs w:val="24"/>
        </w:rPr>
        <w:t xml:space="preserve">out into </w:t>
      </w:r>
      <w:r w:rsidR="005A73DF" w:rsidRPr="005B6885">
        <w:rPr>
          <w:rFonts w:ascii="Aptos" w:hAnsi="Aptos"/>
          <w:sz w:val="24"/>
          <w:szCs w:val="24"/>
        </w:rPr>
        <w:t>collections</w:t>
      </w:r>
      <w:r w:rsidR="00D969BE" w:rsidRPr="005B6885">
        <w:rPr>
          <w:rFonts w:ascii="Aptos" w:hAnsi="Aptos"/>
          <w:sz w:val="24"/>
          <w:szCs w:val="24"/>
        </w:rPr>
        <w:t xml:space="preserve"> by individual schools, grades, school budget, school sized, and school type.</w:t>
      </w:r>
    </w:p>
    <w:p w14:paraId="256A6F28" w14:textId="77777777" w:rsidR="00D969BE" w:rsidRPr="005B6885" w:rsidRDefault="00D969BE" w:rsidP="003269A5">
      <w:pPr>
        <w:rPr>
          <w:rFonts w:ascii="Aptos" w:hAnsi="Aptos"/>
          <w:sz w:val="24"/>
          <w:szCs w:val="24"/>
        </w:rPr>
      </w:pPr>
    </w:p>
    <w:p w14:paraId="7D660848" w14:textId="5928217C" w:rsidR="00D969BE" w:rsidRPr="005B6885" w:rsidRDefault="005A73DF" w:rsidP="003269A5">
      <w:pPr>
        <w:rPr>
          <w:rFonts w:ascii="Aptos" w:hAnsi="Aptos"/>
          <w:b/>
          <w:bCs/>
          <w:sz w:val="28"/>
          <w:szCs w:val="28"/>
        </w:rPr>
      </w:pPr>
      <w:r w:rsidRPr="005B6885">
        <w:rPr>
          <w:rFonts w:ascii="Aptos" w:hAnsi="Aptos"/>
          <w:b/>
          <w:bCs/>
          <w:sz w:val="28"/>
          <w:szCs w:val="28"/>
        </w:rPr>
        <w:t xml:space="preserve">Conclusions </w:t>
      </w:r>
      <w:r w:rsidR="00D316DA" w:rsidRPr="005B6885">
        <w:rPr>
          <w:rFonts w:ascii="Aptos" w:hAnsi="Aptos"/>
          <w:b/>
          <w:bCs/>
          <w:sz w:val="28"/>
          <w:szCs w:val="28"/>
        </w:rPr>
        <w:t>illuminated</w:t>
      </w:r>
      <w:r w:rsidRPr="005B6885">
        <w:rPr>
          <w:rFonts w:ascii="Aptos" w:hAnsi="Aptos"/>
          <w:b/>
          <w:bCs/>
          <w:sz w:val="28"/>
          <w:szCs w:val="28"/>
        </w:rPr>
        <w:t xml:space="preserve"> by the analysis.</w:t>
      </w:r>
    </w:p>
    <w:p w14:paraId="7504D4B3" w14:textId="45CEF35A" w:rsidR="005A73DF" w:rsidRPr="005B6885" w:rsidRDefault="00F868BB" w:rsidP="005A73DF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</w:t>
      </w:r>
      <w:r w:rsidR="00BE61E5">
        <w:rPr>
          <w:rFonts w:ascii="Aptos" w:hAnsi="Aptos"/>
          <w:sz w:val="24"/>
          <w:szCs w:val="24"/>
        </w:rPr>
        <w:t xml:space="preserve">charter schooling format </w:t>
      </w:r>
      <w:r w:rsidR="00B37444">
        <w:rPr>
          <w:rFonts w:ascii="Aptos" w:hAnsi="Aptos"/>
          <w:sz w:val="24"/>
          <w:szCs w:val="24"/>
        </w:rPr>
        <w:t>led</w:t>
      </w:r>
      <w:r w:rsidR="00BE61E5">
        <w:rPr>
          <w:rFonts w:ascii="Aptos" w:hAnsi="Aptos"/>
          <w:sz w:val="24"/>
          <w:szCs w:val="24"/>
        </w:rPr>
        <w:t xml:space="preserve"> to better performance results in all metrics</w:t>
      </w:r>
      <w:r w:rsidR="00CE29B2">
        <w:rPr>
          <w:rFonts w:ascii="Aptos" w:hAnsi="Aptos"/>
          <w:sz w:val="24"/>
          <w:szCs w:val="24"/>
        </w:rPr>
        <w:t>. In some metrics such as the percentage of students passing math,</w:t>
      </w:r>
      <w:r w:rsidR="007F07D3">
        <w:rPr>
          <w:rFonts w:ascii="Aptos" w:hAnsi="Aptos"/>
          <w:sz w:val="24"/>
          <w:szCs w:val="24"/>
        </w:rPr>
        <w:t xml:space="preserve"> the </w:t>
      </w:r>
      <w:r w:rsidR="00B37444">
        <w:rPr>
          <w:rFonts w:ascii="Aptos" w:hAnsi="Aptos"/>
          <w:sz w:val="24"/>
          <w:szCs w:val="24"/>
        </w:rPr>
        <w:t>success</w:t>
      </w:r>
      <w:r w:rsidR="00EC3412">
        <w:rPr>
          <w:rFonts w:ascii="Aptos" w:hAnsi="Aptos"/>
          <w:sz w:val="24"/>
          <w:szCs w:val="24"/>
        </w:rPr>
        <w:t xml:space="preserve"> rate is drastically better than the traditional district </w:t>
      </w:r>
      <w:r w:rsidR="00B37444">
        <w:rPr>
          <w:rFonts w:ascii="Aptos" w:hAnsi="Aptos"/>
          <w:sz w:val="24"/>
          <w:szCs w:val="24"/>
        </w:rPr>
        <w:t>format.</w:t>
      </w:r>
    </w:p>
    <w:p w14:paraId="07E97D72" w14:textId="2E2CF636" w:rsidR="005A73DF" w:rsidRPr="005B6885" w:rsidRDefault="00183437" w:rsidP="005A73DF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</w:t>
      </w:r>
      <w:r w:rsidR="00C30644">
        <w:rPr>
          <w:rFonts w:ascii="Aptos" w:hAnsi="Aptos"/>
          <w:sz w:val="24"/>
          <w:szCs w:val="24"/>
        </w:rPr>
        <w:t xml:space="preserve">analysis by School size showed that there is </w:t>
      </w:r>
      <w:r w:rsidR="00814DCB">
        <w:rPr>
          <w:rFonts w:ascii="Aptos" w:hAnsi="Aptos"/>
          <w:sz w:val="24"/>
          <w:szCs w:val="24"/>
        </w:rPr>
        <w:t xml:space="preserve">a small difference in performance outcomes from </w:t>
      </w:r>
      <w:r w:rsidR="00B37444">
        <w:rPr>
          <w:rFonts w:ascii="Aptos" w:hAnsi="Aptos"/>
          <w:sz w:val="24"/>
          <w:szCs w:val="24"/>
        </w:rPr>
        <w:t>schools</w:t>
      </w:r>
      <w:r w:rsidR="00814DCB">
        <w:rPr>
          <w:rFonts w:ascii="Aptos" w:hAnsi="Aptos"/>
          <w:sz w:val="24"/>
          <w:szCs w:val="24"/>
        </w:rPr>
        <w:t xml:space="preserve"> with less that 1000 total students and those with 1000 to </w:t>
      </w:r>
      <w:r w:rsidR="0099179C">
        <w:rPr>
          <w:rFonts w:ascii="Aptos" w:hAnsi="Aptos"/>
          <w:sz w:val="24"/>
          <w:szCs w:val="24"/>
        </w:rPr>
        <w:t xml:space="preserve">2000 students. However, the </w:t>
      </w:r>
      <w:r w:rsidR="00B37444">
        <w:rPr>
          <w:rFonts w:ascii="Aptos" w:hAnsi="Aptos"/>
          <w:sz w:val="24"/>
          <w:szCs w:val="24"/>
        </w:rPr>
        <w:t>results</w:t>
      </w:r>
      <w:r w:rsidR="0099179C">
        <w:rPr>
          <w:rFonts w:ascii="Aptos" w:hAnsi="Aptos"/>
          <w:sz w:val="24"/>
          <w:szCs w:val="24"/>
        </w:rPr>
        <w:t xml:space="preserve"> begin to </w:t>
      </w:r>
      <w:r w:rsidR="00B37444">
        <w:rPr>
          <w:rFonts w:ascii="Aptos" w:hAnsi="Aptos"/>
          <w:sz w:val="24"/>
          <w:szCs w:val="24"/>
        </w:rPr>
        <w:t>precipitously</w:t>
      </w:r>
      <w:r w:rsidR="0099179C">
        <w:rPr>
          <w:rFonts w:ascii="Aptos" w:hAnsi="Aptos"/>
          <w:sz w:val="24"/>
          <w:szCs w:val="24"/>
        </w:rPr>
        <w:t xml:space="preserve"> dro</w:t>
      </w:r>
      <w:r w:rsidR="00B37444">
        <w:rPr>
          <w:rFonts w:ascii="Aptos" w:hAnsi="Aptos"/>
          <w:sz w:val="24"/>
          <w:szCs w:val="24"/>
        </w:rPr>
        <w:t>p off in mathematics when the school is larger than 2000 students.</w:t>
      </w:r>
    </w:p>
    <w:sectPr w:rsidR="005A73DF" w:rsidRPr="005B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4178"/>
    <w:multiLevelType w:val="hybridMultilevel"/>
    <w:tmpl w:val="13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78"/>
    <w:rsid w:val="000C77C9"/>
    <w:rsid w:val="00183437"/>
    <w:rsid w:val="003269A5"/>
    <w:rsid w:val="005A73DF"/>
    <w:rsid w:val="005B6885"/>
    <w:rsid w:val="007F07D3"/>
    <w:rsid w:val="00814DCB"/>
    <w:rsid w:val="0099179C"/>
    <w:rsid w:val="00AC0478"/>
    <w:rsid w:val="00B37444"/>
    <w:rsid w:val="00B914A9"/>
    <w:rsid w:val="00BE61E5"/>
    <w:rsid w:val="00C30644"/>
    <w:rsid w:val="00CE29B2"/>
    <w:rsid w:val="00D316DA"/>
    <w:rsid w:val="00D57BFD"/>
    <w:rsid w:val="00D969BE"/>
    <w:rsid w:val="00EC3412"/>
    <w:rsid w:val="00F658D5"/>
    <w:rsid w:val="00F8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D4B3"/>
  <w15:chartTrackingRefBased/>
  <w15:docId w15:val="{4C0F3C8F-8DE1-4DB8-8DB8-219C01F6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9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Traeger Ruhter</dc:creator>
  <cp:keywords/>
  <dc:description/>
  <cp:lastModifiedBy>Traeger Ruhter</cp:lastModifiedBy>
  <cp:revision>19</cp:revision>
  <dcterms:created xsi:type="dcterms:W3CDTF">2023-10-18T03:06:00Z</dcterms:created>
  <dcterms:modified xsi:type="dcterms:W3CDTF">2023-10-18T03:19:00Z</dcterms:modified>
</cp:coreProperties>
</file>