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AC5E6">
      <w:pPr>
        <w:rPr>
          <w:rFonts w:hint="default"/>
          <w:b/>
          <w:bCs/>
          <w:sz w:val="28"/>
          <w:szCs w:val="28"/>
          <w:highlight w:val="green"/>
          <w:lang w:val="en-US"/>
        </w:rPr>
      </w:pPr>
      <w:r>
        <w:rPr>
          <w:rFonts w:hint="default"/>
          <w:b/>
          <w:bCs/>
          <w:sz w:val="28"/>
          <w:szCs w:val="28"/>
          <w:highlight w:val="green"/>
          <w:lang w:val="en-US"/>
        </w:rPr>
        <w:t>Chapters 1-2</w:t>
      </w:r>
    </w:p>
    <w:p w14:paraId="2DAE8085">
      <w:pPr>
        <w:rPr>
          <w:rFonts w:hint="default"/>
          <w:b/>
          <w:bCs/>
          <w:lang w:val="en-US"/>
        </w:rPr>
      </w:pPr>
    </w:p>
    <w:p w14:paraId="3E25D507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default"/>
          <w:b/>
          <w:bCs/>
          <w:lang w:val="en-US"/>
        </w:rPr>
        <w:t>Empiricism</w:t>
      </w:r>
      <w:r>
        <w:rPr>
          <w:rFonts w:hint="eastAsia"/>
          <w:b/>
          <w:bCs/>
          <w:lang w:val="en-US" w:eastAsia="zh-CN"/>
        </w:rPr>
        <w:t xml:space="preserve"> 经验主义</w:t>
      </w:r>
    </w:p>
    <w:p w14:paraId="5CA7CF8B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 xml:space="preserve"> The idea that knowledge comes from *observation and experience*; in psychology, science is *empirical*, meaning it relies on </w:t>
      </w:r>
      <w:r>
        <w:rPr>
          <w:rFonts w:hint="default"/>
          <w:highlight w:val="yellow"/>
          <w:lang w:val="en-US"/>
        </w:rPr>
        <w:t>measurable data</w:t>
      </w:r>
      <w:r>
        <w:rPr>
          <w:rFonts w:hint="default"/>
          <w:lang w:val="en-US"/>
        </w:rPr>
        <w:t xml:space="preserve"> rather than authority or logic alone (§1.1).</w:t>
      </w:r>
      <w:r>
        <w:rPr>
          <w:rFonts w:hint="eastAsia"/>
          <w:lang w:val="en-US" w:eastAsia="zh-CN"/>
        </w:rPr>
        <w:t>看数据不看权威理论</w:t>
      </w:r>
    </w:p>
    <w:p w14:paraId="364D53AB">
      <w:pPr>
        <w:rPr>
          <w:rFonts w:hint="default"/>
          <w:lang w:val="en-US"/>
        </w:rPr>
      </w:pPr>
    </w:p>
    <w:p w14:paraId="5E41A0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&gt; “Psychological science is empirical, based on measurable data.”</w:t>
      </w:r>
    </w:p>
    <w:p w14:paraId="23440238">
      <w:pPr>
        <w:rPr>
          <w:rFonts w:hint="default"/>
          <w:lang w:val="en-US"/>
        </w:rPr>
      </w:pPr>
    </w:p>
    <w:p w14:paraId="34E829B2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/>
        </w:rPr>
        <w:t xml:space="preserve">Structuralism </w:t>
      </w:r>
      <w:r>
        <w:rPr>
          <w:rFonts w:hint="eastAsia"/>
          <w:b/>
          <w:bCs/>
          <w:lang w:val="en-US" w:eastAsia="zh-CN"/>
        </w:rPr>
        <w:t>建构主义</w:t>
      </w:r>
    </w:p>
    <w:p w14:paraId="45D59326">
      <w:pPr>
        <w:rPr>
          <w:rFonts w:hint="default"/>
          <w:lang w:val="en-US"/>
        </w:rPr>
      </w:pPr>
      <w:r>
        <w:rPr>
          <w:rFonts w:hint="default"/>
          <w:lang w:val="en-US"/>
        </w:rPr>
        <w:t>(Wundt, Titchener)</w:t>
      </w:r>
    </w:p>
    <w:p w14:paraId="76F2520B">
      <w:pPr>
        <w:rPr>
          <w:rFonts w:hint="default"/>
          <w:lang w:val="en-US"/>
        </w:rPr>
      </w:pPr>
      <w:r>
        <w:rPr>
          <w:rFonts w:hint="default"/>
          <w:lang w:val="en-US"/>
        </w:rPr>
        <w:t>Focused on identifying *the components of consciousness* using *introspection*.</w:t>
      </w:r>
    </w:p>
    <w:p w14:paraId="06F049AA">
      <w:pPr>
        <w:rPr>
          <w:rFonts w:hint="default"/>
          <w:lang w:val="en-US"/>
        </w:rPr>
      </w:pPr>
    </w:p>
    <w:p w14:paraId="65C2BA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&gt; “Structuralism’s focus was on the contents of mental processes rather than their function.” (§1.2)</w:t>
      </w:r>
    </w:p>
    <w:p w14:paraId="337CCA4C">
      <w:pPr>
        <w:rPr>
          <w:rFonts w:hint="default"/>
          <w:lang w:val="en-US"/>
        </w:rPr>
      </w:pPr>
    </w:p>
    <w:p w14:paraId="4E50778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Functionalism</w:t>
      </w:r>
    </w:p>
    <w:p w14:paraId="27B6C9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(James, Dewey, Peirce)</w:t>
      </w:r>
    </w:p>
    <w:p w14:paraId="44481A8B">
      <w:pPr>
        <w:rPr>
          <w:rFonts w:hint="default"/>
          <w:lang w:val="en-US"/>
        </w:rPr>
      </w:pPr>
      <w:r>
        <w:rPr>
          <w:rFonts w:hint="default"/>
          <w:lang w:val="en-US"/>
        </w:rPr>
        <w:t>Studied *how mental activities help an organism fit into its environment*.</w:t>
      </w:r>
    </w:p>
    <w:p w14:paraId="1ED6C5C9">
      <w:pPr>
        <w:rPr>
          <w:rFonts w:hint="default"/>
          <w:lang w:val="en-US"/>
        </w:rPr>
      </w:pPr>
    </w:p>
    <w:p w14:paraId="50525E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&gt; “Functionalism focused on how mental activities helped an organism fit into its environment.” (§1.2)</w:t>
      </w:r>
    </w:p>
    <w:p w14:paraId="150067B6">
      <w:pPr>
        <w:rPr>
          <w:rFonts w:hint="default"/>
          <w:lang w:val="en-US"/>
        </w:rPr>
      </w:pPr>
    </w:p>
    <w:p w14:paraId="452CD41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Behaviorism</w:t>
      </w:r>
    </w:p>
    <w:p w14:paraId="682D936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(</w:t>
      </w:r>
      <w:r>
        <w:rPr>
          <w:rFonts w:hint="default"/>
          <w:b w:val="0"/>
          <w:bCs w:val="0"/>
          <w:i/>
          <w:iCs/>
          <w:u w:val="single"/>
          <w:lang w:val="en-US"/>
        </w:rPr>
        <w:t>Watson, Skinner, Pavlov</w:t>
      </w:r>
      <w:r>
        <w:rPr>
          <w:rFonts w:hint="default"/>
          <w:b w:val="0"/>
          <w:bCs w:val="0"/>
          <w:lang w:val="en-US"/>
        </w:rPr>
        <w:t>)</w:t>
      </w:r>
    </w:p>
    <w:p w14:paraId="36DA939E">
      <w:pPr>
        <w:rPr>
          <w:rFonts w:hint="default"/>
          <w:lang w:val="en-US"/>
        </w:rPr>
      </w:pPr>
      <w:r>
        <w:rPr>
          <w:rFonts w:hint="default"/>
          <w:lang w:val="en-US"/>
        </w:rPr>
        <w:t>Emphasized *observable behavior* over internal mental states.</w:t>
      </w:r>
    </w:p>
    <w:p w14:paraId="184E4311">
      <w:pPr>
        <w:rPr>
          <w:rFonts w:hint="default"/>
          <w:lang w:val="en-US"/>
        </w:rPr>
      </w:pPr>
    </w:p>
    <w:p w14:paraId="4A210D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&gt; “Watson preferred to focus directly on observable behavior… this approach came to be known as behaviorism.” (§1.2)</w:t>
      </w:r>
    </w:p>
    <w:p w14:paraId="279E9979">
      <w:pPr>
        <w:rPr>
          <w:rFonts w:hint="default"/>
          <w:lang w:val="en-US"/>
        </w:rPr>
      </w:pPr>
    </w:p>
    <w:p w14:paraId="5504292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Gestalt Psychology </w:t>
      </w:r>
    </w:p>
    <w:p w14:paraId="6C9E1576">
      <w:pPr>
        <w:rPr>
          <w:rFonts w:hint="default"/>
          <w:lang w:val="en-US"/>
        </w:rPr>
      </w:pPr>
      <w:r>
        <w:rPr>
          <w:rFonts w:hint="default"/>
          <w:lang w:val="en-US"/>
        </w:rPr>
        <w:t>(Wertheimer, Koffka, Köhler)</w:t>
      </w:r>
    </w:p>
    <w:p w14:paraId="530B02B4">
      <w:pPr>
        <w:rPr>
          <w:rFonts w:hint="default"/>
          <w:lang w:val="en-US"/>
        </w:rPr>
      </w:pPr>
      <w:r>
        <w:rPr>
          <w:rFonts w:hint="default"/>
          <w:lang w:val="en-US"/>
        </w:rPr>
        <w:t>The *whole* is different from the sum of its parts.</w:t>
      </w:r>
    </w:p>
    <w:p w14:paraId="49DA068C">
      <w:pPr>
        <w:rPr>
          <w:rFonts w:hint="default"/>
          <w:lang w:val="en-US"/>
        </w:rPr>
      </w:pPr>
    </w:p>
    <w:p w14:paraId="1F2A33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&gt; “Although a sensory experience can be broken down into individual parts, how those parts relate as a whole is what the individual responds to in perception.” (§1.2)</w:t>
      </w:r>
    </w:p>
    <w:p w14:paraId="1E558209">
      <w:pPr>
        <w:rPr>
          <w:rFonts w:hint="default"/>
          <w:lang w:val="en-US"/>
        </w:rPr>
      </w:pPr>
    </w:p>
    <w:p w14:paraId="69661C6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Cognitive Revolution</w:t>
      </w:r>
    </w:p>
    <w:p w14:paraId="4F1C06A4">
      <w:pPr>
        <w:rPr>
          <w:rFonts w:hint="default"/>
          <w:lang w:val="en-US"/>
        </w:rPr>
      </w:pPr>
      <w:r>
        <w:rPr>
          <w:rFonts w:hint="default"/>
          <w:lang w:val="en-US"/>
        </w:rPr>
        <w:t>Mid-20th-century shift back to studying *mental processes* (memory, language, reasoning).</w:t>
      </w:r>
    </w:p>
    <w:p w14:paraId="383BD95B">
      <w:pPr>
        <w:rPr>
          <w:rFonts w:hint="default"/>
          <w:lang w:val="en-US"/>
        </w:rPr>
      </w:pPr>
    </w:p>
    <w:p w14:paraId="44E64D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&gt; “By the 1950s new perspectives in linguistics, neuroscience, and computer science revived interest in the mind… this has come to be known as the cognitive revolution.” (§1.2)</w:t>
      </w:r>
    </w:p>
    <w:p w14:paraId="1E3E3428">
      <w:pPr>
        <w:rPr>
          <w:rFonts w:hint="default"/>
          <w:lang w:val="en-US"/>
        </w:rPr>
      </w:pPr>
    </w:p>
    <w:p w14:paraId="500CBA7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Theories and Hypotheses</w:t>
      </w:r>
    </w:p>
    <w:p w14:paraId="61BD5CEB">
      <w:pPr>
        <w:rPr>
          <w:rFonts w:hint="default"/>
          <w:lang w:val="en-US"/>
        </w:rPr>
      </w:pPr>
    </w:p>
    <w:p w14:paraId="1473BAC5">
      <w:pPr>
        <w:rPr>
          <w:rFonts w:hint="default"/>
          <w:lang w:val="en-US"/>
        </w:rPr>
      </w:pPr>
      <w:r>
        <w:rPr>
          <w:rFonts w:hint="default"/>
          <w:lang w:val="en-US"/>
        </w:rPr>
        <w:t>&gt; “A hypothesis is a tentative explanation… fitting into the context of a scientific theory, a broad explanation supported by evidence over time.”</w:t>
      </w:r>
    </w:p>
    <w:p w14:paraId="2A13C9C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（hypothesis is used for explaining theories</w:t>
      </w:r>
    </w:p>
    <w:p w14:paraId="6B40221F">
      <w:pPr>
        <w:rPr>
          <w:rFonts w:hint="default"/>
          <w:lang w:val="en-US"/>
        </w:rPr>
      </w:pPr>
    </w:p>
    <w:p w14:paraId="28B7312F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Descartes &amp; Locke</w:t>
      </w:r>
      <w:r>
        <w:rPr>
          <w:rFonts w:hint="eastAsia"/>
          <w:b/>
          <w:bCs/>
          <w:lang w:val="en-US" w:eastAsia="zh-CN"/>
        </w:rPr>
        <w:t xml:space="preserve"> - </w:t>
      </w:r>
      <w:r>
        <w:rPr>
          <w:rFonts w:hint="default"/>
          <w:lang w:val="en-US"/>
        </w:rPr>
        <w:t xml:space="preserve">empiricism and dualism (mind–body problem). </w:t>
      </w:r>
    </w:p>
    <w:p w14:paraId="280DE15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Freud</w:t>
      </w:r>
      <w:r>
        <w:rPr>
          <w:rFonts w:hint="eastAsia"/>
          <w:b/>
          <w:bCs/>
          <w:lang w:val="en-US" w:eastAsia="zh-CN"/>
        </w:rPr>
        <w:t xml:space="preserve"> -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i/>
          <w:iCs/>
          <w:u w:val="single"/>
          <w:lang w:val="en-US"/>
        </w:rPr>
        <w:t>psychoanalytic theory</w:t>
      </w:r>
      <w:r>
        <w:rPr>
          <w:rFonts w:hint="default"/>
          <w:lang w:val="en-US"/>
        </w:rPr>
        <w:t xml:space="preserve">: behavior and personality shaped by </w:t>
      </w:r>
      <w:r>
        <w:rPr>
          <w:rFonts w:hint="default"/>
          <w:i/>
          <w:iCs/>
          <w:u w:val="single"/>
          <w:lang w:val="en-US"/>
        </w:rPr>
        <w:t>*unconscious drives*</w:t>
      </w:r>
      <w:r>
        <w:rPr>
          <w:rFonts w:hint="default"/>
          <w:lang w:val="en-US"/>
        </w:rPr>
        <w:t xml:space="preserve"> and </w:t>
      </w:r>
      <w:r>
        <w:rPr>
          <w:rFonts w:hint="default"/>
          <w:i/>
          <w:iCs/>
          <w:u w:val="single"/>
          <w:lang w:val="en-US"/>
        </w:rPr>
        <w:t>*early childhood*</w:t>
      </w:r>
      <w:r>
        <w:rPr>
          <w:rFonts w:hint="default"/>
          <w:lang w:val="en-US"/>
        </w:rPr>
        <w:t>. (§1.2)</w:t>
      </w:r>
    </w:p>
    <w:p w14:paraId="1DC2DCCC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Watson</w:t>
      </w:r>
      <w:r>
        <w:rPr>
          <w:rFonts w:hint="default"/>
          <w:lang w:val="en-US"/>
        </w:rPr>
        <w:t xml:space="preserve"> – behaviorism; studied learned behavior using objective methods. (§1.2)</w:t>
      </w:r>
    </w:p>
    <w:p w14:paraId="2C671B5C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Skinner</w:t>
      </w:r>
      <w:r>
        <w:rPr>
          <w:rFonts w:hint="default"/>
          <w:lang w:val="en-US"/>
        </w:rPr>
        <w:t xml:space="preserve"> – Studied how *reinforcement and punishment* shape behavior via operant conditioning. (§1.2)</w:t>
      </w:r>
    </w:p>
    <w:p w14:paraId="33149FD4">
      <w:pPr>
        <w:rPr>
          <w:rFonts w:hint="default"/>
          <w:lang w:val="en-US"/>
        </w:rPr>
      </w:pPr>
    </w:p>
    <w:p w14:paraId="1AB73FC3">
      <w:pPr>
        <w:rPr>
          <w:rFonts w:hint="default"/>
          <w:lang w:val="en-US"/>
        </w:rPr>
      </w:pPr>
      <w:r>
        <w:rPr>
          <w:rFonts w:hint="default"/>
          <w:lang w:val="en-US"/>
        </w:rPr>
        <w:t>---</w:t>
      </w:r>
    </w:p>
    <w:p w14:paraId="6F3DD218">
      <w:pPr>
        <w:rPr>
          <w:rFonts w:hint="default"/>
          <w:lang w:val="en-US"/>
        </w:rPr>
      </w:pPr>
    </w:p>
    <w:p w14:paraId="16E3D07C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Introspection</w:t>
      </w:r>
      <w:r>
        <w:rPr>
          <w:rFonts w:hint="default"/>
          <w:lang w:val="en-US"/>
        </w:rPr>
        <w:t xml:space="preserve"> </w:t>
      </w:r>
    </w:p>
    <w:p w14:paraId="68453EEB">
      <w:pPr>
        <w:rPr>
          <w:rFonts w:hint="default"/>
          <w:lang w:val="en-US"/>
        </w:rPr>
      </w:pPr>
    </w:p>
    <w:p w14:paraId="48CCEE7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/>
        </w:rPr>
        <w:t>A process by which someone examines their own conscious experience as objectively as possible.”</w:t>
      </w:r>
    </w:p>
    <w:p w14:paraId="4F663719">
      <w:pPr>
        <w:rPr>
          <w:rFonts w:hint="default"/>
          <w:lang w:val="en-US"/>
        </w:rPr>
      </w:pPr>
    </w:p>
    <w:p w14:paraId="5C10C14E">
      <w:pPr>
        <w:rPr>
          <w:rFonts w:hint="default"/>
          <w:lang w:val="en-US"/>
        </w:rPr>
      </w:pPr>
      <w:r>
        <w:rPr>
          <w:rFonts w:hint="default"/>
          <w:lang w:val="en-US"/>
        </w:rPr>
        <w:t>Used by Wundt in early experimental psychology.</w:t>
      </w:r>
    </w:p>
    <w:p w14:paraId="2350CA12">
      <w:pPr>
        <w:rPr>
          <w:rFonts w:hint="default"/>
          <w:lang w:val="en-US"/>
        </w:rPr>
      </w:pPr>
    </w:p>
    <w:p w14:paraId="3235823F">
      <w:pPr>
        <w:rPr>
          <w:rFonts w:hint="default"/>
          <w:lang w:val="en-US"/>
        </w:rPr>
      </w:pPr>
      <w:r>
        <w:rPr>
          <w:rFonts w:hint="default"/>
          <w:lang w:val="en-US"/>
        </w:rPr>
        <w:t>---</w:t>
      </w:r>
    </w:p>
    <w:p w14:paraId="6F1B3DAA">
      <w:pPr>
        <w:rPr>
          <w:rFonts w:hint="default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>Case Study</w:t>
      </w:r>
      <w:r>
        <w:rPr>
          <w:rFonts w:hint="default"/>
          <w:lang w:val="en-US"/>
        </w:rPr>
        <w:t xml:space="preserve"> – In-depth investigation of one person or few individuals.</w:t>
      </w:r>
    </w:p>
    <w:p w14:paraId="01B9BE3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Naturalistic Observation</w:t>
      </w:r>
      <w:r>
        <w:rPr>
          <w:rFonts w:hint="default"/>
          <w:lang w:val="en-US"/>
        </w:rPr>
        <w:t xml:space="preserve"> – Observing behavior in its </w:t>
      </w:r>
      <w:r>
        <w:rPr>
          <w:rFonts w:hint="default"/>
          <w:highlight w:val="yellow"/>
          <w:lang w:val="en-US"/>
        </w:rPr>
        <w:t>natural setting</w:t>
      </w:r>
      <w:r>
        <w:rPr>
          <w:rFonts w:hint="default"/>
          <w:lang w:val="en-US"/>
        </w:rPr>
        <w:t xml:space="preserve"> without manipulation.</w:t>
      </w:r>
    </w:p>
    <w:p w14:paraId="4999B82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Survey</w:t>
      </w:r>
      <w:r>
        <w:rPr>
          <w:rFonts w:hint="default"/>
          <w:lang w:val="en-US"/>
        </w:rPr>
        <w:t xml:space="preserve"> – Collects self-reported data from many people.</w:t>
      </w:r>
    </w:p>
    <w:p w14:paraId="230D621C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Correlational Study</w:t>
      </w:r>
      <w:r>
        <w:rPr>
          <w:rFonts w:hint="default"/>
          <w:lang w:val="en-US"/>
        </w:rPr>
        <w:t xml:space="preserve"> – Measures relationship between two variables; no causal inference.</w:t>
      </w:r>
    </w:p>
    <w:p w14:paraId="674B4E80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Experiment</w:t>
      </w:r>
      <w:r>
        <w:rPr>
          <w:rFonts w:hint="default"/>
          <w:lang w:val="en-US"/>
        </w:rPr>
        <w:t xml:space="preserve"> – Manipulates independent variable and measures dependent variable under controlled conditions.</w:t>
      </w:r>
    </w:p>
    <w:p w14:paraId="013F3B23">
      <w:pPr>
        <w:rPr>
          <w:rFonts w:hint="default"/>
          <w:lang w:val="en-US"/>
        </w:rPr>
      </w:pPr>
    </w:p>
    <w:p w14:paraId="3E319F4F">
      <w:pPr>
        <w:rPr>
          <w:rFonts w:hint="default"/>
          <w:lang w:val="en-US"/>
        </w:rPr>
      </w:pPr>
    </w:p>
    <w:p w14:paraId="635288A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Experimental Terms</w:t>
      </w:r>
    </w:p>
    <w:p w14:paraId="7B7FCB0D">
      <w:pPr>
        <w:rPr>
          <w:rFonts w:hint="default"/>
          <w:lang w:val="en-US"/>
        </w:rPr>
      </w:pPr>
    </w:p>
    <w:p w14:paraId="4DC552C8">
      <w:pPr>
        <w:rPr>
          <w:rFonts w:hint="default"/>
          <w:lang w:val="en-US"/>
        </w:rPr>
      </w:pPr>
      <w:r>
        <w:rPr>
          <w:rFonts w:hint="default"/>
          <w:lang w:val="en-US"/>
        </w:rPr>
        <w:t>Random Assignment – Each participant has equal chance of being in any group; ensures group equivalence.</w:t>
      </w:r>
    </w:p>
    <w:p w14:paraId="2C2E4F58">
      <w:pPr>
        <w:rPr>
          <w:rFonts w:hint="default"/>
          <w:lang w:val="en-US"/>
        </w:rPr>
      </w:pPr>
      <w:r>
        <w:rPr>
          <w:rFonts w:hint="default"/>
          <w:lang w:val="en-US"/>
        </w:rPr>
        <w:t>Independent Variable – The manipulated factor.</w:t>
      </w:r>
    </w:p>
    <w:p w14:paraId="56248089">
      <w:pPr>
        <w:rPr>
          <w:rFonts w:hint="default"/>
          <w:lang w:val="en-US"/>
        </w:rPr>
      </w:pPr>
      <w:r>
        <w:rPr>
          <w:rFonts w:hint="default"/>
          <w:lang w:val="en-US"/>
        </w:rPr>
        <w:t>Dependent Variable – The measured outcome.</w:t>
      </w:r>
    </w:p>
    <w:p w14:paraId="241B7FEC">
      <w:pPr>
        <w:rPr>
          <w:rFonts w:hint="default"/>
          <w:lang w:val="en-US"/>
        </w:rPr>
      </w:pPr>
      <w:r>
        <w:rPr>
          <w:rFonts w:hint="default"/>
          <w:lang w:val="en-US"/>
        </w:rPr>
        <w:t>Confounding Variable – A factor that could interfere with or explain the results besides the IV.</w:t>
      </w:r>
    </w:p>
    <w:p w14:paraId="71664CBF">
      <w:pPr>
        <w:rPr>
          <w:rFonts w:hint="default"/>
          <w:lang w:val="en-US"/>
        </w:rPr>
      </w:pPr>
      <w:r>
        <w:rPr>
          <w:rFonts w:hint="default"/>
          <w:lang w:val="en-US"/>
        </w:rPr>
        <w:t>Experimental Group – Receives the treatment/manipulation.</w:t>
      </w:r>
    </w:p>
    <w:p w14:paraId="6BFF005F">
      <w:pPr>
        <w:rPr>
          <w:rFonts w:hint="default"/>
          <w:lang w:val="en-US"/>
        </w:rPr>
      </w:pPr>
      <w:r>
        <w:rPr>
          <w:rFonts w:hint="default"/>
          <w:lang w:val="en-US"/>
        </w:rPr>
        <w:t>Control Group – Serves as comparison; no treatment.</w:t>
      </w:r>
    </w:p>
    <w:p w14:paraId="06D04D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Attrition </w:t>
      </w:r>
      <w:r>
        <w:rPr>
          <w:rFonts w:hint="eastAsia"/>
          <w:lang w:val="en-US" w:eastAsia="zh-CN"/>
        </w:rPr>
        <w:t>损耗</w:t>
      </w:r>
      <w:r>
        <w:rPr>
          <w:rFonts w:hint="default"/>
          <w:lang w:val="en-US"/>
        </w:rPr>
        <w:t>– Participants dropping out of a study; threatens validity.</w:t>
      </w:r>
    </w:p>
    <w:p w14:paraId="5389317B">
      <w:pPr>
        <w:rPr>
          <w:rFonts w:hint="default"/>
          <w:lang w:val="en-US"/>
        </w:rPr>
      </w:pPr>
      <w:r>
        <w:rPr>
          <w:rFonts w:hint="default"/>
          <w:lang w:val="en-US"/>
        </w:rPr>
        <w:t>Empirical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/>
        </w:rPr>
        <w:t>– Based on observation or experiment rather than theory.</w:t>
      </w:r>
    </w:p>
    <w:p w14:paraId="00B47D6C">
      <w:pPr>
        <w:rPr>
          <w:rFonts w:hint="default"/>
          <w:lang w:val="en-US"/>
        </w:rPr>
      </w:pPr>
    </w:p>
    <w:p w14:paraId="4EA834F3">
      <w:pPr>
        <w:rPr>
          <w:rFonts w:hint="default"/>
          <w:lang w:val="en-US"/>
        </w:rPr>
      </w:pPr>
    </w:p>
    <w:p w14:paraId="0B7913A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Correlation Coefficient</w:t>
      </w:r>
    </w:p>
    <w:p w14:paraId="651E794C">
      <w:pPr>
        <w:rPr>
          <w:rFonts w:hint="default"/>
          <w:lang w:val="en-US"/>
        </w:rPr>
      </w:pPr>
    </w:p>
    <w:p w14:paraId="54BC3C38">
      <w:pPr>
        <w:rPr>
          <w:rFonts w:hint="default"/>
          <w:lang w:val="en-US"/>
        </w:rPr>
      </w:pPr>
      <w:r>
        <w:rPr>
          <w:rFonts w:hint="default"/>
          <w:lang w:val="en-US"/>
        </w:rPr>
        <w:t>&gt; “A number from −1 to +1 that describes the strength and direction of a relationship between two variables.”</w:t>
      </w:r>
    </w:p>
    <w:p w14:paraId="456B4E96">
      <w:pPr>
        <w:rPr>
          <w:rFonts w:hint="default"/>
          <w:lang w:val="en-US"/>
        </w:rPr>
      </w:pPr>
      <w:r>
        <w:rPr>
          <w:rFonts w:hint="default"/>
          <w:lang w:val="en-US"/>
        </w:rPr>
        <w:t>&gt; Closer to ±1 = strong relationship; 0 = none.</w:t>
      </w:r>
    </w:p>
    <w:p w14:paraId="144B0347">
      <w:pPr>
        <w:rPr>
          <w:rFonts w:hint="default"/>
          <w:lang w:val="en-US"/>
        </w:rPr>
      </w:pPr>
      <w:r>
        <w:rPr>
          <w:rFonts w:hint="default"/>
          <w:lang w:val="en-US"/>
        </w:rPr>
        <w:t>&gt; Positive → both increase; Negative → one increases as the other decreases.</w:t>
      </w:r>
    </w:p>
    <w:p w14:paraId="74428531">
      <w:pPr>
        <w:rPr>
          <w:rFonts w:hint="default"/>
          <w:lang w:val="en-US"/>
        </w:rPr>
      </w:pPr>
    </w:p>
    <w:p w14:paraId="0E32E302">
      <w:pPr>
        <w:rPr>
          <w:rFonts w:hint="default"/>
          <w:lang w:val="en-US"/>
        </w:rPr>
      </w:pPr>
      <w:r>
        <w:rPr>
          <w:rFonts w:hint="default"/>
          <w:lang w:val="en-US"/>
        </w:rPr>
        <w:t>---</w:t>
      </w:r>
    </w:p>
    <w:p w14:paraId="1142839F">
      <w:pPr>
        <w:rPr>
          <w:rFonts w:hint="default"/>
          <w:lang w:val="en-US"/>
        </w:rPr>
      </w:pPr>
    </w:p>
    <w:p w14:paraId="4F68ED5A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Research Designs</w:t>
      </w:r>
      <w:r>
        <w:rPr>
          <w:rFonts w:hint="default"/>
          <w:lang w:val="en-US"/>
        </w:rPr>
        <w:t xml:space="preserve"> </w:t>
      </w:r>
    </w:p>
    <w:p w14:paraId="1165AE68">
      <w:pPr>
        <w:rPr>
          <w:rFonts w:hint="default"/>
          <w:lang w:val="en-US"/>
        </w:rPr>
      </w:pPr>
    </w:p>
    <w:p w14:paraId="4A6F5797">
      <w:pPr>
        <w:rPr>
          <w:rFonts w:hint="default"/>
          <w:lang w:val="en-US"/>
        </w:rPr>
      </w:pPr>
      <w:r>
        <w:rPr>
          <w:rFonts w:hint="default"/>
          <w:lang w:val="en-US"/>
        </w:rPr>
        <w:t>Between-Subjects – Different groups experience different conditions.</w:t>
      </w:r>
    </w:p>
    <w:p w14:paraId="7D8CE3E3">
      <w:pPr>
        <w:rPr>
          <w:rFonts w:hint="default"/>
          <w:lang w:val="en-US"/>
        </w:rPr>
      </w:pPr>
      <w:r>
        <w:rPr>
          <w:rFonts w:hint="default"/>
          <w:lang w:val="en-US"/>
        </w:rPr>
        <w:t>Within-Subjects – Same participants experience all conditions; controls for individual differences.</w:t>
      </w:r>
    </w:p>
    <w:p w14:paraId="33D0F2C0">
      <w:pPr>
        <w:rPr>
          <w:rFonts w:hint="default"/>
          <w:lang w:val="en-US"/>
        </w:rPr>
      </w:pPr>
      <w:r>
        <w:rPr>
          <w:rFonts w:hint="default"/>
          <w:lang w:val="en-US"/>
        </w:rPr>
        <w:t>Cross-sectional</w:t>
      </w:r>
    </w:p>
    <w:p w14:paraId="3A8E4352">
      <w:pPr>
        <w:rPr>
          <w:rFonts w:hint="default"/>
          <w:lang w:val="en-US"/>
        </w:rPr>
      </w:pPr>
      <w:r>
        <w:rPr>
          <w:rFonts w:hint="default"/>
          <w:lang w:val="en-US"/>
        </w:rPr>
        <w:t>Longitudinal</w:t>
      </w:r>
    </w:p>
    <w:p w14:paraId="082E356E">
      <w:pPr>
        <w:rPr>
          <w:rFonts w:hint="default"/>
          <w:lang w:val="en-US"/>
        </w:rPr>
      </w:pPr>
    </w:p>
    <w:p w14:paraId="67DF13A5">
      <w:pPr>
        <w:rPr>
          <w:rFonts w:hint="default"/>
          <w:lang w:val="en-US"/>
        </w:rPr>
      </w:pPr>
      <w:r>
        <w:rPr>
          <w:rFonts w:hint="default"/>
          <w:lang w:val="en-US"/>
        </w:rPr>
        <w:t>---</w:t>
      </w:r>
    </w:p>
    <w:p w14:paraId="319425FF">
      <w:pPr>
        <w:rPr>
          <w:rFonts w:hint="default"/>
          <w:lang w:val="en-US"/>
        </w:rPr>
      </w:pPr>
    </w:p>
    <w:p w14:paraId="4C34E4A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Research Ethics</w:t>
      </w:r>
    </w:p>
    <w:p w14:paraId="546942E8">
      <w:pPr>
        <w:rPr>
          <w:rFonts w:hint="default"/>
          <w:lang w:val="en-US"/>
        </w:rPr>
      </w:pPr>
    </w:p>
    <w:p w14:paraId="651D6DA1">
      <w:pPr>
        <w:rPr>
          <w:rFonts w:hint="default"/>
          <w:lang w:val="en-US"/>
        </w:rPr>
      </w:pPr>
      <w:r>
        <w:rPr>
          <w:rFonts w:hint="default"/>
          <w:lang w:val="en-US"/>
        </w:rPr>
        <w:t>IRB (Institutional Review Board)– Approves research with human participants.</w:t>
      </w:r>
    </w:p>
    <w:p w14:paraId="77468167">
      <w:pPr>
        <w:rPr>
          <w:rFonts w:hint="default"/>
          <w:lang w:val="en-US"/>
        </w:rPr>
      </w:pPr>
      <w:r>
        <w:rPr>
          <w:rFonts w:hint="default"/>
          <w:lang w:val="en-US"/>
        </w:rPr>
        <w:t>IACUC (Institutional Animal Care and Use Committee)– Approves animal research.</w:t>
      </w:r>
    </w:p>
    <w:p w14:paraId="072E11F6">
      <w:pPr>
        <w:rPr>
          <w:rFonts w:hint="default"/>
          <w:lang w:val="en-US"/>
        </w:rPr>
      </w:pPr>
    </w:p>
    <w:p w14:paraId="062346EF">
      <w:pPr>
        <w:rPr>
          <w:rFonts w:hint="default"/>
          <w:lang w:val="en-US"/>
        </w:rPr>
      </w:pPr>
      <w:r>
        <w:rPr>
          <w:rFonts w:hint="default"/>
          <w:lang w:val="en-US"/>
        </w:rPr>
        <w:t>&gt; “Both IRB and IACUC review proposals to ensure humane, ethical treatment and minimize harm.”</w:t>
      </w:r>
    </w:p>
    <w:p w14:paraId="318CE4AE">
      <w:pPr>
        <w:rPr>
          <w:rFonts w:hint="default"/>
          <w:lang w:val="en-US"/>
        </w:rPr>
      </w:pPr>
    </w:p>
    <w:p w14:paraId="649AED95">
      <w:pPr>
        <w:rPr>
          <w:rFonts w:hint="default"/>
          <w:lang w:val="en-US"/>
        </w:rPr>
      </w:pPr>
      <w:r>
        <w:rPr>
          <w:rFonts w:hint="default"/>
          <w:lang w:val="en-US"/>
        </w:rPr>
        <w:t>---</w:t>
      </w:r>
    </w:p>
    <w:p w14:paraId="10326D16">
      <w:pPr>
        <w:rPr>
          <w:rFonts w:hint="default"/>
          <w:lang w:val="en-US"/>
        </w:rPr>
      </w:pPr>
    </w:p>
    <w:p w14:paraId="69C5AB9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Validity vs Reliability</w:t>
      </w:r>
    </w:p>
    <w:p w14:paraId="0966F626">
      <w:pPr>
        <w:rPr>
          <w:rFonts w:hint="default"/>
          <w:lang w:val="en-US"/>
        </w:rPr>
      </w:pPr>
    </w:p>
    <w:p w14:paraId="189E9813">
      <w:pPr>
        <w:rPr>
          <w:rFonts w:hint="default"/>
          <w:lang w:val="en-US"/>
        </w:rPr>
      </w:pPr>
      <w:r>
        <w:rPr>
          <w:rFonts w:hint="default"/>
          <w:lang w:val="en-US"/>
        </w:rPr>
        <w:t>&gt; “Reliability refers to the ability to consistently produce a given result; validity refers to the extent to which an instrument measures what it’s intended to measure.”</w:t>
      </w:r>
    </w:p>
    <w:p w14:paraId="37F78B0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/>
        </w:rPr>
        <w:t>How Valid Are the SAT and ACT?</w:t>
      </w:r>
      <w:r>
        <w:rPr>
          <w:rFonts w:hint="eastAsia"/>
          <w:lang w:val="en-US" w:eastAsia="zh-CN"/>
        </w:rPr>
        <w:t>”</w:t>
      </w:r>
    </w:p>
    <w:p w14:paraId="61FAC570">
      <w:pPr>
        <w:rPr>
          <w:rFonts w:hint="default"/>
          <w:lang w:val="en-US"/>
        </w:rPr>
      </w:pPr>
      <w:r>
        <w:rPr>
          <w:rFonts w:hint="default"/>
          <w:lang w:val="en-US"/>
        </w:rPr>
        <w:t>&gt; 🔹 Reliable = consistent results; Valid = accurate measure.</w:t>
      </w:r>
    </w:p>
    <w:p w14:paraId="23A80CEF">
      <w:pPr>
        <w:rPr>
          <w:rFonts w:hint="default"/>
          <w:lang w:val="en-US"/>
        </w:rPr>
      </w:pPr>
    </w:p>
    <w:p w14:paraId="78F61115">
      <w:pPr>
        <w:rPr>
          <w:rFonts w:hint="default"/>
          <w:b w:val="0"/>
          <w:bCs w:val="0"/>
          <w:sz w:val="21"/>
          <w:szCs w:val="21"/>
          <w:highlight w:val="green"/>
          <w:lang w:val="en-US" w:eastAsia="zh-CN"/>
        </w:rPr>
      </w:pPr>
      <w:r>
        <w:rPr>
          <w:rFonts w:hint="default"/>
          <w:b/>
          <w:bCs/>
          <w:sz w:val="28"/>
          <w:szCs w:val="28"/>
          <w:highlight w:val="green"/>
          <w:lang w:val="en-US"/>
        </w:rPr>
        <w:t>Chapter 3:</w:t>
      </w:r>
      <w:r>
        <w:rPr>
          <w:rFonts w:hint="default"/>
          <w:b/>
          <w:bCs/>
          <w:sz w:val="28"/>
          <w:szCs w:val="28"/>
          <w:highlight w:val="green"/>
          <w:lang w:val="en-US" w:eastAsia="zh-CN"/>
        </w:rPr>
        <w:t>Biopsychology</w:t>
      </w:r>
    </w:p>
    <w:p w14:paraId="5BD43E2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Neuron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– The</w:t>
      </w:r>
      <w:r>
        <w:rPr>
          <w:rFonts w:hint="default"/>
          <w:b w:val="0"/>
          <w:bCs w:val="0"/>
          <w:sz w:val="21"/>
          <w:szCs w:val="21"/>
          <w:highlight w:val="yellow"/>
          <w:lang w:val="en-US" w:eastAsia="zh-CN"/>
        </w:rPr>
        <w:t xml:space="preserve"> basic unit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of the nervous system that processes and transmits information through electrical and chemical signals.</w:t>
      </w:r>
    </w:p>
    <w:p w14:paraId="04EBA7AE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89C0787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“Neurons are cells in the nervous system that act as interconnected information processors.”</w:t>
      </w:r>
    </w:p>
    <w:p w14:paraId="527FA8F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262BBA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Dendrites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树突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– Branch-like extensions that receive incoming signals.</w:t>
      </w:r>
    </w:p>
    <w:p w14:paraId="031975BE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98EBC2F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Soma (Cell Body)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– Contains the nucleus; integrates incoming information.</w:t>
      </w:r>
    </w:p>
    <w:p w14:paraId="2A50C21C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27E8FC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Axon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轴突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– Long fiber that transmits signals to other neurons.</w:t>
      </w:r>
    </w:p>
    <w:p w14:paraId="366A8412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C3CAFC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Myelin Sheath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髓鞘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– Fatty covering on the axon that increases the speed of signal transmission.</w:t>
      </w:r>
    </w:p>
    <w:p w14:paraId="0BD6B752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9ABA25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Axon Terminals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– Contain neurotransmitters released into the synapse.</w:t>
      </w:r>
    </w:p>
    <w:p w14:paraId="7329B595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7DA7A5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/>
          <w:iCs/>
          <w:sz w:val="21"/>
          <w:szCs w:val="21"/>
          <w:lang w:val="en-US" w:eastAsia="zh-CN"/>
        </w:rPr>
        <w:t>🧠Study tip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Think of the neuron as a communication cable — dendrites = input, axon = output.</w:t>
      </w:r>
    </w:p>
    <w:p w14:paraId="7C8B66B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2541905" cy="1814830"/>
            <wp:effectExtent l="0" t="0" r="23495" b="13970"/>
            <wp:docPr id="2" name="图片 2" descr="截屏2025-10-19 15.20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0-19 15.20.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2593975" cy="1720850"/>
            <wp:effectExtent l="0" t="0" r="22225" b="6350"/>
            <wp:docPr id="1" name="图片 1" descr="截屏2025-10-19 15.22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10-19 15.22.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F49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CAE8B7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Action Potential </w:t>
      </w:r>
      <w:r>
        <w:rPr>
          <w:rFonts w:hint="eastAsia"/>
          <w:b/>
          <w:bCs/>
          <w:sz w:val="21"/>
          <w:szCs w:val="21"/>
          <w:lang w:val="en-US" w:eastAsia="zh-CN"/>
        </w:rPr>
        <w:t>动作电位 （动词）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(§3.2)</w:t>
      </w:r>
    </w:p>
    <w:p w14:paraId="3BC1B1C5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3F5408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“The electrical signal that typically moves from the cell body down the axon to the axon terminals.”</w:t>
      </w:r>
    </w:p>
    <w:p w14:paraId="25D523A9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4CACC1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D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epolarization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Occurs when the neuron’s charge briefly becomes positive .</w:t>
      </w:r>
    </w:p>
    <w:p w14:paraId="259DC9DA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B70B857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Followed by repolarization and a refractory period before firing again.</w:t>
      </w:r>
    </w:p>
    <w:p w14:paraId="7E1C0E5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375ECA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🧠 Remember: “All-or-none” </w:t>
      </w:r>
    </w:p>
    <w:p w14:paraId="6690250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2636520" cy="1953260"/>
            <wp:effectExtent l="0" t="0" r="5080" b="2540"/>
            <wp:docPr id="3" name="图片 3" descr="截屏2025-10-19 15.31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10-19 15.31.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2174240" cy="2841625"/>
            <wp:effectExtent l="0" t="0" r="10160" b="3175"/>
            <wp:docPr id="4" name="图片 4" descr="截屏2025-10-19 15.33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10-19 15.33.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424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8A8B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FEFA7D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Resting potential: negatively charged potassium ions inside,positively charged sodium ions outside. Axon is polarized.</w:t>
      </w:r>
    </w:p>
    <w:p w14:paraId="6FE10B92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4FD8C7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Action potential: a neural impulse; a brief electrical charge thattravels down an axon. Positively charged ions flood in through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the cell membrane. Axon depolarizes, propagates down axon.</w:t>
      </w:r>
    </w:p>
    <w:p w14:paraId="7D918044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FDC3C4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Refractory period: the axon pumps the positively charged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sodium ions back outside (repolarizes itself). Then it can fire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again (is back in resting state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Resting Potential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）</w:t>
      </w:r>
    </w:p>
    <w:p w14:paraId="32CBEA89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9C7A2E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“When a neuron is not actively sending a signal, it has a resting potential of about –70 mV.”</w:t>
      </w:r>
    </w:p>
    <w:p w14:paraId="2511768D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Synapse </w:t>
      </w:r>
      <w:r>
        <w:rPr>
          <w:rFonts w:hint="eastAsia"/>
          <w:b/>
          <w:bCs/>
          <w:sz w:val="21"/>
          <w:szCs w:val="21"/>
          <w:lang w:val="en-US" w:eastAsia="zh-CN"/>
        </w:rPr>
        <w:t>突触</w:t>
      </w:r>
    </w:p>
    <w:p w14:paraId="33A1EF87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791963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“The synapse is a very small space between neurons and is the site where communication occurs.”</w:t>
      </w:r>
    </w:p>
    <w:p w14:paraId="690A5DD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3657600" cy="3352800"/>
            <wp:effectExtent l="0" t="0" r="0" b="0"/>
            <wp:docPr id="6" name="图片 6" descr="截屏2025-10-20 11.30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5-10-20 11.30.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23C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The synaptic cleft is the space between the terminal button of one neuron and the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dendrite of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another neuron.</w:t>
      </w:r>
    </w:p>
    <w:p w14:paraId="3FBA597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BB203A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Neurotransmitters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神经递质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– Chemical messengers released by neurons.</w:t>
      </w:r>
    </w:p>
    <w:p w14:paraId="1E51CB3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Examples:</w:t>
      </w:r>
    </w:p>
    <w:p w14:paraId="7A0250F4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6FFE11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/>
          <w:iCs/>
          <w:sz w:val="21"/>
          <w:szCs w:val="21"/>
          <w:lang w:val="en-US" w:eastAsia="zh-CN"/>
        </w:rPr>
        <w:t>Acetylcholine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(ACh): muscle movement, memory</w:t>
      </w:r>
    </w:p>
    <w:p w14:paraId="6F0E26BF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17BFEC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/>
          <w:iCs/>
          <w:sz w:val="21"/>
          <w:szCs w:val="21"/>
          <w:lang w:val="en-US" w:eastAsia="zh-CN"/>
        </w:rPr>
        <w:t>Dopamine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mood, reward, movement</w:t>
      </w:r>
    </w:p>
    <w:p w14:paraId="07BF7117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803279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/>
          <w:iCs/>
          <w:sz w:val="21"/>
          <w:szCs w:val="21"/>
          <w:lang w:val="en-US" w:eastAsia="zh-CN"/>
        </w:rPr>
        <w:t>Serotonin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mood, sleep</w:t>
      </w:r>
    </w:p>
    <w:p w14:paraId="4390E8E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835E80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Norepinephrine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去甲肾上腺素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alertness</w:t>
      </w:r>
    </w:p>
    <w:p w14:paraId="05A1502C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A13123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GABA: inhibition (reduces neural activity)</w:t>
      </w:r>
    </w:p>
    <w:p w14:paraId="65373CF0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F1CC4B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Glutamate: main excitatory neurotransmitter</w:t>
      </w:r>
    </w:p>
    <w:p w14:paraId="575F7B0F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3675" cy="2750820"/>
            <wp:effectExtent l="0" t="0" r="9525" b="17780"/>
            <wp:docPr id="5" name="图片 5" descr="截屏2025-10-20 08.05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10-20 08.05.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3D5C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0D5975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🧠 Tip: Neurotransmitters can be excitatory (increase activity) or inhibitory (decrease activity).</w:t>
      </w:r>
    </w:p>
    <w:p w14:paraId="7D0B6175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0CA56D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Reuptake</w:t>
      </w:r>
      <w:r>
        <w:rPr>
          <w:rFonts w:hint="eastAsia"/>
          <w:b/>
          <w:bCs/>
          <w:sz w:val="21"/>
          <w:szCs w:val="21"/>
          <w:lang w:val="en-US" w:eastAsia="zh-CN"/>
        </w:rPr>
        <w:t>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Mechanism for recycling neurotransmitters.</w:t>
      </w:r>
    </w:p>
    <w:p w14:paraId="6EDDCE6A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D038C12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9684247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“After neurotransmitters are released into the synaptic cleft, they are often reabsorbed by the neuron that released them.”</w:t>
      </w:r>
    </w:p>
    <w:p w14:paraId="0503A2F5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22C7D0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Drugs like SSRIs (antidepressants) block reuptake to increase serotonin levels.</w:t>
      </w:r>
    </w:p>
    <w:p w14:paraId="4B76797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6893A23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The Nervous System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(§3.3)</w:t>
      </w:r>
    </w:p>
    <w:p w14:paraId="091CE2FB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7936F8F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Central Nervous System</w:t>
      </w:r>
      <w:r>
        <w:rPr>
          <w:rFonts w:hint="default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(CNS) – Brain and </w:t>
      </w:r>
      <w:r>
        <w:rPr>
          <w:rFonts w:hint="default"/>
          <w:b w:val="0"/>
          <w:bCs w:val="0"/>
          <w:sz w:val="21"/>
          <w:szCs w:val="21"/>
          <w:u w:val="single"/>
          <w:lang w:val="en-US" w:eastAsia="zh-CN"/>
        </w:rPr>
        <w:t>spinal cord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connects the brain to the outside world.</w:t>
      </w:r>
    </w:p>
    <w:p w14:paraId="532FF08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Peripheral Nervous System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周围神经系统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(PNS) – Connects CNS to rest of body.</w:t>
      </w:r>
    </w:p>
    <w:p w14:paraId="3A861A3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--</w:t>
      </w:r>
      <w:r>
        <w:rPr>
          <w:rFonts w:hint="default"/>
          <w:b/>
          <w:bCs/>
          <w:sz w:val="21"/>
          <w:szCs w:val="21"/>
          <w:highlight w:val="yellow"/>
          <w:lang w:val="en-US" w:eastAsia="zh-CN"/>
        </w:rPr>
        <w:t>Somatic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/>
          <w:b/>
          <w:bCs/>
          <w:sz w:val="21"/>
          <w:szCs w:val="21"/>
          <w:lang w:val="en-US" w:eastAsia="zh-CN"/>
        </w:rPr>
        <w:t>Nervous System</w:t>
      </w:r>
      <w:r>
        <w:rPr>
          <w:rFonts w:hint="eastAsia"/>
          <w:b/>
          <w:bCs/>
          <w:sz w:val="21"/>
          <w:szCs w:val="21"/>
          <w:lang w:val="en-US" w:eastAsia="zh-CN"/>
        </w:rPr>
        <w:t>躯体神经系统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voluntary control of muscles, sensory info.</w:t>
      </w:r>
    </w:p>
    <w:p w14:paraId="4696E1FE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--</w:t>
      </w:r>
      <w:r>
        <w:rPr>
          <w:rFonts w:hint="default"/>
          <w:b/>
          <w:bCs/>
          <w:sz w:val="21"/>
          <w:szCs w:val="21"/>
          <w:lang w:val="en-US" w:eastAsia="zh-CN"/>
        </w:rPr>
        <w:t>Autonomic Nervous Syste</w:t>
      </w:r>
      <w:r>
        <w:rPr>
          <w:rFonts w:hint="eastAsia"/>
          <w:b/>
          <w:bCs/>
          <w:sz w:val="21"/>
          <w:szCs w:val="21"/>
          <w:lang w:val="en-US" w:eastAsia="zh-CN"/>
        </w:rPr>
        <w:t>自主神经系统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involuntary functions (heart rate, digestion).</w:t>
      </w:r>
    </w:p>
    <w:p w14:paraId="08538A4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----</w:t>
      </w:r>
      <w:r>
        <w:rPr>
          <w:rFonts w:hint="default"/>
          <w:b/>
          <w:bCs/>
          <w:sz w:val="21"/>
          <w:szCs w:val="21"/>
          <w:lang w:val="en-US" w:eastAsia="zh-CN"/>
        </w:rPr>
        <w:t>Sympathetic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nervous system交感神经系统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fight-or-flight response.</w:t>
      </w:r>
    </w:p>
    <w:p w14:paraId="249468EB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“it might fight off a threat or run away to safety”</w:t>
      </w:r>
    </w:p>
    <w:p w14:paraId="32569CC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----</w:t>
      </w:r>
      <w:r>
        <w:rPr>
          <w:rFonts w:hint="default"/>
          <w:b/>
          <w:bCs/>
          <w:sz w:val="21"/>
          <w:szCs w:val="21"/>
          <w:lang w:val="en-US" w:eastAsia="zh-CN"/>
        </w:rPr>
        <w:t>Parasympathetic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nervous syste副交感神经系统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: rest-and-digest </w:t>
      </w:r>
      <w:r>
        <w:rPr>
          <w:rFonts w:hint="default"/>
          <w:b w:val="0"/>
          <w:bCs w:val="0"/>
          <w:sz w:val="21"/>
          <w:szCs w:val="21"/>
          <w:highlight w:val="none"/>
          <w:u w:val="single"/>
          <w:lang w:val="en-US" w:eastAsia="zh-CN"/>
        </w:rPr>
        <w:t>recovery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system.</w:t>
      </w:r>
    </w:p>
    <w:p w14:paraId="475AE4D4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“Our hunter’s heart rate and blood pressure return to normal, the pupils constrict,</w:t>
      </w:r>
    </w:p>
    <w:p w14:paraId="32AB3CAC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bladder control is restored”</w:t>
      </w:r>
    </w:p>
    <w:p w14:paraId="0C87797E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38D032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🧠 Tip: “Sympathetic = stress; Parasympathetic = peace.”</w:t>
      </w:r>
    </w:p>
    <w:p w14:paraId="2265A936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70121BF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DF68679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B5153A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1EDA70A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D485B8F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Endocrine System</w:t>
      </w:r>
      <w:r>
        <w:rPr>
          <w:rFonts w:hint="eastAsia"/>
          <w:b/>
          <w:bCs/>
          <w:sz w:val="24"/>
          <w:szCs w:val="24"/>
          <w:lang w:val="en-US" w:eastAsia="zh-CN"/>
        </w:rPr>
        <w:t>内分泌系统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(§3.4)</w:t>
      </w:r>
    </w:p>
    <w:p w14:paraId="7A4EC22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“The endocrine system consists of glands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腺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that produce chemical messengers called hormones.”</w:t>
      </w:r>
    </w:p>
    <w:p w14:paraId="140DA1D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Hormones – Chemical substances that travel through the bloodstream.</w:t>
      </w:r>
    </w:p>
    <w:p w14:paraId="1F7478F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Pituitary gland</w:t>
      </w:r>
      <w:r>
        <w:rPr>
          <w:rFonts w:hint="eastAsia"/>
          <w:b/>
          <w:bCs/>
          <w:sz w:val="21"/>
          <w:szCs w:val="21"/>
          <w:lang w:val="en-US" w:eastAsia="zh-CN"/>
        </w:rPr>
        <w:t>脑下垂体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“master gland,” controls others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，regulates hormone release</w:t>
      </w:r>
    </w:p>
    <w:p w14:paraId="7CBAE36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Thyroid gland</w:t>
      </w:r>
      <w:r>
        <w:rPr>
          <w:rFonts w:hint="eastAsia"/>
          <w:b/>
          <w:bCs/>
          <w:sz w:val="21"/>
          <w:szCs w:val="21"/>
          <w:lang w:val="en-US" w:eastAsia="zh-CN"/>
        </w:rPr>
        <w:t>甲状腺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metabolism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and appetite新陈代谢</w:t>
      </w:r>
    </w:p>
    <w:p w14:paraId="74EDC3F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Adrenal glands</w:t>
      </w:r>
      <w:r>
        <w:rPr>
          <w:rFonts w:hint="eastAsia"/>
          <w:b/>
          <w:bCs/>
          <w:sz w:val="21"/>
          <w:szCs w:val="21"/>
          <w:lang w:val="en-US" w:eastAsia="zh-CN"/>
        </w:rPr>
        <w:t>（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epinephrine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）</w:t>
      </w:r>
      <w:r>
        <w:rPr>
          <w:rFonts w:hint="eastAsia"/>
          <w:b/>
          <w:bCs/>
          <w:sz w:val="21"/>
          <w:szCs w:val="21"/>
          <w:lang w:val="en-US" w:eastAsia="zh-CN"/>
        </w:rPr>
        <w:t>肾上腺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stress response</w:t>
      </w:r>
    </w:p>
    <w:p w14:paraId="553D5C2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Tip: Endocrine = slow, bloodstream signals; Nervous = fast, electrical signals.</w:t>
      </w:r>
    </w:p>
    <w:p w14:paraId="634A42B7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2405" cy="1892300"/>
            <wp:effectExtent l="0" t="0" r="10795" b="12700"/>
            <wp:docPr id="7" name="图片 7" descr="截屏2025-10-20 11.47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5-10-20 11.47.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6D4E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C93240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Brain Structures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(§3.5)</w:t>
      </w:r>
    </w:p>
    <w:p w14:paraId="02E98689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E10309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1. </w:t>
      </w:r>
      <w:r>
        <w:rPr>
          <w:rFonts w:hint="default"/>
          <w:b/>
          <w:bCs/>
          <w:sz w:val="21"/>
          <w:szCs w:val="21"/>
          <w:lang w:val="en-US" w:eastAsia="zh-CN"/>
        </w:rPr>
        <w:t>Hindbrain</w:t>
      </w:r>
      <w:r>
        <w:rPr>
          <w:rFonts w:hint="eastAsia"/>
          <w:b/>
          <w:bCs/>
          <w:sz w:val="21"/>
          <w:szCs w:val="21"/>
          <w:lang w:val="en-US" w:eastAsia="zh-CN"/>
        </w:rPr>
        <w:t>后脑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– Basic life functions and posture</w:t>
      </w:r>
    </w:p>
    <w:p w14:paraId="0394707B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39E6E3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Medulla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骨髓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breathing, heart rate.</w:t>
      </w:r>
    </w:p>
    <w:p w14:paraId="4E880C77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151F72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Pons: sleep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regulation</w:t>
      </w:r>
    </w:p>
    <w:p w14:paraId="110A0D13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76A2B27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Cerebellum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小脑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balance, coordination, learning motor skills.</w:t>
      </w:r>
    </w:p>
    <w:p w14:paraId="4851CCA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2921000" cy="2438400"/>
            <wp:effectExtent l="0" t="0" r="0" b="0"/>
            <wp:docPr id="8" name="图片 8" descr="截屏2025-10-21 12.39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5-10-21 12.39.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A30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2. </w:t>
      </w:r>
      <w:r>
        <w:rPr>
          <w:rFonts w:hint="default"/>
          <w:b/>
          <w:bCs/>
          <w:sz w:val="21"/>
          <w:szCs w:val="21"/>
          <w:lang w:val="en-US" w:eastAsia="zh-CN"/>
        </w:rPr>
        <w:t>Midbrain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– visual and auditory</w:t>
      </w:r>
      <w:r>
        <w:rPr>
          <w:rFonts w:hint="default"/>
          <w:b w:val="0"/>
          <w:bCs w:val="0"/>
          <w:i/>
          <w:iCs/>
          <w:sz w:val="21"/>
          <w:szCs w:val="21"/>
          <w:highlight w:val="yellow"/>
          <w:u w:val="single"/>
          <w:lang w:val="en-US" w:eastAsia="zh-CN"/>
        </w:rPr>
        <w:t xml:space="preserve"> reflexes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（视听）</w:t>
      </w:r>
    </w:p>
    <w:p w14:paraId="7067BD1C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3571AC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Substantia nigra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黑质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dopamine production, movement control.</w:t>
      </w:r>
    </w:p>
    <w:p w14:paraId="27DCB05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684DB6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Tip：Midbrain + Pons + Medulla = Brain Stem</w:t>
      </w:r>
    </w:p>
    <w:p w14:paraId="67BD0DE9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FFA979F">
      <w:pPr>
        <w:rPr>
          <w:rFonts w:hint="default"/>
          <w:b w:val="0"/>
          <w:bCs w:val="0"/>
          <w:i w:val="0"/>
          <w:iCs w:val="0"/>
          <w:sz w:val="21"/>
          <w:szCs w:val="21"/>
          <w:highlight w:val="none"/>
          <w:u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3. </w:t>
      </w:r>
      <w:r>
        <w:rPr>
          <w:rFonts w:hint="default"/>
          <w:b/>
          <w:bCs/>
          <w:sz w:val="21"/>
          <w:szCs w:val="21"/>
          <w:lang w:val="en-US" w:eastAsia="zh-CN"/>
        </w:rPr>
        <w:t>Forebrain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–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higher-order thinking，sensory </w:t>
      </w:r>
      <w:r>
        <w:rPr>
          <w:rFonts w:hint="eastAsia"/>
          <w:b w:val="0"/>
          <w:bCs w:val="0"/>
          <w:i/>
          <w:iCs/>
          <w:sz w:val="21"/>
          <w:szCs w:val="21"/>
          <w:highlight w:val="yellow"/>
          <w:u w:val="single"/>
          <w:lang w:val="en-US" w:eastAsia="zh-CN"/>
        </w:rPr>
        <w:t>processing</w:t>
      </w:r>
      <w:r>
        <w:rPr>
          <w:rFonts w:hint="default"/>
          <w:b w:val="0"/>
          <w:bCs w:val="0"/>
          <w:i/>
          <w:iCs/>
          <w:sz w:val="21"/>
          <w:szCs w:val="21"/>
          <w:highlight w:val="yellow"/>
          <w:u w:val="single"/>
          <w:lang w:val="en-US" w:eastAsia="zh-CN"/>
        </w:rPr>
        <w:t xml:space="preserve">, </w:t>
      </w:r>
      <w:r>
        <w:rPr>
          <w:rFonts w:hint="eastAsia"/>
          <w:b w:val="0"/>
          <w:bCs w:val="0"/>
          <w:i w:val="0"/>
          <w:iCs w:val="0"/>
          <w:sz w:val="21"/>
          <w:szCs w:val="21"/>
          <w:highlight w:val="none"/>
          <w:u w:val="none"/>
          <w:lang w:val="en-US" w:eastAsia="zh-CN"/>
        </w:rPr>
        <w:t>emotion</w:t>
      </w:r>
      <w:r>
        <w:rPr>
          <w:rFonts w:hint="default"/>
          <w:b w:val="0"/>
          <w:bCs w:val="0"/>
          <w:i w:val="0"/>
          <w:iCs w:val="0"/>
          <w:sz w:val="21"/>
          <w:szCs w:val="21"/>
          <w:highlight w:val="none"/>
          <w:u w:val="none"/>
          <w:lang w:val="en-US" w:eastAsia="zh-CN"/>
        </w:rPr>
        <w:t xml:space="preserve"> and memory  regulation</w:t>
      </w:r>
    </w:p>
    <w:p w14:paraId="430FD14A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B67918F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Hypothalamus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下丘脑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homeostatic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自我稳定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progress (hunger, temperature, hormones)</w:t>
      </w:r>
    </w:p>
    <w:p w14:paraId="5EFDC965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5EDC7FE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Hippocampus: learning, memory.</w:t>
      </w:r>
    </w:p>
    <w:p w14:paraId="5FAB14A0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CC251C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Cerebral cortex</w:t>
      </w:r>
      <w:r>
        <w:rPr>
          <w:rFonts w:hint="eastAsia"/>
          <w:b/>
          <w:bCs/>
          <w:sz w:val="21"/>
          <w:szCs w:val="21"/>
          <w:lang w:val="en-US" w:eastAsia="zh-CN"/>
        </w:rPr>
        <w:t>大脑皮层</w:t>
      </w:r>
      <w:r>
        <w:rPr>
          <w:rFonts w:hint="default"/>
          <w:b/>
          <w:bCs/>
          <w:sz w:val="21"/>
          <w:szCs w:val="21"/>
          <w:lang w:val="en-US" w:eastAsia="zh-CN"/>
        </w:rPr>
        <w:t>: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outer layer for thought, language, reasoning.</w:t>
      </w:r>
    </w:p>
    <w:p w14:paraId="4623CD3A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DBE5DC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Lobes</w:t>
      </w:r>
      <w:r>
        <w:rPr>
          <w:rFonts w:hint="eastAsia"/>
          <w:b/>
          <w:bCs/>
          <w:sz w:val="21"/>
          <w:szCs w:val="21"/>
          <w:lang w:val="en-US" w:eastAsia="zh-CN"/>
        </w:rPr>
        <w:t>脑叶</w:t>
      </w:r>
      <w:r>
        <w:rPr>
          <w:rFonts w:hint="default"/>
          <w:b/>
          <w:bCs/>
          <w:sz w:val="21"/>
          <w:szCs w:val="21"/>
          <w:lang w:val="en-US" w:eastAsia="zh-CN"/>
        </w:rPr>
        <w:t xml:space="preserve"> of the Brain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(§3.5)</w:t>
      </w:r>
    </w:p>
    <w:p w14:paraId="360B769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u w:val="single"/>
          <w:lang w:val="en-US" w:eastAsia="zh-CN"/>
        </w:rPr>
        <w:t>Frontal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lobe: thinking, speech, motor control</w:t>
      </w:r>
    </w:p>
    <w:p w14:paraId="1D2F771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256842E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u w:val="single"/>
          <w:lang w:val="en-US" w:eastAsia="zh-CN"/>
        </w:rPr>
        <w:t>Parietal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lobe: sensory processing, spatial awareness, sensory integration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（通感），math</w:t>
      </w:r>
    </w:p>
    <w:p w14:paraId="6D75780A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4D7B16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u w:val="single"/>
          <w:lang w:val="en-US" w:eastAsia="zh-CN"/>
        </w:rPr>
        <w:t>Temporal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hearing, language, memory</w:t>
      </w:r>
    </w:p>
    <w:p w14:paraId="23FC506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Broca’s area: french,producing language</w:t>
      </w:r>
    </w:p>
    <w:p w14:paraId="59551AC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Wernicke’s area: german,speech comprehension</w:t>
      </w:r>
    </w:p>
    <w:p w14:paraId="232B9333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DEF376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u w:val="single"/>
          <w:lang w:val="en-US" w:eastAsia="zh-CN"/>
        </w:rPr>
        <w:t>Occipita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vision</w:t>
      </w:r>
    </w:p>
    <w:p w14:paraId="18B940CE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A54439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🧠 </w:t>
      </w:r>
      <w:r>
        <w:rPr>
          <w:rFonts w:hint="eastAsia"/>
          <w:b/>
          <w:bCs/>
          <w:sz w:val="21"/>
          <w:szCs w:val="21"/>
          <w:lang w:val="en-US" w:eastAsia="zh-CN"/>
        </w:rPr>
        <w:t>“</w:t>
      </w:r>
      <w:r>
        <w:rPr>
          <w:rFonts w:hint="default"/>
          <w:b/>
          <w:bCs/>
          <w:sz w:val="21"/>
          <w:szCs w:val="21"/>
          <w:lang w:val="en-US" w:eastAsia="zh-CN"/>
        </w:rPr>
        <w:t xml:space="preserve">F-POT </w:t>
      </w:r>
      <w:r>
        <w:rPr>
          <w:rFonts w:hint="eastAsia"/>
          <w:b/>
          <w:bCs/>
          <w:sz w:val="21"/>
          <w:szCs w:val="21"/>
          <w:lang w:val="en-US" w:eastAsia="zh-CN"/>
        </w:rPr>
        <w:t>”</w:t>
      </w:r>
    </w:p>
    <w:p w14:paraId="57878A8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Frontal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lobe额叶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 Parietal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lobe顶叶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 Occipital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lob枕叶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Temporal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lobe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.</w:t>
      </w:r>
    </w:p>
    <w:p w14:paraId="7673C3AF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3962400" cy="2857500"/>
            <wp:effectExtent l="0" t="0" r="0" b="12700"/>
            <wp:docPr id="9" name="图片 9" descr="截屏2025-10-21 12.51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5-10-21 12.51.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7553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F97C3C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Lateralization : “Each hemisphere of the brain is associated with certain functions.”</w:t>
      </w:r>
    </w:p>
    <w:p w14:paraId="351922DA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Genetics and Behavior (§3.1 &amp; §3.6)</w:t>
      </w:r>
    </w:p>
    <w:p w14:paraId="47353A56">
      <w:pPr>
        <w:rPr>
          <w:rFonts w:hint="default"/>
          <w:b/>
          <w:bCs/>
          <w:sz w:val="21"/>
          <w:szCs w:val="21"/>
          <w:lang w:val="en-US" w:eastAsia="zh-CN"/>
        </w:rPr>
      </w:pPr>
    </w:p>
    <w:p w14:paraId="3BF61C9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DNA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makes up genes.</w:t>
      </w:r>
    </w:p>
    <w:p w14:paraId="7D2262C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Genes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are found on chromosomes.</w:t>
      </w:r>
    </w:p>
    <w:p w14:paraId="394B475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Chromosomes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are stored inside the cell nucleus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细胞核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.</w:t>
      </w:r>
    </w:p>
    <w:p w14:paraId="789B1233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D99619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Genotype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organism’s genetic makeup.</w:t>
      </w:r>
    </w:p>
    <w:p w14:paraId="504C19A6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51FDC4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Phenotype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observable characteristics.</w:t>
      </w:r>
    </w:p>
    <w:p w14:paraId="2B38026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000F2A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Allele</w:t>
      </w:r>
      <w:r>
        <w:rPr>
          <w:rFonts w:hint="eastAsia"/>
          <w:b/>
          <w:bCs/>
          <w:sz w:val="21"/>
          <w:szCs w:val="21"/>
          <w:lang w:val="en-US" w:eastAsia="zh-CN"/>
        </w:rPr>
        <w:t>等位基因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a specific version of a gene.</w:t>
      </w:r>
    </w:p>
    <w:p w14:paraId="0865B5B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1736C8B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Dominant vs Recessive genes: determine trait expression.</w:t>
      </w:r>
    </w:p>
    <w:p w14:paraId="0076B077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C150F4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Range of Reaction: genetic limits within which environment influences expression.</w:t>
      </w:r>
    </w:p>
    <w:p w14:paraId="030BCBBF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00D3A6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Identical&amp;fraternal twins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：one or two eggs</w:t>
      </w:r>
    </w:p>
    <w:p w14:paraId="44B54F6C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5151F3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Epigenetics</w:t>
      </w:r>
      <w:r>
        <w:rPr>
          <w:rFonts w:hint="eastAsia"/>
          <w:b/>
          <w:bCs/>
          <w:sz w:val="21"/>
          <w:szCs w:val="21"/>
          <w:lang w:val="en-US" w:eastAsia="zh-CN"/>
        </w:rPr>
        <w:t>实验胚胎学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gene expression can change through experience/environment.</w:t>
      </w:r>
    </w:p>
    <w:p w14:paraId="10BCDDC6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67B558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🧠 Tip: Genes set the “range,” environment decides “where you fall” in it.</w:t>
      </w:r>
    </w:p>
    <w:p w14:paraId="61B22FA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106C8C0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DB976BE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2D8452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EDF6A77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0A6AC8F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Chapter 4: </w:t>
      </w:r>
      <w:r>
        <w:rPr>
          <w:rFonts w:hint="default"/>
          <w:b/>
          <w:bCs/>
          <w:sz w:val="28"/>
          <w:szCs w:val="28"/>
          <w:lang w:val="en-US" w:eastAsia="zh-CN"/>
        </w:rPr>
        <w:t>States of Consciousness</w:t>
      </w:r>
    </w:p>
    <w:p w14:paraId="371DE380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B07FD26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Consciousness:</w:t>
      </w:r>
    </w:p>
    <w:p w14:paraId="29F35EFE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The subjective awareness of ourselves and our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environment.</w:t>
      </w:r>
    </w:p>
    <w:p w14:paraId="147B4BFE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Altered State of Consciousness (ASC):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Awareness that is distinctly different</w:t>
      </w:r>
    </w:p>
    <w:p w14:paraId="2E95AF7B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from waking consciousnes</w:t>
      </w:r>
    </w:p>
    <w:p w14:paraId="7DABAA2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Key Features of Attention:</w:t>
      </w:r>
    </w:p>
    <w:p w14:paraId="46DFE3DE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Selective attention: We focus on some stimuli while ignoring others.</w:t>
      </w:r>
    </w:p>
    <w:p w14:paraId="40CC9C4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Limited capacity: We can only process a small amount of information at a time.</w:t>
      </w:r>
    </w:p>
    <w:p w14:paraId="33DBA1A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9274D9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Inattentional blindness – failing to notice something visible when attention is elsewhere (e.g., the “dancing bear” in the basketball video).</w:t>
      </w:r>
    </w:p>
    <w:p w14:paraId="26C0E8E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Change blindness – failure to detect changes in a visual scene</w:t>
      </w:r>
    </w:p>
    <w:p w14:paraId="33E1D3CC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A0342A8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Circadian Rhythms</w:t>
      </w:r>
      <w:r>
        <w:rPr>
          <w:rFonts w:hint="eastAsia"/>
          <w:b/>
          <w:bCs/>
          <w:sz w:val="21"/>
          <w:szCs w:val="21"/>
          <w:lang w:val="en-US" w:eastAsia="zh-CN"/>
        </w:rPr>
        <w:t>昼夜节律</w:t>
      </w:r>
    </w:p>
    <w:p w14:paraId="3C1627A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 biological rhythm that takes place over a 24-hour period.</w:t>
      </w:r>
    </w:p>
    <w:p w14:paraId="0223CC1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Regulated by the </w:t>
      </w:r>
      <w:r>
        <w:rPr>
          <w:rFonts w:hint="default"/>
          <w:b/>
          <w:bCs/>
          <w:sz w:val="21"/>
          <w:szCs w:val="21"/>
          <w:lang w:val="en-US" w:eastAsia="zh-CN"/>
        </w:rPr>
        <w:t>suprachiasmatic nucleus (SCN)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in the hypothalamus, which responds to light cues.</w:t>
      </w:r>
    </w:p>
    <w:p w14:paraId="06A134D4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6124B3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Controls **sleep–wake cycles**, **body temperature**, **blood pressure**, and **hormone release**.</w:t>
      </w:r>
    </w:p>
    <w:p w14:paraId="02365AFD">
      <w:pPr>
        <w:pBdr>
          <w:bottom w:val="single" w:color="auto" w:sz="4" w:space="0"/>
        </w:pBd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Disruption (e.g., jet lag, shift work) can affect alertness and mood.</w:t>
      </w:r>
    </w:p>
    <w:p w14:paraId="0F31E2DE">
      <w:pPr>
        <w:pBdr>
          <w:bottom w:val="single" w:color="auto" w:sz="4" w:space="0"/>
        </w:pBd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EEG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detects patterns of electrical activity in the brain.</w:t>
      </w:r>
    </w:p>
    <w:p w14:paraId="25D60E08">
      <w:pPr>
        <w:pBdr>
          <w:bottom w:val="single" w:color="auto" w:sz="4" w:space="0"/>
        </w:pBd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2D419CB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Wave:</w:t>
      </w:r>
    </w:p>
    <w:p w14:paraId="0153216B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Beta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Awake, alert</w:t>
      </w:r>
    </w:p>
    <w:p w14:paraId="37BA57E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Alpha: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Relaxed wakefulness</w:t>
      </w:r>
    </w:p>
    <w:p w14:paraId="3D3BC26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Delta: Deep sleep</w:t>
      </w:r>
    </w:p>
    <w:p w14:paraId="4F318BA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4CCF013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F37BBA2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Stages of Sleep</w:t>
      </w:r>
    </w:p>
    <w:p w14:paraId="06F66F0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4025900" cy="3009900"/>
            <wp:effectExtent l="0" t="0" r="12700" b="12700"/>
            <wp:docPr id="10" name="图片 10" descr="截屏2025-10-21 14.43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5-10-21 14.43.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4BE5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DBE97F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REM plays key roles in learning, memory, and emotional processing.</w:t>
      </w:r>
    </w:p>
    <w:p w14:paraId="23C1270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393DCA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F2908CE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Theories of Why We Sleep</w:t>
      </w:r>
    </w:p>
    <w:p w14:paraId="65AE443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Restorative Theory: Sleep restores body and brain functions.</w:t>
      </w:r>
    </w:p>
    <w:p w14:paraId="528F78E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Evolutionary Theory: Sleep patterns evolved for survival and energy conservation.</w:t>
      </w:r>
    </w:p>
    <w:p w14:paraId="40703E67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Cognitive Function Theory: Sleep supports memory consolidation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巩固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and learning.</w:t>
      </w:r>
    </w:p>
    <w:p w14:paraId="29B4B74C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6FDB7DB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Theories of Why We Dream</w:t>
      </w:r>
    </w:p>
    <w:p w14:paraId="7488752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7BFD04E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yellow"/>
          <w:lang w:val="en-US" w:eastAsia="zh-CN"/>
        </w:rPr>
        <w:t>Freud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’s Dream Theory: Dreams represent wish fulfillment of unconscious desires.</w:t>
      </w:r>
    </w:p>
    <w:p w14:paraId="54561EF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Activation-Synthes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is合成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Theory: Dreams result from random brain activity organized by the brain into a story.</w:t>
      </w:r>
    </w:p>
    <w:p w14:paraId="5B3385A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Collective Processing Theory: Dreams help process emotions and memories.</w:t>
      </w:r>
    </w:p>
    <w:p w14:paraId="5FBF0F1B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E27CE8A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Sleep Disorder</w:t>
      </w:r>
      <w:r>
        <w:rPr>
          <w:rFonts w:hint="eastAsia"/>
          <w:b/>
          <w:bCs/>
          <w:sz w:val="21"/>
          <w:szCs w:val="21"/>
          <w:lang w:val="en-US" w:eastAsia="zh-CN"/>
        </w:rPr>
        <w:t>s</w:t>
      </w:r>
    </w:p>
    <w:p w14:paraId="606E8203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Insomnia</w:t>
      </w:r>
    </w:p>
    <w:p w14:paraId="5682C27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➔ Recurring problems in falling or staying asleep</w:t>
      </w:r>
    </w:p>
    <w:p w14:paraId="2F8272DC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Narcolepsy</w:t>
      </w:r>
      <w:r>
        <w:rPr>
          <w:rFonts w:hint="eastAsia"/>
          <w:b/>
          <w:bCs/>
          <w:sz w:val="21"/>
          <w:szCs w:val="21"/>
          <w:lang w:val="en-US" w:eastAsia="zh-CN"/>
        </w:rPr>
        <w:t>嗜睡</w:t>
      </w:r>
    </w:p>
    <w:p w14:paraId="7E6BA67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➔ Sudden uncontrollable sleep attacks, sometimes lapsing directly into REM sleep</w:t>
      </w:r>
    </w:p>
    <w:p w14:paraId="75F76EA1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Sleep apnea</w:t>
      </w:r>
      <w:r>
        <w:rPr>
          <w:rFonts w:hint="eastAsia"/>
          <w:b/>
          <w:bCs/>
          <w:sz w:val="21"/>
          <w:szCs w:val="21"/>
          <w:lang w:val="en-US" w:eastAsia="zh-CN"/>
        </w:rPr>
        <w:t>呼吸暂停</w:t>
      </w:r>
    </w:p>
    <w:p w14:paraId="7F52AB5F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➔ Stopping of breathing while asleep; associated with obesity, especially in men</w:t>
      </w:r>
    </w:p>
    <w:p w14:paraId="5EB17ED9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Night terrors</w:t>
      </w:r>
    </w:p>
    <w:p w14:paraId="2DBD44F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➔ High arousal and appearance of being terrified</w:t>
      </w:r>
    </w:p>
    <w:p w14:paraId="5E11CE41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Sleepwalking and sleeptalkin</w:t>
      </w:r>
      <w:r>
        <w:rPr>
          <w:rFonts w:hint="eastAsia"/>
          <w:b/>
          <w:bCs/>
          <w:sz w:val="21"/>
          <w:szCs w:val="21"/>
          <w:lang w:val="en-US" w:eastAsia="zh-CN"/>
        </w:rPr>
        <w:t>g</w:t>
      </w:r>
    </w:p>
    <w:p w14:paraId="2528A96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                |</w:t>
      </w:r>
    </w:p>
    <w:p w14:paraId="55A7A89B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DA66FD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---</w:t>
      </w:r>
    </w:p>
    <w:p w14:paraId="273358CA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82DADC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Hypnosis</w:t>
      </w:r>
      <w:r>
        <w:rPr>
          <w:rFonts w:hint="eastAsia"/>
          <w:b/>
          <w:bCs/>
          <w:sz w:val="21"/>
          <w:szCs w:val="21"/>
          <w:lang w:val="en-US" w:eastAsia="zh-CN"/>
        </w:rPr>
        <w:t>催眠</w:t>
      </w:r>
      <w:r>
        <w:rPr>
          <w:rFonts w:hint="default"/>
          <w:b/>
          <w:bCs/>
          <w:sz w:val="21"/>
          <w:szCs w:val="21"/>
          <w:lang w:val="en-US" w:eastAsia="zh-CN"/>
        </w:rPr>
        <w:t>: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Narrow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attention and increase openness to suggestion</w:t>
      </w:r>
    </w:p>
    <w:p w14:paraId="6BD172C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7FB8ECE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What hypnosis can do:</w:t>
      </w:r>
    </w:p>
    <w:p w14:paraId="5443854F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Alter sensory experiences (pain perception).</w:t>
      </w:r>
    </w:p>
    <w:p w14:paraId="237E8AF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Improve focus or recall under suggestion.</w:t>
      </w:r>
    </w:p>
    <w:p w14:paraId="4E9634F2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2DE0425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What hypnosis cannot do:</w:t>
      </w:r>
    </w:p>
    <w:p w14:paraId="2552A99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Make someone act against their moral values.</w:t>
      </w:r>
    </w:p>
    <w:p w14:paraId="1CC01FE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Give “superhuman” powers or perfect memory.</w:t>
      </w:r>
    </w:p>
    <w:p w14:paraId="25B4FAB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2EF2DDA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AA648F2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Psychoactive Drugs</w:t>
      </w:r>
    </w:p>
    <w:p w14:paraId="10A94396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Depressant </w:t>
      </w:r>
    </w:p>
    <w:p w14:paraId="06D1E92E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Alcohol barbiturates opiates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鸦片制剂</w:t>
      </w:r>
    </w:p>
    <w:p w14:paraId="7D86942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Slow CNS activity</w:t>
      </w:r>
    </w:p>
    <w:p w14:paraId="23237965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Stimulant</w:t>
      </w:r>
    </w:p>
    <w:p w14:paraId="3FFB048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Caffeine nicotine cocaine amphetamine mdma</w:t>
      </w:r>
    </w:p>
    <w:p w14:paraId="356BC81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Increase alertness, mood, energy; boost dopamine</w:t>
      </w:r>
    </w:p>
    <w:p w14:paraId="4FCA5D2B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FA5640A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DE4C125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54F6AE9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Psychological Dependence</w:t>
      </w:r>
    </w:p>
    <w:p w14:paraId="6526AEC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Drug tolerance &amp; withdrawal symptom</w:t>
      </w:r>
    </w:p>
    <w:p w14:paraId="5462E51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E33B404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3C9DB79">
      <w:pPr>
        <w:rPr>
          <w:rFonts w:hint="default"/>
          <w:b w:val="0"/>
          <w:bCs w:val="0"/>
          <w:sz w:val="21"/>
          <w:szCs w:val="21"/>
          <w:highlight w:val="green"/>
          <w:lang w:val="en-US" w:eastAsia="zh-CN"/>
        </w:rPr>
      </w:pPr>
    </w:p>
    <w:p w14:paraId="6C40326D">
      <w:pPr>
        <w:rPr>
          <w:rFonts w:hint="default"/>
          <w:b/>
          <w:bCs/>
          <w:sz w:val="28"/>
          <w:szCs w:val="28"/>
          <w:highlight w:val="green"/>
          <w:lang w:val="en-US" w:eastAsia="zh-CN"/>
        </w:rPr>
      </w:pPr>
      <w:r>
        <w:rPr>
          <w:rFonts w:hint="default"/>
          <w:b/>
          <w:bCs/>
          <w:sz w:val="28"/>
          <w:szCs w:val="28"/>
          <w:highlight w:val="green"/>
          <w:lang w:val="en-US" w:eastAsia="zh-CN"/>
        </w:rPr>
        <w:t>Chapter 5: sensation and perception</w:t>
      </w:r>
    </w:p>
    <w:p w14:paraId="66477EBB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6D925E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Transduction</w:t>
      </w:r>
      <w:r>
        <w:rPr>
          <w:rFonts w:hint="eastAsia"/>
          <w:b/>
          <w:bCs/>
          <w:sz w:val="21"/>
          <w:szCs w:val="21"/>
          <w:lang w:val="en-US" w:eastAsia="zh-CN"/>
        </w:rPr>
        <w:t>变频</w:t>
      </w:r>
      <w:r>
        <w:rPr>
          <w:rFonts w:hint="default"/>
          <w:b/>
          <w:bCs/>
          <w:sz w:val="21"/>
          <w:szCs w:val="21"/>
          <w:lang w:val="en-US" w:eastAsia="zh-CN"/>
        </w:rPr>
        <w:t xml:space="preserve">: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The conversion from sensory stimulus energy to action potential.</w:t>
      </w:r>
    </w:p>
    <w:p w14:paraId="393ECC1F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25B0027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Absolute Threshold: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The minimum stimulation necessary to detect a particuar stimulus 50% of the time.</w:t>
      </w:r>
    </w:p>
    <w:p w14:paraId="43E4A7E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Example: The faintest sound you can hear or the dimmest light you can see.</w:t>
      </w:r>
    </w:p>
    <w:p w14:paraId="16B0B7B7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5CC76EB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Just Noticeable Difference (Difference Threshold)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 the minimum difference a person can detect between any two stimuli 50% of the time.</w:t>
      </w:r>
    </w:p>
    <w:p w14:paraId="5E870BA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Weber’s law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To be perceived as different, two stimuli must differ by a constant minimum percentage (rather than a constant amount)</w:t>
      </w:r>
    </w:p>
    <w:p w14:paraId="1396D766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4968EA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---</w:t>
      </w:r>
    </w:p>
    <w:p w14:paraId="45869485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DC728E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Types of Receptor Cells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(for each sense)</w:t>
      </w:r>
    </w:p>
    <w:p w14:paraId="5123BEF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Vision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: </w:t>
      </w:r>
    </w:p>
    <w:p w14:paraId="425E270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-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rods: night time,achromatic</w:t>
      </w:r>
    </w:p>
    <w:p w14:paraId="466A83C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-cones: day time,chromatic</w:t>
      </w:r>
    </w:p>
    <w:p w14:paraId="2BD3CC6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In </w:t>
      </w:r>
      <w:r>
        <w:rPr>
          <w:rFonts w:hint="default"/>
          <w:b/>
          <w:bCs/>
          <w:sz w:val="21"/>
          <w:szCs w:val="21"/>
          <w:lang w:val="en-US" w:eastAsia="zh-CN"/>
        </w:rPr>
        <w:t>retina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视网膜</w:t>
      </w:r>
    </w:p>
    <w:p w14:paraId="64D4AD4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Hearing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hair cells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毛细胞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(in </w:t>
      </w:r>
      <w:r>
        <w:rPr>
          <w:rFonts w:hint="default"/>
          <w:b/>
          <w:bCs/>
          <w:sz w:val="21"/>
          <w:szCs w:val="21"/>
          <w:lang w:val="en-US" w:eastAsia="zh-CN"/>
        </w:rPr>
        <w:t>cochlea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耳蜗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22B46EB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Tasting: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taste receptor cells on the tongue</w:t>
      </w:r>
    </w:p>
    <w:p w14:paraId="01744FC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Smelling: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olfactory receptors</w:t>
      </w:r>
    </w:p>
    <w:p w14:paraId="146F393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Touch: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看不懂的两个</w:t>
      </w:r>
    </w:p>
    <w:p w14:paraId="5011AC37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7319EC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2AD116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Fovea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（视网膜里最厉害的）：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for details</w:t>
      </w:r>
    </w:p>
    <w:p w14:paraId="5ADAC8D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E8881A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Trichromatic Color Vision Theory: color vision is based on three types of cones</w:t>
      </w:r>
    </w:p>
    <w:p w14:paraId="5FD2305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红绿蓝，长中短波</w:t>
      </w:r>
    </w:p>
    <w:p w14:paraId="0843293B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E38F119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Opponent-Process Theory</w:t>
      </w:r>
    </w:p>
    <w:p w14:paraId="2D7E34C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Suggests color is processed in opposing pairs:</w:t>
      </w:r>
    </w:p>
    <w:p w14:paraId="2F1923B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Red–Green</w:t>
      </w:r>
    </w:p>
    <w:p w14:paraId="0019304E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Blue–Yellow</w:t>
      </w:r>
    </w:p>
    <w:p w14:paraId="7B1479D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Black–White</w:t>
      </w:r>
    </w:p>
    <w:p w14:paraId="0402CEE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Afterimages (seeing green after staring at red) support this theory.</w:t>
      </w:r>
    </w:p>
    <w:p w14:paraId="0653949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99610C0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305DBCA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54E2047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Monocular</w:t>
      </w:r>
      <w:r>
        <w:rPr>
          <w:rFonts w:hint="eastAsia"/>
          <w:b/>
          <w:bCs/>
          <w:sz w:val="21"/>
          <w:szCs w:val="21"/>
          <w:lang w:val="en-US" w:eastAsia="zh-CN"/>
        </w:rPr>
        <w:t>单眼的</w:t>
      </w:r>
      <w:r>
        <w:rPr>
          <w:rFonts w:hint="default"/>
          <w:b/>
          <w:bCs/>
          <w:sz w:val="21"/>
          <w:szCs w:val="21"/>
          <w:lang w:val="en-US" w:eastAsia="zh-CN"/>
        </w:rPr>
        <w:t xml:space="preserve"> Depth Cues</w:t>
      </w:r>
    </w:p>
    <w:p w14:paraId="55F8B7F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Cues available to one eye that help perceive depth and distance.</w:t>
      </w:r>
    </w:p>
    <w:p w14:paraId="0BD528F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Linear perspective</w:t>
      </w:r>
    </w:p>
    <w:p w14:paraId="55F42FC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Interposition (near objects block farther ones)</w:t>
      </w:r>
    </w:p>
    <w:p w14:paraId="18BCBAC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823F4CF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---</w:t>
      </w:r>
    </w:p>
    <w:p w14:paraId="46252B87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C188501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Binocular Depth Cues</w:t>
      </w:r>
    </w:p>
    <w:p w14:paraId="6A2C338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Binocular disparity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双眼差异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(retinal disparity):</w:t>
      </w:r>
    </w:p>
    <w:p w14:paraId="59A8F82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Each eye sees a slightly different image; the brain combines them to judge depth.</w:t>
      </w:r>
    </w:p>
    <w:p w14:paraId="22081F7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Convergence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汇聚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Eyes move inward more for closer objects.</w:t>
      </w:r>
    </w:p>
    <w:p w14:paraId="10BDB944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5BE9B5E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BC1E638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Bottom-Up Processing: outer input--environment</w:t>
      </w:r>
    </w:p>
    <w:p w14:paraId="5045839E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Perception that starts with sensory input — the data coming from the environment</w:t>
      </w:r>
    </w:p>
    <w:p w14:paraId="3E4416E5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800F207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Top-Down Processing: inner output--experience</w:t>
      </w:r>
    </w:p>
    <w:p w14:paraId="0A4E583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Perception influenced by prior knowledge, experience, and expectations.*</w:t>
      </w:r>
    </w:p>
    <w:p w14:paraId="35AE59B9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477AB5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Gestalt Psychology: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The brain naturally groups stimuli to make sense of patterns</w:t>
      </w:r>
    </w:p>
    <w:p w14:paraId="11FD201F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“The whole is different from the sum of its parts.”</w:t>
      </w:r>
    </w:p>
    <w:p w14:paraId="6BB4A6E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2844563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Gestalt Laws of Organization:</w:t>
      </w:r>
    </w:p>
    <w:p w14:paraId="4CE2FD7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Law of proximity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邻近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 similarity, continuity, closure</w:t>
      </w:r>
    </w:p>
    <w:p w14:paraId="2B49298F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3084420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D7C6EA1">
      <w:pPr>
        <w:rPr>
          <w:rFonts w:hint="default"/>
          <w:b w:val="0"/>
          <w:bCs w:val="0"/>
          <w:sz w:val="21"/>
          <w:szCs w:val="21"/>
          <w:highlight w:val="green"/>
          <w:lang w:val="en-US" w:eastAsia="zh-CN"/>
        </w:rPr>
      </w:pPr>
      <w:r>
        <w:rPr>
          <w:rFonts w:hint="default"/>
          <w:b/>
          <w:bCs/>
          <w:sz w:val="28"/>
          <w:szCs w:val="28"/>
          <w:highlight w:val="green"/>
          <w:lang w:val="en-US" w:eastAsia="zh-CN"/>
        </w:rPr>
        <w:t>Chapter 6: learning</w:t>
      </w:r>
    </w:p>
    <w:p w14:paraId="68E10AF9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8403626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Three Requirements of Learning</w:t>
      </w:r>
    </w:p>
    <w:p w14:paraId="0DDBB53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1.change in behavior or knowledge</w:t>
      </w:r>
    </w:p>
    <w:p w14:paraId="0FA5B33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2.relatively permanent</w:t>
      </w:r>
    </w:p>
    <w:p w14:paraId="69ECE6C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3.due to experience (not reflexes or instincts)</w:t>
      </w:r>
    </w:p>
    <w:p w14:paraId="6EB329D9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BF50F68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Reflex vs. Instinct</w:t>
      </w:r>
    </w:p>
    <w:p w14:paraId="1EEF142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Reflex: simple and immediate response</w:t>
      </w:r>
    </w:p>
    <w:p w14:paraId="671027A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Instinct: more complex and coordinated by several body functions</w:t>
      </w:r>
    </w:p>
    <w:p w14:paraId="2CAA34F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59332A7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Classical Conditioning (Pavlov)</w:t>
      </w:r>
    </w:p>
    <w:p w14:paraId="6B8AB557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Discovered by Pavlov through dog salivation experiments</w:t>
      </w:r>
    </w:p>
    <w:p w14:paraId="6A1B8F9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-Before conditioning:</w:t>
      </w:r>
    </w:p>
    <w:p w14:paraId="5FEF5F7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Unconditioned stimulus(us):food</w:t>
      </w:r>
    </w:p>
    <w:p w14:paraId="3A70C7B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Unconditioned response(ur):salivation after food</w:t>
      </w:r>
    </w:p>
    <w:p w14:paraId="26E9E15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Neutral stimulus(ns):bell</w:t>
      </w:r>
    </w:p>
    <w:p w14:paraId="18E413EE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-after conditioning</w:t>
      </w:r>
    </w:p>
    <w:p w14:paraId="7AD0CC7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Conditioned stimulus(cs):bell as food</w:t>
      </w:r>
    </w:p>
    <w:p w14:paraId="7B834F4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Conditioned response(cr):salivation after bell</w:t>
      </w:r>
    </w:p>
    <w:p w14:paraId="162AAA3A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4700AB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61C6C57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Extinction</w:t>
      </w:r>
    </w:p>
    <w:p w14:paraId="6EFCE9E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When the conditioned response decreases after repeated presentation of the conditioned stimulus without the unconditioned stimulus.</w:t>
      </w:r>
    </w:p>
    <w:p w14:paraId="0B75AEDA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22141E9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Timing of Stimuli in Classical Conditioning</w:t>
      </w:r>
    </w:p>
    <w:p w14:paraId="31B19DA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Best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:forward pairing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--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CS precedes the US</w:t>
      </w:r>
    </w:p>
    <w:p w14:paraId="43E2CD7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Simutaneous pairing</w:t>
      </w:r>
    </w:p>
    <w:p w14:paraId="722556F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backward pairing</w:t>
      </w:r>
    </w:p>
    <w:p w14:paraId="33F13BD2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EA3D58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Generalization: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Responding similarly to stimuli that resemble the CS.</w:t>
      </w:r>
    </w:p>
    <w:p w14:paraId="48C18FE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Dog salivates to a tone similar to the original bell.</w:t>
      </w:r>
    </w:p>
    <w:p w14:paraId="230DB7D7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Discrimination: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Learning to respond only to the specific CS.</w:t>
      </w:r>
    </w:p>
    <w:p w14:paraId="3ACCD5C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Dog salivates only to one tone but not others.</w:t>
      </w:r>
    </w:p>
    <w:p w14:paraId="5D38718E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87069D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Latent Learning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(Tolman)</w:t>
      </w:r>
    </w:p>
    <w:p w14:paraId="47A449E4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C5456C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Learning that occurs but is not demonstrated until there is motivation to do so.</w:t>
      </w:r>
    </w:p>
    <w:p w14:paraId="43549779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715AFBB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Little Albert Experiment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(Watson &amp; Rayner, 1920)**</w:t>
      </w:r>
    </w:p>
    <w:p w14:paraId="03FA9CB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Illustrates: Emotions can be conditioned responses.</w:t>
      </w:r>
    </w:p>
    <w:p w14:paraId="272620D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2E7053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Phobias</w:t>
      </w:r>
      <w:r>
        <w:rPr>
          <w:rFonts w:hint="eastAsia"/>
          <w:b/>
          <w:bCs/>
          <w:sz w:val="21"/>
          <w:szCs w:val="21"/>
          <w:lang w:val="en-US" w:eastAsia="zh-CN"/>
        </w:rPr>
        <w:t>恐惧症</w:t>
      </w:r>
    </w:p>
    <w:p w14:paraId="0BB30672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F28598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Systematic Desensitization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(Wolpe)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</w:t>
      </w:r>
    </w:p>
    <w:p w14:paraId="7486E2F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 behavioral therapy that reduces phobic anxiety through gradual exposure paired with relaxation.</w:t>
      </w:r>
    </w:p>
    <w:p w14:paraId="596A4555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2A8C2F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Steps:</w:t>
      </w:r>
    </w:p>
    <w:p w14:paraId="4F17BFD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1. Build anxiety hierarchy.</w:t>
      </w:r>
    </w:p>
    <w:p w14:paraId="1FE447F7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2. Learn relaxation techniques.</w:t>
      </w:r>
    </w:p>
    <w:p w14:paraId="7C215E0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3. Gradually expose the person to fear stimuli while relaxed.</w:t>
      </w:r>
    </w:p>
    <w:p w14:paraId="7675DA7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69BAE4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8FAD2D1">
      <w:pPr>
        <w:rPr>
          <w:rFonts w:hint="default"/>
          <w:b/>
          <w:bCs/>
          <w:sz w:val="21"/>
          <w:szCs w:val="21"/>
          <w:lang w:val="en-US" w:eastAsia="zh-CN"/>
        </w:rPr>
      </w:pPr>
    </w:p>
    <w:p w14:paraId="200021F5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Law of Effect (</w:t>
      </w:r>
      <w:r>
        <w:rPr>
          <w:rFonts w:hint="default"/>
          <w:b/>
          <w:bCs/>
          <w:color w:val="000000" w:themeColor="text1"/>
          <w:sz w:val="21"/>
          <w:szCs w:val="2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Thorndike</w:t>
      </w:r>
      <w:r>
        <w:rPr>
          <w:rFonts w:hint="default"/>
          <w:b/>
          <w:bCs/>
          <w:color w:val="0000FF"/>
          <w:sz w:val="21"/>
          <w:szCs w:val="21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)</w:t>
      </w:r>
    </w:p>
    <w:p w14:paraId="2D4FB8D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Behaviors followed by satisfying outcomes are likely to be repeated; those followed by unpleasant outcomes are less likely to recur.</w:t>
      </w:r>
    </w:p>
    <w:p w14:paraId="2B9D3A64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27335A4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Operant Conditioning </w:t>
      </w:r>
      <w:r>
        <w:rPr>
          <w:rFonts w:hint="eastAsia"/>
          <w:b/>
          <w:bCs/>
          <w:sz w:val="21"/>
          <w:szCs w:val="21"/>
          <w:lang w:val="en-US" w:eastAsia="zh-CN"/>
        </w:rPr>
        <w:t>操作性条件反射</w:t>
      </w:r>
      <w:r>
        <w:rPr>
          <w:rFonts w:hint="default"/>
          <w:b/>
          <w:bCs/>
          <w:sz w:val="21"/>
          <w:szCs w:val="21"/>
          <w:lang w:val="en-US" w:eastAsia="zh-CN"/>
        </w:rPr>
        <w:t>(Skinner)</w:t>
      </w:r>
    </w:p>
    <w:p w14:paraId="44F1E90E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Learning through consequences — behavior is strengthened or weakened depending on its results.</w:t>
      </w:r>
    </w:p>
    <w:p w14:paraId="0D539A3E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965ED2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Operant Chamber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highlight w:val="yellow"/>
          <w:lang w:val="en-US" w:eastAsia="zh-CN"/>
        </w:rPr>
        <w:t>(Skinner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Box)</w:t>
      </w:r>
    </w:p>
    <w:p w14:paraId="5C82CA0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 controlled environment for studying animal learning, with levers or buttons to deliver food (reinforcement) or shock (punishment).</w:t>
      </w:r>
    </w:p>
    <w:p w14:paraId="46FD894E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Used to measure how behavior changes in response to consequences.</w:t>
      </w:r>
    </w:p>
    <w:p w14:paraId="62691E84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772E5F6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Reinforcement Types</w:t>
      </w:r>
    </w:p>
    <w:p w14:paraId="43608C5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Primary reinforcement: food</w:t>
      </w:r>
    </w:p>
    <w:p w14:paraId="5769396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Secondary reinforcement: money and praise</w:t>
      </w:r>
    </w:p>
    <w:p w14:paraId="7C54735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1135" cy="1330325"/>
            <wp:effectExtent l="0" t="0" r="12065" b="15875"/>
            <wp:docPr id="11" name="图片 11" descr="截屏2025-10-22 00.06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5-10-22 00.06.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89A3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6410242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B77347E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Punishment</w:t>
      </w:r>
    </w:p>
    <w:p w14:paraId="74FAB13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 consequence that decreases the frequency of a behavior</w:t>
      </w:r>
    </w:p>
    <w:p w14:paraId="2A48F06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DE0985C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Limits of punishment:</w:t>
      </w:r>
    </w:p>
    <w:p w14:paraId="5859A293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doesn’t teach correct behavior</w:t>
      </w:r>
    </w:p>
    <w:p w14:paraId="35D73D6B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often suppresses behavior temporarily</w:t>
      </w:r>
    </w:p>
    <w:p w14:paraId="03F17E9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may cause fear or aggression</w:t>
      </w:r>
    </w:p>
    <w:p w14:paraId="21D99D25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BF7B409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Shaping</w:t>
      </w:r>
    </w:p>
    <w:p w14:paraId="452BC20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Reinforcing successive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逐步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approximations toward a desired behavior.</w:t>
      </w:r>
    </w:p>
    <w:p w14:paraId="757AAD94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E8DCBE9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Schedules of Reinforcement</w:t>
      </w:r>
    </w:p>
    <w:p w14:paraId="0DC43D2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Interval: time     Ratio: response</w:t>
      </w:r>
    </w:p>
    <w:p w14:paraId="37313348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drawing>
          <wp:inline distT="0" distB="0" distL="114300" distR="114300">
            <wp:extent cx="5080000" cy="3187700"/>
            <wp:effectExtent l="0" t="0" r="0" b="12700"/>
            <wp:docPr id="12" name="图片 12" descr="截屏2025-10-22 00.19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5-10-22 00.19.4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F19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D393A5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1B090BB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Observational Learning (Bandura)</w:t>
      </w:r>
    </w:p>
    <w:p w14:paraId="283F285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Learning by watching and imitating others.</w:t>
      </w:r>
    </w:p>
    <w:p w14:paraId="001B3A7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Albert Bandura’s Bobo doll study: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children imitate aggressive models.</w:t>
      </w:r>
    </w:p>
    <w:p w14:paraId="6906D00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A4ACD9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Key processes:</w:t>
      </w:r>
    </w:p>
    <w:p w14:paraId="3430F2E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1. Attention – Watch the model.</w:t>
      </w:r>
    </w:p>
    <w:p w14:paraId="59CFB83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2. Retention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留存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– Remember the behavior.</w:t>
      </w:r>
    </w:p>
    <w:p w14:paraId="4AB3F69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3. Reproduction – Be able to perform it.</w:t>
      </w:r>
    </w:p>
    <w:p w14:paraId="088D6DBB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4. Motivation – Want to perform it (based on rewards or consequences).</w:t>
      </w:r>
    </w:p>
    <w:p w14:paraId="7FFB6A1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62756E2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2695750">
      <w:pPr>
        <w:rPr>
          <w:rFonts w:hint="default"/>
          <w:b/>
          <w:bCs/>
          <w:sz w:val="28"/>
          <w:szCs w:val="28"/>
          <w:highlight w:val="green"/>
          <w:lang w:val="en-US" w:eastAsia="zh-CN"/>
        </w:rPr>
      </w:pPr>
      <w:r>
        <w:rPr>
          <w:rFonts w:hint="default"/>
          <w:b/>
          <w:bCs/>
          <w:sz w:val="28"/>
          <w:szCs w:val="28"/>
          <w:highlight w:val="green"/>
          <w:lang w:val="en-US" w:eastAsia="zh-CN"/>
        </w:rPr>
        <w:t>Chapter 7: Thinking and intelligence</w:t>
      </w:r>
    </w:p>
    <w:p w14:paraId="0F66DA14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EFF2661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6140D44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Concept</w:t>
      </w:r>
    </w:p>
    <w:p w14:paraId="3820A84B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 category or group of linguistic information, objects, ideas, or life experiences that are similar.</w:t>
      </w:r>
    </w:p>
    <w:p w14:paraId="74D3C77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Concepts help us organize information efficiently.</w:t>
      </w:r>
    </w:p>
    <w:p w14:paraId="240B5C69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C2E0AD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Prototype</w:t>
      </w:r>
      <w:r>
        <w:rPr>
          <w:rFonts w:hint="eastAsia"/>
          <w:b/>
          <w:bCs/>
          <w:sz w:val="21"/>
          <w:szCs w:val="21"/>
          <w:lang w:val="en-US" w:eastAsia="zh-CN"/>
        </w:rPr>
        <w:t>原型</w:t>
      </w:r>
    </w:p>
    <w:p w14:paraId="1A5B4D77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The best example or representation of a concept.</w:t>
      </w:r>
    </w:p>
    <w:p w14:paraId="47A08AF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Acts as a mental “average” of a category.</w:t>
      </w:r>
    </w:p>
    <w:p w14:paraId="3E145592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A36CB53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1A65863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Schema</w:t>
      </w:r>
    </w:p>
    <w:p w14:paraId="00A0484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 mental framework that organizes information.</w:t>
      </w:r>
    </w:p>
    <w:p w14:paraId="1A0E9C0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Role schema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Assumptions about how people in certain roles behave (e.g., teacher, doctor).</w:t>
      </w:r>
    </w:p>
    <w:p w14:paraId="7850103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Event schema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(cognitive script): Expectations about how events unfold (e.g., ordering at a restaurant).</w:t>
      </w:r>
    </w:p>
    <w:p w14:paraId="6A2D8487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069DE4E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265809B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Phoneme: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p,b,m</w:t>
      </w:r>
    </w:p>
    <w:p w14:paraId="0E88444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Morpheme: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un,happy</w:t>
      </w:r>
    </w:p>
    <w:p w14:paraId="3B5F930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Semantics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book</w:t>
      </w:r>
    </w:p>
    <w:p w14:paraId="1A6071E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Orthography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spelling system</w:t>
      </w:r>
    </w:p>
    <w:p w14:paraId="3C9B051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Syntax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 sentence organization</w:t>
      </w:r>
    </w:p>
    <w:p w14:paraId="5743996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0B4D224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Lexicon: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vocabulary</w:t>
      </w:r>
    </w:p>
    <w:p w14:paraId="3290A0EE">
      <w:pPr>
        <w:rPr>
          <w:rFonts w:hint="default"/>
          <w:b/>
          <w:bCs/>
          <w:sz w:val="21"/>
          <w:szCs w:val="21"/>
          <w:lang w:val="en-US" w:eastAsia="zh-CN"/>
        </w:rPr>
      </w:pPr>
    </w:p>
    <w:p w14:paraId="29FCF6F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Measuring Infant Cognitive Ability</w:t>
      </w:r>
    </w:p>
    <w:p w14:paraId="1123243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HAS Procedure: Infants suck more strongly when interested in a stimulus.</w:t>
      </w:r>
    </w:p>
    <w:p w14:paraId="7BA4DAD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Head-Turning Procedure: Babies turn toward new or familiar sounds; measures recognition and discrimination.</w:t>
      </w:r>
    </w:p>
    <w:p w14:paraId="509BF2AA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DFA2A33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Critical Period</w:t>
      </w:r>
    </w:p>
    <w:p w14:paraId="62193A6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 specific window of time during development when the brain is especially receptive to learning certain skills, like language.*</w:t>
      </w:r>
    </w:p>
    <w:p w14:paraId="4486A69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Example: Children deprived of language exposure at the age of 7 may never fully acquire fluent speech.</w:t>
      </w:r>
    </w:p>
    <w:p w14:paraId="68874379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435C475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Strategies in Problem Solving</w:t>
      </w:r>
    </w:p>
    <w:p w14:paraId="318F9D6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Trial and error</w:t>
      </w:r>
    </w:p>
    <w:p w14:paraId="1B36CCB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Algorithm:step by step,slow</w:t>
      </w:r>
    </w:p>
    <w:p w14:paraId="3910569B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Heuristic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探索式的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: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eg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.working backward</w:t>
      </w:r>
    </w:p>
    <w:p w14:paraId="73F8D39B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C356F7B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Pitfalls in Problem Solving</w:t>
      </w:r>
    </w:p>
    <w:p w14:paraId="6113694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-Mental set: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old strategies</w:t>
      </w:r>
    </w:p>
    <w:p w14:paraId="4D7D6F06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-Functional fixedness: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cannot see new uses for familiar objects</w:t>
      </w:r>
    </w:p>
    <w:p w14:paraId="3896AF09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-Stereotype</w:t>
      </w:r>
      <w:r>
        <w:rPr>
          <w:rFonts w:hint="eastAsia"/>
          <w:b/>
          <w:bCs/>
          <w:sz w:val="21"/>
          <w:szCs w:val="21"/>
          <w:lang w:val="en-US" w:eastAsia="zh-CN"/>
        </w:rPr>
        <w:t>以偏概全</w:t>
      </w:r>
    </w:p>
    <w:p w14:paraId="2A7D741E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-</w:t>
      </w:r>
      <w:r>
        <w:rPr>
          <w:rFonts w:hint="eastAsia"/>
          <w:b/>
          <w:bCs/>
          <w:sz w:val="21"/>
          <w:szCs w:val="21"/>
          <w:lang w:val="en-US" w:eastAsia="zh-CN"/>
        </w:rPr>
        <w:t>Decision</w:t>
      </w:r>
      <w:r>
        <w:rPr>
          <w:rFonts w:hint="default"/>
          <w:b/>
          <w:bCs/>
          <w:sz w:val="21"/>
          <w:szCs w:val="21"/>
          <w:lang w:val="en-US" w:eastAsia="zh-CN"/>
        </w:rPr>
        <w:t xml:space="preserve"> biases</w:t>
      </w:r>
    </w:p>
    <w:p w14:paraId="320EFC0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Anchoring biases - first heard information</w:t>
      </w:r>
    </w:p>
    <w:p w14:paraId="203B9BD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Confirming biases - information that you believe</w:t>
      </w:r>
    </w:p>
    <w:p w14:paraId="5D2AAE6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Hindsight biases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马后炮</w:t>
      </w:r>
    </w:p>
    <w:p w14:paraId="70DE1EFE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Framin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g biases: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eg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.90% success vs.10% failure</w:t>
      </w:r>
    </w:p>
    <w:p w14:paraId="78F71127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Representative biases:prototype</w:t>
      </w:r>
    </w:p>
    <w:p w14:paraId="1165AA8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FB7F786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BB3D18A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Stanford–Binet Intelligence Test</w:t>
      </w:r>
    </w:p>
    <w:p w14:paraId="2742E45B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telligence Quotient=mental age/chronological age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心理年龄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/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真实年龄</w:t>
      </w:r>
    </w:p>
    <w:p w14:paraId="33DCF04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93EE617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5AAFBDC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Wechsler Tests:</w:t>
      </w:r>
    </w:p>
    <w:p w14:paraId="24DD8C0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verbal comprehension, working memory, processing speed, and perceptual reasoning</w:t>
      </w:r>
    </w:p>
    <w:p w14:paraId="6F95896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WAIS(Wechsler Adult Intelligence Scale)</w:t>
      </w:r>
    </w:p>
    <w:p w14:paraId="14117C4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WISC(Wechsler Intelligence Scale for Children)</w:t>
      </w:r>
    </w:p>
    <w:p w14:paraId="6E95010B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893C9B9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CA89DE0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Interpreting IQ Scores</w:t>
      </w:r>
    </w:p>
    <w:p w14:paraId="1391429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| 130+            | Very superior           |</w:t>
      </w:r>
    </w:p>
    <w:p w14:paraId="4201A5E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| 120–129         | Superior                |</w:t>
      </w:r>
    </w:p>
    <w:p w14:paraId="3D082A87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| 110–119         | High average            |</w:t>
      </w:r>
    </w:p>
    <w:p w14:paraId="08E093A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| 90–109          | Average                 |</w:t>
      </w:r>
    </w:p>
    <w:p w14:paraId="5046852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| 80–89           | Low average             |</w:t>
      </w:r>
    </w:p>
    <w:p w14:paraId="74DCDEF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| 70–79           | Borderline              |</w:t>
      </w:r>
    </w:p>
    <w:p w14:paraId="7038BCB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| &lt;70             | Intellectually disabled |</w:t>
      </w:r>
    </w:p>
    <w:p w14:paraId="4D2BAE2E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5C9AA88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Properties and Problems of IQ</w:t>
      </w:r>
    </w:p>
    <w:p w14:paraId="6192AFA9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FD2DF3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Properties: Reliable, standardized, normally distributed.</w:t>
      </w:r>
    </w:p>
    <w:p w14:paraId="3F929D0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Problems: May reflect cultural bias, environmental differences, or testing anxiety rather than pure ability.</w:t>
      </w:r>
    </w:p>
    <w:p w14:paraId="23F53CF3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32CAC52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Single-factor model: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general intelligence </w:t>
      </w:r>
      <w:r>
        <w:rPr>
          <w:rFonts w:hint="default"/>
          <w:b w:val="0"/>
          <w:bCs w:val="0"/>
          <w:sz w:val="21"/>
          <w:szCs w:val="21"/>
          <w:highlight w:val="yellow"/>
          <w:lang w:val="en-US" w:eastAsia="zh-CN"/>
        </w:rPr>
        <w:t>spearman</w:t>
      </w:r>
    </w:p>
    <w:p w14:paraId="6B0F91B1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Multi-factor models:</w:t>
      </w:r>
    </w:p>
    <w:p w14:paraId="6F44557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Crystallized vs. Fluid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：学以致用vs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举一反三</w:t>
      </w:r>
    </w:p>
    <w:p w14:paraId="2397AC29">
      <w:pPr>
        <w:rPr>
          <w:rFonts w:hint="default"/>
          <w:b w:val="0"/>
          <w:bCs w:val="0"/>
          <w:sz w:val="21"/>
          <w:szCs w:val="21"/>
          <w:highlight w:val="yellow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Multiple intelligences</w:t>
      </w:r>
      <w:r>
        <w:rPr>
          <w:rFonts w:hint="default"/>
          <w:b/>
          <w:bCs/>
          <w:sz w:val="21"/>
          <w:szCs w:val="21"/>
          <w:lang w:val="en-US" w:eastAsia="zh-CN"/>
        </w:rPr>
        <w:t xml:space="preserve">: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intelligence in different fields </w:t>
      </w:r>
      <w:r>
        <w:rPr>
          <w:rFonts w:hint="default"/>
          <w:b w:val="0"/>
          <w:bCs w:val="0"/>
          <w:sz w:val="21"/>
          <w:szCs w:val="21"/>
          <w:highlight w:val="yellow"/>
          <w:lang w:val="en-US" w:eastAsia="zh-CN"/>
        </w:rPr>
        <w:t>Howard Gardner</w:t>
      </w:r>
    </w:p>
    <w:p w14:paraId="02D95C0C">
      <w:pPr>
        <w:rPr>
          <w:rFonts w:hint="default"/>
          <w:b w:val="0"/>
          <w:bCs w:val="0"/>
          <w:sz w:val="21"/>
          <w:szCs w:val="21"/>
          <w:highlight w:val="yellow"/>
          <w:lang w:val="en-US" w:eastAsia="zh-CN"/>
        </w:rPr>
      </w:pPr>
    </w:p>
    <w:p w14:paraId="12D252FF">
      <w:pPr>
        <w:rPr>
          <w:rFonts w:hint="default"/>
          <w:b w:val="0"/>
          <w:bCs w:val="0"/>
          <w:sz w:val="21"/>
          <w:szCs w:val="21"/>
          <w:highlight w:val="green"/>
          <w:lang w:val="en-US" w:eastAsia="zh-CN"/>
        </w:rPr>
      </w:pPr>
      <w:r>
        <w:rPr>
          <w:rFonts w:hint="default"/>
          <w:b/>
          <w:bCs/>
          <w:sz w:val="28"/>
          <w:szCs w:val="28"/>
          <w:highlight w:val="green"/>
          <w:lang w:val="en-US" w:eastAsia="zh-CN"/>
        </w:rPr>
        <w:t>Chapter 8: Memory</w:t>
      </w:r>
    </w:p>
    <w:p w14:paraId="226EC5C6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1FCFA7F1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Sensory Memory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感觉记忆</w:t>
      </w:r>
    </w:p>
    <w:p w14:paraId="60E62175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Iconic memory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>映像记忆</w:t>
      </w: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: visual sensory memory.</w:t>
      </w:r>
    </w:p>
    <w:p w14:paraId="49F1056E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Echoic memory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>回声记忆</w:t>
      </w: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: auditory sensory memory.</w:t>
      </w:r>
    </w:p>
    <w:p w14:paraId="6961B569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43A7A3A5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Persistence of Vision</w:t>
      </w:r>
    </w:p>
    <w:p w14:paraId="6E21329A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The lingering visual impression after a stimulus is removed.</w:t>
      </w:r>
    </w:p>
    <w:p w14:paraId="3D273FB9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1F3AFAB2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125F2A5D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Storage:</w:t>
      </w:r>
    </w:p>
    <w:p w14:paraId="77CA1817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Short-Term Memory (STM)</w:t>
      </w:r>
    </w:p>
    <w:p w14:paraId="3C750810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Temporary storage that holds small amounts of information for brief periods (about 20 seconds).</w:t>
      </w:r>
    </w:p>
    <w:p w14:paraId="04BE4AE6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Capacity: 7 ± 2 items (</w:t>
      </w:r>
      <w:r>
        <w:rPr>
          <w:rFonts w:hint="default"/>
          <w:b w:val="0"/>
          <w:bCs w:val="0"/>
          <w:sz w:val="21"/>
          <w:szCs w:val="21"/>
          <w:highlight w:val="yellow"/>
          <w:lang w:val="en-US" w:eastAsia="zh-CN"/>
        </w:rPr>
        <w:t>Miller</w:t>
      </w: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’s Law)</w:t>
      </w:r>
    </w:p>
    <w:p w14:paraId="244A1573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Chunking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分块</w:t>
      </w:r>
    </w:p>
    <w:p w14:paraId="4F175143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Grouping bits of information into meaningful units to extend STM capacity.*</w:t>
      </w:r>
    </w:p>
    <w:p w14:paraId="0F1D053E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Long-Term Memory (LTM)</w:t>
      </w:r>
    </w:p>
    <w:p w14:paraId="06A04023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Continuous storage of information that has no known limit.*</w:t>
      </w:r>
    </w:p>
    <w:p w14:paraId="0D240E87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425773B7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2E752899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Encoding:</w:t>
      </w:r>
    </w:p>
    <w:p w14:paraId="1659C8C0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Semantic,visual,acoustic</w:t>
      </w:r>
    </w:p>
    <w:p w14:paraId="7560F12F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46B680DF">
      <w:pPr>
        <w:rPr>
          <w:rFonts w:hint="eastAsia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Retrieval: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学以致用</w:t>
      </w:r>
    </w:p>
    <w:p w14:paraId="559271D6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Recall recognition relearn</w:t>
      </w:r>
    </w:p>
    <w:p w14:paraId="17232DF4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>Eg</w:t>
      </w: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. Calling one’s name</w:t>
      </w:r>
    </w:p>
    <w:p w14:paraId="7A147F0D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10689665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Flashbulb Memory:</w:t>
      </w:r>
    </w:p>
    <w:p w14:paraId="5E322D6F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Exceptionally clear recollection of an emotionally significant event.</w:t>
      </w:r>
    </w:p>
    <w:p w14:paraId="76858A75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Example: Remembering where you were during a major life event.</w:t>
      </w:r>
    </w:p>
    <w:p w14:paraId="3F61DC86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6B29D40B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Rehearsal</w:t>
      </w:r>
    </w:p>
    <w:p w14:paraId="26B31E56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Repetition of information to keep it in STM or move it to LTM.</w:t>
      </w:r>
    </w:p>
    <w:p w14:paraId="1160A166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Maintenance rehearsal:</w:t>
      </w: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 xml:space="preserve"> repeating words to keep them active.</w:t>
      </w:r>
    </w:p>
    <w:p w14:paraId="42F8C281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Elaborative rehearsal:</w:t>
      </w: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 xml:space="preserve"> linking new info with existing knowledge for deeper encoding.</w:t>
      </w:r>
    </w:p>
    <w:p w14:paraId="0CC31A3F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265879BF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6AFAC77B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Self-Reference Effect</w:t>
      </w:r>
    </w:p>
    <w:p w14:paraId="654D158A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We remember information better when we can relate it to ourselves.*</w:t>
      </w:r>
    </w:p>
    <w:p w14:paraId="4681F3FE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6E7A99F3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Levels of Processing Theory</w:t>
      </w:r>
    </w:p>
    <w:p w14:paraId="66BAABEF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Shallow processing: focus on appearance or sound.</w:t>
      </w:r>
    </w:p>
    <w:p w14:paraId="41B0E3EC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Deep processing: focus on meaning.</w:t>
      </w:r>
    </w:p>
    <w:p w14:paraId="369A913D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3A32AFD1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5ED4FD5D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Ebbinghaus Forgetting Curve</w:t>
      </w:r>
    </w:p>
    <w:p w14:paraId="3A0815C5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>Lose</w:t>
      </w: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 xml:space="preserve"> 50% in the first 20 minutes and 70% after 24h</w:t>
      </w:r>
    </w:p>
    <w:p w14:paraId="2A47C2B2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320179B0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Factors That Improve Memory</w:t>
      </w:r>
    </w:p>
    <w:p w14:paraId="14560BC2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Spacing effect:divide tasks</w:t>
      </w:r>
    </w:p>
    <w:p w14:paraId="2E45B62F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Organization information in a meaningful way</w:t>
      </w:r>
    </w:p>
    <w:p w14:paraId="4F78F5A9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Context dependent memory:do similar things when memorizing</w:t>
      </w:r>
    </w:p>
    <w:p w14:paraId="04C98B52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sleep</w:t>
      </w:r>
    </w:p>
    <w:p w14:paraId="3F7162F5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5965FE32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407FCE87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Encoding Specificity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特异性</w:t>
      </w:r>
    </w:p>
    <w:p w14:paraId="5374169B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Memory is most effective when conditions during encoding and retrieval are similar.</w:t>
      </w:r>
    </w:p>
    <w:p w14:paraId="7653F38B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0F931588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 xml:space="preserve">Proactive 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 xml:space="preserve">interference </w:t>
      </w: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(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active得太晚了）</w:t>
      </w: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: old hinders new</w:t>
      </w:r>
    </w:p>
    <w:p w14:paraId="17FDC55C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Retroactive Interference: new hinders old</w:t>
      </w:r>
    </w:p>
    <w:p w14:paraId="6B45CD5A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52936D00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Explicit memory</w:t>
      </w: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: concious</w:t>
      </w:r>
      <w:bookmarkStart w:id="0" w:name="_GoBack"/>
      <w:bookmarkEnd w:id="0"/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ly recall,facts</w:t>
      </w:r>
    </w:p>
    <w:p w14:paraId="3EE92970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Implicit memory</w:t>
      </w: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: unconciously recall,riding bikes</w:t>
      </w:r>
    </w:p>
    <w:p w14:paraId="54E436E8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4D45A45C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Procedural memory:</w:t>
      </w: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 xml:space="preserve"> motor skills</w:t>
      </w:r>
    </w:p>
    <w:p w14:paraId="28EEEA14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Declarative Memory</w:t>
      </w: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(verbalizable): facts and events</w:t>
      </w:r>
    </w:p>
    <w:p w14:paraId="16F89334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4149D9B9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5733E11D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 xml:space="preserve">Anterograde 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A</w:t>
      </w: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mnesia</w:t>
      </w: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: loss of new</w:t>
      </w:r>
    </w:p>
    <w:p w14:paraId="00168F97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Retrograde Amnesia</w:t>
      </w: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: loss of old</w:t>
      </w:r>
    </w:p>
    <w:p w14:paraId="3B362C7F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4C51A4B5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 xml:space="preserve">Misinformation Effect </w:t>
      </w:r>
      <w:r>
        <w:rPr>
          <w:rFonts w:hint="default"/>
          <w:b/>
          <w:bCs/>
          <w:sz w:val="21"/>
          <w:szCs w:val="21"/>
          <w:highlight w:val="yellow"/>
          <w:lang w:val="en-US" w:eastAsia="zh-CN"/>
        </w:rPr>
        <w:t>(Loftus</w:t>
      </w:r>
      <w:r>
        <w:rPr>
          <w:rFonts w:hint="default"/>
          <w:b/>
          <w:bCs/>
          <w:sz w:val="21"/>
          <w:szCs w:val="21"/>
          <w:highlight w:val="none"/>
          <w:lang w:val="en-US" w:eastAsia="zh-CN"/>
        </w:rPr>
        <w:t>)</w:t>
      </w:r>
    </w:p>
    <w:p w14:paraId="180B7BE6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4FFB622C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>Distortion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>歪曲</w:t>
      </w:r>
      <w: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  <w:t xml:space="preserve"> of the post-event information</w:t>
      </w:r>
    </w:p>
    <w:p w14:paraId="6EFE9097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p w14:paraId="58A82B44">
      <w:pPr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9DDF8"/>
    <w:rsid w:val="3EECDA74"/>
    <w:rsid w:val="3F7FE5F0"/>
    <w:rsid w:val="57B7C361"/>
    <w:rsid w:val="5FA30B3F"/>
    <w:rsid w:val="77F5438D"/>
    <w:rsid w:val="BBDF0DD7"/>
    <w:rsid w:val="BF3D78FF"/>
    <w:rsid w:val="CD0FE135"/>
    <w:rsid w:val="DFFF9761"/>
    <w:rsid w:val="E5FFD693"/>
    <w:rsid w:val="EBE2AC28"/>
    <w:rsid w:val="F8D395D5"/>
    <w:rsid w:val="FBF9DDF8"/>
    <w:rsid w:val="FFDF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112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2025-10-20T06:03:00Z</dcterms:created>
  <dc:creator>不知.</dc:creator>
  <cp:lastModifiedBy>不知.</cp:lastModifiedBy>
  <dcterms:modified xsi:type="dcterms:W3CDTF">2025-10-22T03:15:12Z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7F710677AE53E939397FF46835595900_41</vt:lpwstr>
  </property>
</Properties>
</file>