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КОНКУРЕНТНЫЙ БРИФ</w:t>
      </w:r>
    </w:p>
    <w:p>
      <w:r>
        <w:rPr>
          <w:i/>
          <w:iCs/>
          <w:color w:val="636E72"/>
          <w:sz w:val="28"/>
          <w:szCs w:val="28"/>
        </w:rPr>
        <w:t xml:space="preserve">Система управления интернет-магазином</w:t>
      </w:r>
    </w:p>
    <w:p>
      <w:r>
        <w:rPr>
          <w:color w:val="999999"/>
          <w:sz w:val="22"/>
          <w:szCs w:val="22"/>
        </w:rPr>
        <w:t xml:space="preserve">Дата: Январь 2026</w:t>
      </w:r>
    </w:p>
    <w:p/>
    <w:p>
      <w:pPr>
        <w:pStyle w:val="Heading2"/>
      </w:pPr>
      <w:r>
        <w:t xml:space="preserve">1. Обзор продукта</w:t>
      </w:r>
    </w:p>
    <w:p>
      <w:r>
        <w:t xml:space="preserve">Система управления магазином — это комплексное решение для малого и среднего e-commerce бизнеса, состоящее из двух Telegram-ботов (Shop Bot и Owner Bot), веб-витрины и интеграций с Google Sheets, CDEK и OpenAI.</w:t>
      </w:r>
    </w:p>
    <w:p/>
    <w:p>
      <w:pPr>
        <w:pStyle w:val="Heading3"/>
      </w:pPr>
      <w:r>
        <w:t xml:space="preserve">Ключевое позиционирование</w:t>
      </w:r>
    </w:p>
    <w:p>
      <w:r>
        <w:rPr>
          <w:b w:val="false"/>
          <w:bCs w:val="false"/>
        </w:rPr>
        <w:t xml:space="preserve">Для </w:t>
      </w:r>
      <w:r>
        <w:rPr>
          <w:b/>
          <w:bCs/>
        </w:rPr>
        <w:t xml:space="preserve">малого оптового бизнеса</w:t>
      </w:r>
      <w:r>
        <w:t xml:space="preserve">, который нуждается в простом и быстром запуске онлайн-продаж, наша </w:t>
      </w:r>
      <w:r>
        <w:rPr>
          <w:b/>
          <w:bCs/>
        </w:rPr>
        <w:t xml:space="preserve">Система управления магазином</w:t>
      </w:r>
      <w:r>
        <w:t xml:space="preserve"> представляет собой Telegram-based e-commerce платформу, которая </w:t>
      </w:r>
      <w:r>
        <w:rPr>
          <w:b/>
          <w:bCs/>
        </w:rPr>
        <w:t xml:space="preserve">позволяет запустить полноценный магазин за 1 день без программирования</w:t>
      </w:r>
      <w:r>
        <w:t xml:space="preserve">. В отличие от традиционных CMS и маркетплейсов, наше решение использует </w:t>
      </w:r>
      <w:r>
        <w:rPr>
          <w:b/>
          <w:bCs/>
        </w:rPr>
        <w:t xml:space="preserve">знакомый интерфейс Telegram + Google Sheets</w:t>
      </w:r>
      <w:r>
        <w:t xml:space="preserve"> и не требует технических навыков.</w:t>
      </w:r>
    </w:p>
    <w:p/>
    <w:p>
      <w:pPr>
        <w:pStyle w:val="Heading2"/>
      </w:pPr>
      <w:r>
        <w:t xml:space="preserve">2. Конкурентный ландшафт</w:t>
      </w:r>
    </w:p>
    <w:p>
      <w:pPr>
        <w:pStyle w:val="Heading3"/>
      </w:pPr>
      <w:r>
        <w:t xml:space="preserve">2.1 Прямые конкуренты</w:t>
      </w:r>
    </w:p>
    <w:p>
      <w:r>
        <w:t xml:space="preserve">Решения, которые напрямую конкурируют за ту же аудиторию и решают ту же задачу: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Конкурент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Сильные стороны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Слабые стороны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Полноценная CMS, маркетплейсы, множество интеграций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Сложность настройки, высокая стоимость, требует обучения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Tilda + 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Красивые сайты, drag-and-drop, популярность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Бот — отдельно, нет единой системы учёта, нет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Bitrix24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Мощная CRM, автоматизации, корпоративный уровень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Перегруженный интерфейс, долгое внедрение, дорого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RetailCRM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Специализация на e-commerce, аналитика, омниканальность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Требует интеграции с сайтом, сложная настройка</w:t>
            </w:r>
          </w:p>
        </w:tc>
      </w:tr>
    </w:tbl>
    <w:p/>
    <w:p>
      <w:pPr>
        <w:pStyle w:val="Heading3"/>
      </w:pPr>
      <w:r>
        <w:t xml:space="preserve">2.2 Косвенные конкуренты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Business / Viber для бизнеса</w:t>
      </w:r>
      <w:r>
        <w:t xml:space="preserve"> — мессенджеры с базовыми бизнес-функциями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Shopify / WooCommerce</w:t>
      </w:r>
      <w:r>
        <w:t xml:space="preserve"> — западные платформы, не адаптированы для СНГ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+ Telegram группы</w:t>
      </w:r>
      <w:r>
        <w:t xml:space="preserve"> — ручное ведение бизнеса без автоматизации</w:t>
      </w:r>
    </w:p>
    <w:p/>
    <w:p>
      <w:r>
        <w:br w:type="page"/>
      </w:r>
    </w:p>
    <w:p>
      <w:pPr>
        <w:pStyle w:val="Heading2"/>
      </w:pPr>
      <w:r>
        <w:t xml:space="preserve">3. Матрица сравнения функций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72"/>
        <w:gridCol w:w="1272"/>
        <w:gridCol w:w="1272"/>
        <w:gridCol w:w="1272"/>
        <w:gridCol w:w="1272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r>
              <w:rPr>
                <w:b/>
                <w:bCs/>
                <w:color w:val="FFFFFF"/>
              </w:rPr>
              <w:t xml:space="preserve">Возможность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Мы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InSales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Tilda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Bitrix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Telegram-бот для покупок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AI-менеджер (GPT-4)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Google Sheets интеграция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Встроенная CRM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Управление складом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CDEK интеграция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Простота внедрения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★★★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★★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Стоимость владения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Низкая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Средняя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Низкая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Высокая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Средняя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Скорость запуска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t xml:space="preserve">1 день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3-5 дн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2-3 дн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1-2 нед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нед</w:t>
            </w:r>
          </w:p>
        </w:tc>
      </w:tr>
    </w:tbl>
    <w:p/>
    <w:p>
      <w:pPr>
        <w:pStyle w:val="Heading2"/>
      </w:pPr>
      <w:r>
        <w:t xml:space="preserve">4. Наши конкурентные преимущества</w:t>
      </w:r>
    </w:p>
    <w:p/>
    <w:p>
      <w:pPr>
        <w:pStyle w:val="Heading3"/>
      </w:pPr>
      <w:r>
        <w:t xml:space="preserve">4.1 Уникальные преимущества (USP)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AI-менеджер на базе GPT-4</w:t>
      </w:r>
      <w:r>
        <w:t xml:space="preserve"> — единственное решение с полноценным естественно-языковым интерфейсом для клиентов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Нативная интеграция Google Sheets</w:t>
      </w:r>
      <w:r>
        <w:t xml:space="preserve"> — работа в знакомом интерфейсе без обучения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Два связанных бота</w:t>
      </w:r>
      <w:r>
        <w:t xml:space="preserve"> — для покупателей и владельца в единой экосистеме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Запуск за 1 день</w:t>
      </w:r>
      <w:r>
        <w:t xml:space="preserve"> — самое быстрое время внедрения на рынке</w:t>
      </w:r>
    </w:p>
    <w:p/>
    <w:p>
      <w:pPr>
        <w:pStyle w:val="Heading3"/>
      </w:pPr>
      <w:r>
        <w:t xml:space="preserve">4.2 Технологические преимущества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Автоматическое списание остатков при заказе</w:t>
      </w:r>
    </w:p>
    <w:p>
      <w:pPr>
        <w:pStyle w:val="ListParagraph"/>
        <w:numPr>
          <w:ilvl w:val="0"/>
          <w:numId w:val="2"/>
        </w:numPr>
      </w:pPr>
      <w:r>
        <w:t xml:space="preserve">Генерация PDF-счетов в реальном времени</w:t>
      </w:r>
    </w:p>
    <w:p>
      <w:pPr>
        <w:pStyle w:val="ListParagraph"/>
        <w:numPr>
          <w:ilvl w:val="0"/>
          <w:numId w:val="2"/>
        </w:numPr>
      </w:pPr>
      <w:r>
        <w:t xml:space="preserve">CRM с автоматическим отслеживанием воронки</w:t>
      </w:r>
    </w:p>
    <w:p>
      <w:pPr>
        <w:pStyle w:val="ListParagraph"/>
        <w:numPr>
          <w:ilvl w:val="0"/>
          <w:numId w:val="2"/>
        </w:numPr>
      </w:pPr>
      <w:r>
        <w:t xml:space="preserve">Анализ качества фото товаров с авто-улучшением</w:t>
      </w:r>
    </w:p>
    <w:p/>
    <w:p>
      <w:pPr>
        <w:pStyle w:val="Heading2"/>
      </w:pPr>
      <w:r>
        <w:t xml:space="preserve">5. Рыночные тренды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Рост мессенджер-коммерции</w:t>
      </w:r>
      <w:r>
        <w:t xml:space="preserve"> — 73% пользователей предпочитают общаться с бизнесом через мессенджеры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в e-commerce</w:t>
      </w:r>
      <w:r>
        <w:t xml:space="preserve"> — искусственный интеллект становится стандартом клиентского сервиса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No-code/Low-code решения</w:t>
      </w:r>
      <w:r>
        <w:t xml:space="preserve"> — бизнес требует простоты внедрения без IT-специалистов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Омниканальность</w:t>
      </w:r>
      <w:r>
        <w:t xml:space="preserve"> — клиенты ожидают единого опыта на всех каналах</w:t>
      </w:r>
    </w:p>
    <w:p/>
    <w:p>
      <w:pPr>
        <w:pStyle w:val="Heading2"/>
      </w:pPr>
      <w:r>
        <w:t xml:space="preserve">6. Стратегические рекомендации</w:t>
      </w:r>
    </w:p>
    <w:p/>
    <w:p>
      <w:pPr>
        <w:pStyle w:val="Heading3"/>
      </w:pPr>
      <w:r>
        <w:t xml:space="preserve">Краткосрочные (Q1-Q2 2026)</w:t>
      </w:r>
    </w:p>
    <w:p>
      <w:pPr>
        <w:pStyle w:val="ListParagraph"/>
        <w:numPr>
          <w:ilvl w:val="0"/>
          <w:numId w:val="2"/>
        </w:numPr>
      </w:pPr>
      <w:r>
        <w:t xml:space="preserve">Добавить онлайн-оплату (ЮKassa) для закрытия основного gap</w:t>
      </w:r>
    </w:p>
    <w:p>
      <w:pPr>
        <w:pStyle w:val="ListParagraph"/>
        <w:numPr>
          <w:ilvl w:val="0"/>
          <w:numId w:val="2"/>
        </w:numPr>
      </w:pPr>
      <w:r>
        <w:t xml:space="preserve">Усилить CRM аналитикой и сегментацией</w:t>
      </w:r>
    </w:p>
    <w:p>
      <w:pPr>
        <w:pStyle w:val="ListParagraph"/>
        <w:numPr>
          <w:ilvl w:val="0"/>
          <w:numId w:val="2"/>
        </w:numPr>
      </w:pPr>
      <w:r>
        <w:t xml:space="preserve">Развивать AI-функции как ключевой дифференциатор</w:t>
      </w:r>
    </w:p>
    <w:p/>
    <w:p>
      <w:pPr>
        <w:pStyle w:val="Heading3"/>
      </w:pPr>
      <w:r>
        <w:t xml:space="preserve">Среднесрочные (H2 2026)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1С для enterprise-клиентов</w:t>
      </w:r>
    </w:p>
    <w:p>
      <w:pPr>
        <w:pStyle w:val="ListParagraph"/>
        <w:numPr>
          <w:ilvl w:val="0"/>
          <w:numId w:val="2"/>
        </w:numPr>
      </w:pPr>
      <w:r>
        <w:t xml:space="preserve">Система лояльности для повышения retention</w:t>
      </w:r>
    </w:p>
    <w:p>
      <w:pPr>
        <w:pStyle w:val="ListParagraph"/>
        <w:numPr>
          <w:ilvl w:val="0"/>
          <w:numId w:val="2"/>
        </w:numPr>
      </w:pPr>
      <w:r>
        <w:t xml:space="preserve">AI-рекомендации товаров для увеличения среднего чека</w:t>
      </w:r>
    </w:p>
    <w:p/>
    <w:p>
      <w:r>
        <w:rPr>
          <w:i/>
          <w:iCs/>
          <w:color w:val="999999"/>
          <w:sz w:val="18"/>
          <w:szCs w:val="18"/>
        </w:rPr>
        <w:t xml:space="preserve">© 2026 Система управления магазином | Конфиденциально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B850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2026-01-31T13:03:31.096Z</dcterms:created>
  <dcterms:modified xsi:type="dcterms:W3CDTF">2026-01-31T13:03:31.097Z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