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FC" w:rsidRPr="00F919FC" w:rsidRDefault="00F919FC" w:rsidP="00F919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14</w:t>
      </w:r>
    </w:p>
    <w:p w:rsidR="00F919FC" w:rsidRPr="00F919FC" w:rsidRDefault="00F919FC" w:rsidP="00F919FC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«Реализация цикла просмотра записей в хранимой процедуре»</w:t>
      </w:r>
    </w:p>
    <w:p w:rsidR="00F919FC" w:rsidRPr="00F919FC" w:rsidRDefault="00F919FC" w:rsidP="00F919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хранимой процедуры, обрабатывающей совокупность значений числового поля какой-либо таблицы базы данных. В процедуре должен быть организован цикл просмотра записей таблицы (без использования курсора) с определением некоторой числовой характеристики по совокупности значений поля. Значение характеристики должно быть возвращено из процедуры с помощью оператора RETURN.</w:t>
      </w:r>
    </w:p>
    <w:p w:rsidR="00F919FC" w:rsidRPr="00F919FC" w:rsidRDefault="00F919FC" w:rsidP="00F919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Варианты условий лабораторной работы приведены </w:t>
      </w:r>
      <w:hyperlink r:id="rId5" w:history="1">
        <w:r w:rsidRPr="00F919F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Если условие работы подразумевает некоторую упорядоченность записей таблицы (например, «найти номер первого нулевого элемента последовательности»), то подразумевается, что записи упорядочены по возрастанию значения первичного ключа таблицы. Процедура может быть </w:t>
      </w:r>
      <w:proofErr w:type="spellStart"/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параметризована</w:t>
      </w:r>
      <w:proofErr w:type="spellEnd"/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этом случае параметр в условии задачи обозначается @P.</w:t>
      </w:r>
    </w:p>
    <w:p w:rsidR="00F919FC" w:rsidRPr="00F919FC" w:rsidRDefault="00F919FC" w:rsidP="00F919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Речь идет исключительно о цикле по записям. Не должно быть запросов с использованием </w:t>
      </w:r>
      <w:proofErr w:type="spellStart"/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группировочных</w:t>
      </w:r>
      <w:proofErr w:type="spellEnd"/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функций по множеству записей, за исключением поиска ID очередной записи.</w:t>
      </w:r>
    </w:p>
    <w:p w:rsidR="00F919FC" w:rsidRPr="00F919FC" w:rsidRDefault="00F919FC" w:rsidP="00F919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отчете, кроме основного условия работы, должен быть указан номер варианта, приведен текст задания в соответствии с номером варианта и дано пояснение, какое числовое поле из какой таблицы обрабатывается.</w:t>
      </w:r>
    </w:p>
    <w:p w:rsidR="00F919FC" w:rsidRPr="00F919FC" w:rsidRDefault="00F919FC" w:rsidP="00F919F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Также в отчете должны быть представлены скриншоты по выполнению следующих действий:</w:t>
      </w:r>
    </w:p>
    <w:p w:rsidR="00F919FC" w:rsidRPr="00F919FC" w:rsidRDefault="00F919FC" w:rsidP="00F919FC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</w:t>
      </w:r>
      <w:r w:rsidRPr="00F919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выполнения запроса для получения исходных данных из таблицы базы данных: поля первичного ключа и числового поля с элементами последовательности. Данные должны быть упорядочены по значению первичного ключа;</w:t>
      </w:r>
    </w:p>
    <w:p w:rsidR="00F919FC" w:rsidRDefault="00F919FC" w:rsidP="00F919FC">
      <w:p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</w:t>
      </w:r>
      <w:r w:rsidRPr="00F919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</w:t>
      </w: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вызов разработанной процедуры в среде </w:t>
      </w: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сохранением в переменной значения, возвращенного процедурой, и отображением этого значения.</w:t>
      </w:r>
    </w:p>
    <w:p w:rsidR="00F919FC" w:rsidRDefault="00F919FC" w:rsidP="00F919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919FC" w:rsidRPr="00F919FC" w:rsidRDefault="00F919FC" w:rsidP="00F919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919F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База данных: Школа</w:t>
      </w:r>
    </w:p>
    <w:p w:rsidR="00AD74EA" w:rsidRDefault="00F919FC">
      <w:r>
        <w:rPr>
          <w:noProof/>
          <w:lang w:eastAsia="ru-RU"/>
        </w:rPr>
        <w:drawing>
          <wp:inline distT="0" distB="0" distL="0" distR="0">
            <wp:extent cx="5632450" cy="275932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839" cy="27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FC" w:rsidRPr="00F919FC" w:rsidRDefault="00F919FC" w:rsidP="00F919FC">
      <w:pPr>
        <w:spacing w:after="0"/>
        <w:rPr>
          <w:rFonts w:ascii="Times New Roman" w:hAnsi="Times New Roman" w:cs="Times New Roman"/>
          <w:sz w:val="27"/>
          <w:szCs w:val="27"/>
        </w:rPr>
      </w:pPr>
      <w:r w:rsidRPr="00F919FC">
        <w:rPr>
          <w:rFonts w:ascii="Times New Roman" w:hAnsi="Times New Roman" w:cs="Times New Roman"/>
          <w:sz w:val="27"/>
          <w:szCs w:val="27"/>
        </w:rPr>
        <w:lastRenderedPageBreak/>
        <w:t>Вариант 4</w:t>
      </w:r>
    </w:p>
    <w:p w:rsidR="00F919FC" w:rsidRPr="00F919FC" w:rsidRDefault="00F919FC" w:rsidP="00F34000">
      <w:p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F919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сумму элементов последовательности без двух последовательных элементов с минимальной суммой среди всех пар последовательных элементов.</w:t>
      </w:r>
    </w:p>
    <w:p w:rsidR="00F34000" w:rsidRPr="00F34000" w:rsidRDefault="00F34000" w:rsidP="00F34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3400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Обрабатывается поле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Балл </w:t>
      </w:r>
      <w:r w:rsidRPr="00F34000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из таблицы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Оценки</w:t>
      </w:r>
      <w:r w:rsidRPr="00F34000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:rsidR="00F919FC" w:rsidRPr="00F919FC" w:rsidRDefault="00F919FC">
      <w:pPr>
        <w:rPr>
          <w:rFonts w:ascii="Times New Roman" w:hAnsi="Times New Roman" w:cs="Times New Roman"/>
          <w:sz w:val="27"/>
          <w:szCs w:val="27"/>
        </w:rPr>
      </w:pPr>
    </w:p>
    <w:p w:rsidR="00F919FC" w:rsidRPr="00F919FC" w:rsidRDefault="00F919FC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F919FC">
        <w:rPr>
          <w:rFonts w:ascii="Times New Roman" w:hAnsi="Times New Roman" w:cs="Times New Roman"/>
          <w:sz w:val="27"/>
          <w:szCs w:val="27"/>
          <w:lang w:val="en-US"/>
        </w:rPr>
        <w:t>SQL-</w:t>
      </w:r>
      <w:r w:rsidRPr="00F919FC">
        <w:rPr>
          <w:rFonts w:ascii="Times New Roman" w:hAnsi="Times New Roman" w:cs="Times New Roman"/>
          <w:sz w:val="27"/>
          <w:szCs w:val="27"/>
        </w:rPr>
        <w:t>запрос</w:t>
      </w:r>
      <w:r w:rsidRPr="00F919FC">
        <w:rPr>
          <w:rFonts w:ascii="Times New Roman" w:hAnsi="Times New Roman" w:cs="Times New Roman"/>
          <w:sz w:val="27"/>
          <w:szCs w:val="27"/>
          <w:lang w:val="en-US"/>
        </w:rPr>
        <w:t>: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Drop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Proc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7A44">
        <w:rPr>
          <w:rFonts w:ascii="Courier New" w:hAnsi="Courier New" w:cs="Courier New"/>
          <w:color w:val="008000"/>
          <w:sz w:val="24"/>
          <w:szCs w:val="24"/>
        </w:rPr>
        <w:t>--Результат - сумма элементов последовательности без двух последовательных элементов с минимальной суммой среди всех пар последовательных элементов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Create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Proc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As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предыдущий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текущий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мин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null,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</w:rPr>
        <w:t xml:space="preserve"> @код </w:t>
      </w:r>
      <w:r w:rsidRPr="005A7A44">
        <w:rPr>
          <w:rFonts w:ascii="Courier New" w:hAnsi="Courier New" w:cs="Courier New"/>
          <w:color w:val="808080"/>
          <w:sz w:val="24"/>
          <w:szCs w:val="24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7A44">
        <w:rPr>
          <w:rFonts w:ascii="Courier New" w:hAnsi="Courier New" w:cs="Courier New"/>
          <w:color w:val="FF00FF"/>
          <w:sz w:val="24"/>
          <w:szCs w:val="24"/>
        </w:rPr>
        <w:t>min</w:t>
      </w:r>
      <w:proofErr w:type="spellEnd"/>
      <w:r w:rsidRPr="005A7A44">
        <w:rPr>
          <w:rFonts w:ascii="Courier New" w:hAnsi="Courier New" w:cs="Courier New"/>
          <w:color w:val="808080"/>
          <w:sz w:val="24"/>
          <w:szCs w:val="24"/>
        </w:rPr>
        <w:t>(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808080"/>
          <w:sz w:val="24"/>
          <w:szCs w:val="24"/>
        </w:rPr>
        <w:t>)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is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not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Begin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+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предыдущий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текущий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текущий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Балл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мин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is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null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мин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текущий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+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предыдущий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текущий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+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предыдущий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&lt;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мин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bookmarkStart w:id="0" w:name="_GoBack"/>
      <w:bookmarkEnd w:id="0"/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мин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текущий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+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предыдущий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A7A44">
        <w:rPr>
          <w:rFonts w:ascii="Courier New" w:hAnsi="Courier New" w:cs="Courier New"/>
          <w:color w:val="FF00FF"/>
          <w:sz w:val="24"/>
          <w:szCs w:val="24"/>
          <w:lang w:val="en-US"/>
        </w:rPr>
        <w:t>min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Where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&gt;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-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мин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сумма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Select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Код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Балл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From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7A44">
        <w:rPr>
          <w:rFonts w:ascii="Courier New" w:hAnsi="Courier New" w:cs="Courier New"/>
          <w:color w:val="000000"/>
          <w:sz w:val="24"/>
          <w:szCs w:val="24"/>
        </w:rPr>
        <w:t>Оценки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GO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Declare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@result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7A44">
        <w:rPr>
          <w:rFonts w:ascii="Courier New" w:hAnsi="Courier New" w:cs="Courier New"/>
          <w:color w:val="0000FF"/>
          <w:sz w:val="24"/>
          <w:szCs w:val="24"/>
          <w:lang w:val="en-US"/>
        </w:rPr>
        <w:t>Exec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@result </w:t>
      </w:r>
      <w:r w:rsidRPr="005A7A44">
        <w:rPr>
          <w:rFonts w:ascii="Courier New" w:hAnsi="Courier New" w:cs="Courier New"/>
          <w:color w:val="808080"/>
          <w:sz w:val="24"/>
          <w:szCs w:val="24"/>
          <w:lang w:val="en-US"/>
        </w:rPr>
        <w:t>=</w:t>
      </w:r>
      <w:r w:rsidRPr="005A7A4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Summa</w:t>
      </w:r>
    </w:p>
    <w:p w:rsidR="005A7A44" w:rsidRPr="005A7A44" w:rsidRDefault="005A7A44" w:rsidP="005A7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</w:rPr>
        <w:t>Select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</w:rPr>
        <w:t xml:space="preserve"> @</w:t>
      </w:r>
      <w:proofErr w:type="spellStart"/>
      <w:r w:rsidRPr="005A7A44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7A44">
        <w:rPr>
          <w:rFonts w:ascii="Courier New" w:hAnsi="Courier New" w:cs="Courier New"/>
          <w:color w:val="0000FF"/>
          <w:sz w:val="24"/>
          <w:szCs w:val="24"/>
        </w:rPr>
        <w:t>As</w:t>
      </w:r>
      <w:proofErr w:type="spellEnd"/>
      <w:r w:rsidRPr="005A7A44">
        <w:rPr>
          <w:rFonts w:ascii="Courier New" w:hAnsi="Courier New" w:cs="Courier New"/>
          <w:color w:val="000000"/>
          <w:sz w:val="24"/>
          <w:szCs w:val="24"/>
        </w:rPr>
        <w:t xml:space="preserve"> Результат</w:t>
      </w:r>
    </w:p>
    <w:p w:rsidR="00D90333" w:rsidRPr="00D90333" w:rsidRDefault="005A7A44" w:rsidP="005A7A44">
      <w:pPr>
        <w:rPr>
          <w:rFonts w:ascii="Courier New" w:hAnsi="Courier New" w:cs="Courier New"/>
          <w:color w:val="0000FF"/>
          <w:sz w:val="24"/>
          <w:szCs w:val="24"/>
        </w:rPr>
      </w:pPr>
      <w:r w:rsidRPr="005A7A44">
        <w:rPr>
          <w:rFonts w:ascii="Courier New" w:hAnsi="Courier New" w:cs="Courier New"/>
          <w:color w:val="0000FF"/>
          <w:sz w:val="24"/>
          <w:szCs w:val="24"/>
        </w:rPr>
        <w:t>GO</w:t>
      </w:r>
      <w:r w:rsidR="00D90333" w:rsidRPr="00D90333">
        <w:rPr>
          <w:rFonts w:ascii="Courier New" w:hAnsi="Courier New" w:cs="Courier New"/>
          <w:color w:val="0000FF"/>
          <w:sz w:val="24"/>
          <w:szCs w:val="24"/>
        </w:rPr>
        <w:br w:type="page"/>
      </w:r>
    </w:p>
    <w:p w:rsidR="00461E5D" w:rsidRDefault="00461E5D" w:rsidP="00D903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Данные</w:t>
      </w:r>
      <w:r w:rsidRPr="00F952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таблицы базы данных</w:t>
      </w:r>
      <w:r w:rsidRPr="001B64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результат вызова разработанной процедуры</w:t>
      </w:r>
      <w:r w:rsidRPr="001B64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B641F8" w:rsidRDefault="00B641F8" w:rsidP="00461E5D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461E5D" w:rsidRPr="00461E5D" w:rsidRDefault="00B641F8" w:rsidP="00461E5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A5F4EA2" wp14:editId="42E5E929">
            <wp:extent cx="2419350" cy="3149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27" t="34778" r="66542" b="10300"/>
                    <a:stretch/>
                  </pic:blipFill>
                  <pic:spPr bwMode="auto">
                    <a:xfrm>
                      <a:off x="0" y="0"/>
                      <a:ext cx="2428489" cy="316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9FC" w:rsidRPr="00F919FC" w:rsidRDefault="00F919FC"/>
    <w:sectPr w:rsidR="00F919FC" w:rsidRPr="00F9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A544F"/>
    <w:multiLevelType w:val="multilevel"/>
    <w:tmpl w:val="401C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FC"/>
    <w:rsid w:val="0002717A"/>
    <w:rsid w:val="002C1EC6"/>
    <w:rsid w:val="003A1D74"/>
    <w:rsid w:val="00461E5D"/>
    <w:rsid w:val="005A7A44"/>
    <w:rsid w:val="00AD74EA"/>
    <w:rsid w:val="00B641F8"/>
    <w:rsid w:val="00C56ED5"/>
    <w:rsid w:val="00D90333"/>
    <w:rsid w:val="00F34000"/>
    <w:rsid w:val="00F9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AD92"/>
  <w15:chartTrackingRefBased/>
  <w15:docId w15:val="{D1FC8843-A79D-4464-9FEC-B9FE06B0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ld.gsu.by/info/korotkevitch/%D0%A1%D1%82%D1%83%D0%B4%D0%9B%D0%B0%D0%B1/%D0%9F%D0%98-3(%D0%9C%D0%94-2)/%D0%92%D0%B0%D1%80%D0%B8%D0%B0%D0%BD%D1%82%D1%8B_%D0%9F%D0%98_%D0%9C%D0%94_2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2022-10-27T10:00:00Z</dcterms:created>
  <dcterms:modified xsi:type="dcterms:W3CDTF">2022-10-30T13:46:00Z</dcterms:modified>
</cp:coreProperties>
</file>