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01" w:rsidRPr="00933001" w:rsidRDefault="00933001" w:rsidP="009330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21</w:t>
      </w:r>
    </w:p>
    <w:p w:rsidR="00933001" w:rsidRPr="00933001" w:rsidRDefault="00933001" w:rsidP="00933001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«Разработка функции, возвращающей характеристику совокупности числовых значений»</w:t>
      </w:r>
    </w:p>
    <w:p w:rsidR="00933001" w:rsidRPr="00933001" w:rsidRDefault="00933001" w:rsidP="0093300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-запроса для создания скалярной функции, возвращающей числовую характеристику, </w:t>
      </w:r>
      <w:proofErr w:type="gramStart"/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определенную  по</w:t>
      </w:r>
      <w:proofErr w:type="gramEnd"/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совокупности числовых значений числового поля некоторой таблицы базы данных. Вариант условия лабораторной работы тот же, что и в работе №14.</w:t>
      </w:r>
    </w:p>
    <w:p w:rsidR="00933001" w:rsidRPr="00933001" w:rsidRDefault="00933001" w:rsidP="0093300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должна состоять из 3-х операторов:</w:t>
      </w:r>
    </w:p>
    <w:p w:rsidR="00933001" w:rsidRPr="00933001" w:rsidRDefault="00933001" w:rsidP="00933001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9330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описания переменной для размещения результата;</w:t>
      </w:r>
    </w:p>
    <w:p w:rsidR="00933001" w:rsidRPr="00933001" w:rsidRDefault="00933001" w:rsidP="00933001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9330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единственного SELECT-запроса к базе данных для получения требуемой характеристики и занесения значения в переменную (в запросе возможно использование подзапросов, в том числе в списке полей (возвращающих значение) и в предложении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FROM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(возвращающих набор данных));</w:t>
      </w:r>
    </w:p>
    <w:p w:rsidR="00933001" w:rsidRPr="00933001" w:rsidRDefault="00933001" w:rsidP="00933001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</w:t>
      </w:r>
      <w:r w:rsidRPr="009330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оператора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33001" w:rsidRPr="00933001" w:rsidRDefault="00933001" w:rsidP="0093300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в отчете должны быть представлены скриншоты по выполнению следующих действий:</w:t>
      </w:r>
    </w:p>
    <w:p w:rsidR="00933001" w:rsidRPr="00933001" w:rsidRDefault="00933001" w:rsidP="00933001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9330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выполнения запроса для получения исходных данных из таблицы базы данных: поля первичного ключа и числового поля с элементами последовательности. Данные должны быть упорядочены по значению первичного ключа;</w:t>
      </w:r>
    </w:p>
    <w:p w:rsidR="00933001" w:rsidRDefault="00933001" w:rsidP="00933001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9330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выполнения запроса в среде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 </w:t>
      </w:r>
      <w:r w:rsidRPr="009330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вызова функции и отображения полученного значения.</w:t>
      </w:r>
    </w:p>
    <w:p w:rsidR="00933001" w:rsidRDefault="00933001" w:rsidP="009330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330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Схема:</w:t>
      </w:r>
    </w:p>
    <w:p w:rsidR="00933001" w:rsidRPr="00933001" w:rsidRDefault="00933001" w:rsidP="009330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01" w:rsidRDefault="00933001"/>
    <w:p w:rsidR="00933001" w:rsidRDefault="00933001"/>
    <w:p w:rsidR="00933001" w:rsidRDefault="00933001"/>
    <w:p w:rsidR="00933001" w:rsidRDefault="00933001"/>
    <w:p w:rsidR="00933001" w:rsidRDefault="00933001">
      <w:pPr>
        <w:rPr>
          <w:rFonts w:ascii="Times New Roman" w:hAnsi="Times New Roman" w:cs="Times New Roman"/>
          <w:sz w:val="27"/>
          <w:szCs w:val="27"/>
        </w:rPr>
      </w:pPr>
      <w:r w:rsidRPr="00933001">
        <w:rPr>
          <w:rFonts w:ascii="Times New Roman" w:hAnsi="Times New Roman" w:cs="Times New Roman"/>
          <w:sz w:val="27"/>
          <w:szCs w:val="27"/>
          <w:lang w:val="en-US"/>
        </w:rPr>
        <w:lastRenderedPageBreak/>
        <w:t>SQL-</w:t>
      </w:r>
      <w:r w:rsidRPr="00933001">
        <w:rPr>
          <w:rFonts w:ascii="Times New Roman" w:hAnsi="Times New Roman" w:cs="Times New Roman"/>
          <w:sz w:val="27"/>
          <w:szCs w:val="27"/>
        </w:rPr>
        <w:t>запрос: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Drop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Сумма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A3192">
        <w:rPr>
          <w:rFonts w:ascii="Courier New" w:hAnsi="Courier New" w:cs="Courier New"/>
          <w:color w:val="008000"/>
          <w:sz w:val="24"/>
          <w:szCs w:val="24"/>
        </w:rPr>
        <w:t>--Результат - сумма элементов последовательности без двух последовательных элементов с минимальной суммой среди всех пар последовательных элементов</w:t>
      </w:r>
      <w:r w:rsidRPr="002A3192">
        <w:rPr>
          <w:rFonts w:ascii="Courier New" w:hAnsi="Courier New" w:cs="Courier New"/>
          <w:color w:val="008000"/>
          <w:sz w:val="24"/>
          <w:szCs w:val="24"/>
        </w:rPr>
        <w:t>.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A3192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()</w:t>
      </w:r>
      <w:proofErr w:type="gramEnd"/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Returns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Begin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Declare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A3192">
        <w:rPr>
          <w:rFonts w:ascii="Courier New" w:hAnsi="Courier New" w:cs="Courier New"/>
          <w:color w:val="FF00FF"/>
          <w:sz w:val="24"/>
          <w:szCs w:val="24"/>
          <w:lang w:val="en-US"/>
        </w:rPr>
        <w:t>sum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2A3192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-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A3192">
        <w:rPr>
          <w:rFonts w:ascii="Courier New" w:hAnsi="Courier New" w:cs="Courier New"/>
          <w:color w:val="FF00FF"/>
          <w:sz w:val="24"/>
          <w:szCs w:val="24"/>
          <w:lang w:val="en-US"/>
        </w:rPr>
        <w:t>min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>Summa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From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P1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+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P2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Summa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P1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P2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P2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A3192">
        <w:rPr>
          <w:rFonts w:ascii="Courier New" w:hAnsi="Courier New" w:cs="Courier New"/>
          <w:color w:val="FF00FF"/>
          <w:sz w:val="24"/>
          <w:szCs w:val="24"/>
          <w:lang w:val="en-US"/>
        </w:rPr>
        <w:t>min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2A3192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&gt;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P1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Суммы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Сумма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2A3192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proofErr w:type="gramEnd"/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Order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FF"/>
          <w:sz w:val="24"/>
          <w:szCs w:val="24"/>
          <w:lang w:val="en-US"/>
        </w:rPr>
        <w:t>by</w:t>
      </w:r>
      <w:r w:rsidRPr="002A31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A3192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2A3192" w:rsidRPr="002A3192" w:rsidRDefault="002A3192" w:rsidP="002A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33001" w:rsidRDefault="002A3192" w:rsidP="002A3192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A3192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2A31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A3192">
        <w:rPr>
          <w:rFonts w:ascii="Courier New" w:hAnsi="Courier New" w:cs="Courier New"/>
          <w:color w:val="000000"/>
          <w:sz w:val="24"/>
          <w:szCs w:val="24"/>
        </w:rPr>
        <w:t>dbo</w:t>
      </w:r>
      <w:r w:rsidRPr="002A3192">
        <w:rPr>
          <w:rFonts w:ascii="Courier New" w:hAnsi="Courier New" w:cs="Courier New"/>
          <w:color w:val="808080"/>
          <w:sz w:val="24"/>
          <w:szCs w:val="24"/>
        </w:rPr>
        <w:t>.</w:t>
      </w:r>
      <w:r w:rsidRPr="002A3192">
        <w:rPr>
          <w:rFonts w:ascii="Courier New" w:hAnsi="Courier New" w:cs="Courier New"/>
          <w:color w:val="000000"/>
          <w:sz w:val="24"/>
          <w:szCs w:val="24"/>
        </w:rPr>
        <w:t>Сумма</w:t>
      </w:r>
      <w:proofErr w:type="spellEnd"/>
      <w:proofErr w:type="gramEnd"/>
      <w:r w:rsidRPr="002A3192">
        <w:rPr>
          <w:rFonts w:ascii="Courier New" w:hAnsi="Courier New" w:cs="Courier New"/>
          <w:color w:val="808080"/>
          <w:sz w:val="24"/>
          <w:szCs w:val="24"/>
        </w:rPr>
        <w:t>()</w:t>
      </w:r>
      <w:r w:rsidRPr="002A31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3192">
        <w:rPr>
          <w:rFonts w:ascii="Courier New" w:hAnsi="Courier New" w:cs="Courier New"/>
          <w:color w:val="0000FF"/>
          <w:sz w:val="24"/>
          <w:szCs w:val="24"/>
        </w:rPr>
        <w:t>as</w:t>
      </w:r>
      <w:proofErr w:type="spellEnd"/>
      <w:r w:rsidRPr="002A31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3192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</w:p>
    <w:p w:rsidR="002A3192" w:rsidRDefault="002A3192" w:rsidP="002A3192">
      <w:pPr>
        <w:rPr>
          <w:rFonts w:ascii="Courier New" w:hAnsi="Courier New" w:cs="Courier New"/>
          <w:color w:val="000000"/>
          <w:sz w:val="24"/>
          <w:szCs w:val="24"/>
        </w:rPr>
      </w:pPr>
    </w:p>
    <w:p w:rsidR="002A3192" w:rsidRDefault="002A3192" w:rsidP="002A319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2A3192">
        <w:rPr>
          <w:rFonts w:ascii="Times New Roman" w:hAnsi="Times New Roman" w:cs="Times New Roman"/>
          <w:color w:val="000000"/>
          <w:sz w:val="27"/>
          <w:szCs w:val="27"/>
        </w:rPr>
        <w:t>Исходные данные и вызов разработанной функции:</w:t>
      </w:r>
    </w:p>
    <w:p w:rsidR="002A3192" w:rsidRPr="002A3192" w:rsidRDefault="002A3192" w:rsidP="002A3192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1C385446" wp14:editId="4E59731E">
            <wp:extent cx="3162300" cy="2633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184" cy="266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192" w:rsidRPr="002A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01"/>
    <w:rsid w:val="002A3192"/>
    <w:rsid w:val="00933001"/>
    <w:rsid w:val="00A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108F"/>
  <w15:chartTrackingRefBased/>
  <w15:docId w15:val="{850F5ECF-9565-4916-B0EE-8F859B07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2022-12-08T14:09:00Z</dcterms:created>
  <dcterms:modified xsi:type="dcterms:W3CDTF">2022-12-08T15:09:00Z</dcterms:modified>
</cp:coreProperties>
</file>