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72"/>
        </w:rPr>
      </w:pPr>
    </w:p>
    <w:p>
      <w:pPr>
        <w:rPr>
          <w:b/>
          <w:bCs/>
          <w:sz w:val="72"/>
        </w:rPr>
      </w:pPr>
    </w:p>
    <w:p>
      <w:pPr>
        <w:spacing w:line="360" w:lineRule="auto"/>
        <w:jc w:val="center"/>
        <w:rPr>
          <w:rFonts w:ascii="宋体"/>
          <w:sz w:val="30"/>
        </w:rPr>
      </w:pPr>
      <w:r>
        <w:rPr>
          <w:rFonts w:hint="eastAsia" w:ascii="宋体"/>
          <w:sz w:val="30"/>
        </w:rPr>
        <w:t>到云</w:t>
      </w:r>
    </w:p>
    <w:p>
      <w:pPr>
        <w:spacing w:line="360" w:lineRule="auto"/>
        <w:jc w:val="center"/>
        <w:rPr>
          <w:rFonts w:ascii="黑体" w:eastAsia="黑体"/>
          <w:b/>
          <w:sz w:val="52"/>
        </w:rPr>
      </w:pPr>
      <w:r>
        <w:rPr>
          <w:rFonts w:hint="eastAsia" w:ascii="黑体" w:eastAsia="黑体"/>
          <w:b/>
          <w:sz w:val="52"/>
          <w:lang w:eastAsia="zh-CN"/>
        </w:rPr>
        <w:t>后台管理系统</w:t>
      </w:r>
      <w:r>
        <w:rPr>
          <w:rFonts w:hint="eastAsia" w:ascii="黑体" w:eastAsia="黑体"/>
          <w:b/>
          <w:sz w:val="52"/>
        </w:rPr>
        <w:t>需求说明书</w:t>
      </w: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方耿超、刘浩、吴海杰、王锦扬 </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sz w:val="24"/>
          <w:u w:val="single"/>
        </w:rPr>
      </w:pPr>
    </w:p>
    <w:p>
      <w:pPr>
        <w:spacing w:line="360" w:lineRule="auto"/>
        <w:rPr>
          <w:sz w:val="24"/>
        </w:rPr>
      </w:pPr>
      <w:r>
        <w:rPr>
          <w:sz w:val="24"/>
        </w:rPr>
        <w:t xml:space="preserve">          </w:t>
      </w:r>
      <w:r>
        <w:rPr>
          <w:rFonts w:hint="eastAsia"/>
          <w:sz w:val="24"/>
        </w:rPr>
        <w:t>修改情况记录：</w:t>
      </w:r>
    </w:p>
    <w:tbl>
      <w:tblPr>
        <w:tblStyle w:val="7"/>
        <w:tblW w:w="0" w:type="auto"/>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260" w:type="dxa"/>
          </w:tcPr>
          <w:p>
            <w:pPr>
              <w:spacing w:line="360" w:lineRule="auto"/>
              <w:jc w:val="center"/>
              <w:rPr>
                <w:sz w:val="24"/>
              </w:rPr>
            </w:pPr>
            <w:r>
              <w:rPr>
                <w:rFonts w:hint="eastAsia"/>
                <w:sz w:val="24"/>
              </w:rPr>
              <w:t>安装日期</w:t>
            </w:r>
          </w:p>
        </w:tc>
        <w:tc>
          <w:tcPr>
            <w:tcW w:w="106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sz w:val="24"/>
              </w:rPr>
            </w:pPr>
            <w:r>
              <w:rPr>
                <w:sz w:val="24"/>
              </w:rPr>
              <w:t>V1.0</w:t>
            </w: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r>
              <w:rPr>
                <w:sz w:val="24"/>
              </w:rPr>
              <w:t xml:space="preserve"> </w:t>
            </w:r>
            <w:r>
              <w:rPr>
                <w:rFonts w:hint="eastAsia"/>
                <w:sz w:val="24"/>
              </w:rPr>
              <w:t xml:space="preserve">  </w:t>
            </w: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Pr>
        <w:tc>
          <w:tcPr>
            <w:tcW w:w="940" w:type="dxa"/>
          </w:tcPr>
          <w:p>
            <w:pPr>
              <w:spacing w:line="360" w:lineRule="auto"/>
              <w:jc w:val="center"/>
              <w:rPr>
                <w:sz w:val="24"/>
              </w:rPr>
            </w:pPr>
            <w:r>
              <w:rPr>
                <w:sz w:val="24"/>
              </w:rPr>
              <w:t>V2.0</w:t>
            </w: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bl>
    <w:p>
      <w:pPr>
        <w:spacing w:line="400" w:lineRule="atLeast"/>
        <w:rPr>
          <w:rFonts w:ascii="黑体" w:eastAsia="黑体"/>
          <w:b/>
          <w:sz w:val="30"/>
          <w:u w:val="single"/>
        </w:rPr>
      </w:pPr>
    </w:p>
    <w:p>
      <w:pPr>
        <w:widowControl/>
        <w:jc w:val="left"/>
        <w:rPr>
          <w:rFonts w:eastAsia="幼圆"/>
          <w:b/>
          <w:sz w:val="32"/>
        </w:rPr>
      </w:pPr>
      <w:r>
        <w:rPr>
          <w:rFonts w:eastAsia="幼圆"/>
          <w:b/>
          <w:sz w:val="32"/>
        </w:rPr>
        <w:br w:type="page"/>
      </w:r>
    </w:p>
    <w:sdt>
      <w:sdtPr>
        <w:rPr>
          <w:rFonts w:ascii="宋体" w:hAnsi="宋体" w:eastAsia="宋体" w:cs="宋体"/>
          <w:kern w:val="2"/>
          <w:sz w:val="21"/>
          <w:szCs w:val="22"/>
          <w:lang w:val="en-US" w:eastAsia="zh-CN" w:bidi="ar-SA"/>
        </w:rPr>
        <w:id w:val="147461520"/>
        <w15:color w:val="DBDBDB"/>
        <w:docPartObj>
          <w:docPartGallery w:val="Table of Contents"/>
          <w:docPartUnique/>
        </w:docPartObj>
      </w:sdtPr>
      <w:sdtEndPr>
        <w:rPr>
          <w:b/>
          <w:sz w:val="24"/>
          <w:szCs w:val="24"/>
        </w:rPr>
      </w:sdtEndPr>
      <w:sdtContent>
        <w:p>
          <w:pPr>
            <w:spacing w:before="0" w:beforeLines="0" w:after="0" w:afterLines="0" w:line="240" w:lineRule="auto"/>
            <w:ind w:left="0" w:leftChars="0" w:right="0" w:rightChars="0" w:firstLine="0" w:firstLineChars="0"/>
            <w:jc w:val="center"/>
            <w:rPr>
              <w:sz w:val="28"/>
              <w:szCs w:val="32"/>
            </w:rPr>
          </w:pPr>
          <w:bookmarkStart w:id="14" w:name="_GoBack"/>
          <w:bookmarkEnd w:id="14"/>
          <w:r>
            <w:rPr>
              <w:rFonts w:ascii="宋体" w:hAnsi="宋体" w:eastAsia="宋体"/>
              <w:sz w:val="28"/>
              <w:szCs w:val="32"/>
            </w:rPr>
            <w:t>目录</w:t>
          </w:r>
        </w:p>
        <w:p>
          <w:pPr>
            <w:pStyle w:val="13"/>
            <w:tabs>
              <w:tab w:val="right" w:leader="dot" w:pos="8306"/>
            </w:tabs>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_Toc9743 </w:instrText>
          </w:r>
          <w:r>
            <w:rPr>
              <w:b/>
              <w:sz w:val="24"/>
              <w:szCs w:val="24"/>
            </w:rPr>
            <w:fldChar w:fldCharType="separate"/>
          </w:r>
          <w:r>
            <w:rPr>
              <w:rFonts w:hint="eastAsia" w:ascii="宋体" w:hAnsi="宋体" w:eastAsia="宋体"/>
              <w:b/>
              <w:sz w:val="24"/>
              <w:szCs w:val="48"/>
            </w:rPr>
            <w:t>1 引言</w:t>
          </w:r>
          <w:r>
            <w:rPr>
              <w:b/>
              <w:sz w:val="24"/>
              <w:szCs w:val="24"/>
            </w:rPr>
            <w:tab/>
          </w:r>
          <w:r>
            <w:rPr>
              <w:b/>
              <w:sz w:val="24"/>
              <w:szCs w:val="24"/>
            </w:rPr>
            <w:fldChar w:fldCharType="begin"/>
          </w:r>
          <w:r>
            <w:rPr>
              <w:b/>
              <w:sz w:val="24"/>
              <w:szCs w:val="24"/>
            </w:rPr>
            <w:instrText xml:space="preserve"> PAGEREF _Toc9743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_Toc18726 </w:instrText>
          </w:r>
          <w:r>
            <w:rPr>
              <w:sz w:val="24"/>
              <w:szCs w:val="24"/>
            </w:rPr>
            <w:fldChar w:fldCharType="separate"/>
          </w:r>
          <w:r>
            <w:rPr>
              <w:rFonts w:ascii="宋体" w:hAnsi="宋体" w:eastAsia="宋体"/>
              <w:sz w:val="24"/>
              <w:szCs w:val="24"/>
            </w:rPr>
            <w:t>1.1 目的</w:t>
          </w:r>
          <w:r>
            <w:rPr>
              <w:sz w:val="24"/>
              <w:szCs w:val="24"/>
            </w:rPr>
            <w:tab/>
          </w:r>
          <w:r>
            <w:rPr>
              <w:sz w:val="24"/>
              <w:szCs w:val="24"/>
            </w:rPr>
            <w:fldChar w:fldCharType="begin"/>
          </w:r>
          <w:r>
            <w:rPr>
              <w:sz w:val="24"/>
              <w:szCs w:val="24"/>
            </w:rPr>
            <w:instrText xml:space="preserve"> PAGEREF _Toc18726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_Toc2125 </w:instrText>
          </w:r>
          <w:r>
            <w:rPr>
              <w:sz w:val="24"/>
              <w:szCs w:val="24"/>
            </w:rPr>
            <w:fldChar w:fldCharType="separate"/>
          </w:r>
          <w:r>
            <w:rPr>
              <w:rFonts w:ascii="宋体" w:hAnsi="宋体" w:eastAsia="宋体"/>
              <w:sz w:val="24"/>
              <w:szCs w:val="24"/>
            </w:rPr>
            <w:t>1.2 背景</w:t>
          </w:r>
          <w:r>
            <w:rPr>
              <w:sz w:val="24"/>
              <w:szCs w:val="24"/>
            </w:rPr>
            <w:tab/>
          </w:r>
          <w:r>
            <w:rPr>
              <w:sz w:val="24"/>
              <w:szCs w:val="24"/>
            </w:rPr>
            <w:fldChar w:fldCharType="begin"/>
          </w:r>
          <w:r>
            <w:rPr>
              <w:sz w:val="24"/>
              <w:szCs w:val="24"/>
            </w:rPr>
            <w:instrText xml:space="preserve"> PAGEREF _Toc2125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_Toc8451 </w:instrText>
          </w:r>
          <w:r>
            <w:rPr>
              <w:sz w:val="24"/>
              <w:szCs w:val="24"/>
            </w:rPr>
            <w:fldChar w:fldCharType="separate"/>
          </w:r>
          <w:r>
            <w:rPr>
              <w:rFonts w:ascii="宋体" w:hAnsi="宋体" w:eastAsia="宋体"/>
              <w:sz w:val="24"/>
              <w:szCs w:val="24"/>
            </w:rPr>
            <w:t>1.3 定义</w:t>
          </w:r>
          <w:r>
            <w:rPr>
              <w:sz w:val="24"/>
              <w:szCs w:val="24"/>
            </w:rPr>
            <w:tab/>
          </w:r>
          <w:r>
            <w:rPr>
              <w:sz w:val="24"/>
              <w:szCs w:val="24"/>
            </w:rPr>
            <w:fldChar w:fldCharType="begin"/>
          </w:r>
          <w:r>
            <w:rPr>
              <w:sz w:val="24"/>
              <w:szCs w:val="24"/>
            </w:rPr>
            <w:instrText xml:space="preserve"> PAGEREF _Toc8451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_Toc9751 </w:instrText>
          </w:r>
          <w:r>
            <w:rPr>
              <w:sz w:val="24"/>
              <w:szCs w:val="24"/>
            </w:rPr>
            <w:fldChar w:fldCharType="separate"/>
          </w:r>
          <w:r>
            <w:rPr>
              <w:rFonts w:ascii="宋体" w:hAnsi="宋体" w:eastAsia="宋体"/>
              <w:sz w:val="24"/>
              <w:szCs w:val="24"/>
            </w:rPr>
            <w:t xml:space="preserve">1.4 </w:t>
          </w:r>
          <w:r>
            <w:rPr>
              <w:rFonts w:hint="eastAsia" w:ascii="宋体" w:hAnsi="宋体" w:eastAsia="宋体"/>
              <w:sz w:val="24"/>
              <w:szCs w:val="24"/>
            </w:rPr>
            <w:t>用户</w:t>
          </w:r>
          <w:r>
            <w:rPr>
              <w:sz w:val="24"/>
              <w:szCs w:val="24"/>
            </w:rPr>
            <w:tab/>
          </w:r>
          <w:r>
            <w:rPr>
              <w:sz w:val="24"/>
              <w:szCs w:val="24"/>
            </w:rPr>
            <w:fldChar w:fldCharType="begin"/>
          </w:r>
          <w:r>
            <w:rPr>
              <w:sz w:val="24"/>
              <w:szCs w:val="24"/>
            </w:rPr>
            <w:instrText xml:space="preserve"> PAGEREF _Toc9751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8306"/>
            </w:tabs>
            <w:rPr>
              <w:b/>
              <w:sz w:val="24"/>
              <w:szCs w:val="24"/>
            </w:rPr>
          </w:pPr>
          <w:r>
            <w:rPr>
              <w:b/>
              <w:sz w:val="24"/>
              <w:szCs w:val="24"/>
            </w:rPr>
            <w:fldChar w:fldCharType="begin"/>
          </w:r>
          <w:r>
            <w:rPr>
              <w:b/>
              <w:sz w:val="24"/>
              <w:szCs w:val="24"/>
            </w:rPr>
            <w:instrText xml:space="preserve"> HYPERLINK \l _Toc29737 </w:instrText>
          </w:r>
          <w:r>
            <w:rPr>
              <w:b/>
              <w:sz w:val="24"/>
              <w:szCs w:val="24"/>
            </w:rPr>
            <w:fldChar w:fldCharType="separate"/>
          </w:r>
          <w:r>
            <w:rPr>
              <w:rFonts w:ascii="等线" w:hAnsi="等线" w:eastAsia="等线"/>
              <w:b/>
              <w:bCs/>
              <w:kern w:val="44"/>
              <w:sz w:val="24"/>
              <w:szCs w:val="56"/>
            </w:rPr>
            <w:t>2 权限需求分析</w:t>
          </w:r>
          <w:r>
            <w:rPr>
              <w:b/>
              <w:sz w:val="24"/>
              <w:szCs w:val="24"/>
            </w:rPr>
            <w:tab/>
          </w:r>
          <w:r>
            <w:rPr>
              <w:b/>
              <w:sz w:val="24"/>
              <w:szCs w:val="24"/>
            </w:rPr>
            <w:fldChar w:fldCharType="begin"/>
          </w:r>
          <w:r>
            <w:rPr>
              <w:b/>
              <w:sz w:val="24"/>
              <w:szCs w:val="24"/>
            </w:rPr>
            <w:instrText xml:space="preserve"> PAGEREF _Toc29737 </w:instrText>
          </w:r>
          <w:r>
            <w:rPr>
              <w:b/>
              <w:sz w:val="24"/>
              <w:szCs w:val="24"/>
            </w:rPr>
            <w:fldChar w:fldCharType="separate"/>
          </w:r>
          <w:r>
            <w:rPr>
              <w:b/>
              <w:sz w:val="24"/>
              <w:szCs w:val="24"/>
            </w:rPr>
            <w:t>4</w:t>
          </w:r>
          <w:r>
            <w:rPr>
              <w:b/>
              <w:sz w:val="24"/>
              <w:szCs w:val="24"/>
            </w:rPr>
            <w:fldChar w:fldCharType="end"/>
          </w:r>
          <w:r>
            <w:rPr>
              <w:b/>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_Toc20792 </w:instrText>
          </w:r>
          <w:r>
            <w:rPr>
              <w:sz w:val="24"/>
              <w:szCs w:val="24"/>
            </w:rPr>
            <w:fldChar w:fldCharType="separate"/>
          </w:r>
          <w:r>
            <w:rPr>
              <w:rFonts w:ascii="宋体" w:hAnsi="宋体" w:eastAsia="宋体"/>
              <w:sz w:val="24"/>
              <w:szCs w:val="24"/>
            </w:rPr>
            <w:t>2.1用户模块</w:t>
          </w:r>
          <w:r>
            <w:rPr>
              <w:sz w:val="24"/>
              <w:szCs w:val="24"/>
            </w:rPr>
            <w:tab/>
          </w:r>
          <w:r>
            <w:rPr>
              <w:sz w:val="24"/>
              <w:szCs w:val="24"/>
            </w:rPr>
            <w:fldChar w:fldCharType="begin"/>
          </w:r>
          <w:r>
            <w:rPr>
              <w:sz w:val="24"/>
              <w:szCs w:val="24"/>
            </w:rPr>
            <w:instrText xml:space="preserve"> PAGEREF _Toc20792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_Toc1703 </w:instrText>
          </w:r>
          <w:r>
            <w:rPr>
              <w:sz w:val="24"/>
              <w:szCs w:val="24"/>
            </w:rPr>
            <w:fldChar w:fldCharType="separate"/>
          </w:r>
          <w:r>
            <w:rPr>
              <w:rFonts w:ascii="宋体" w:hAnsi="宋体" w:eastAsia="宋体"/>
              <w:sz w:val="24"/>
              <w:szCs w:val="24"/>
            </w:rPr>
            <w:t>2.2用户、角色和权限相关信息结构图</w:t>
          </w:r>
          <w:r>
            <w:rPr>
              <w:sz w:val="24"/>
              <w:szCs w:val="24"/>
            </w:rPr>
            <w:tab/>
          </w:r>
          <w:r>
            <w:rPr>
              <w:sz w:val="24"/>
              <w:szCs w:val="24"/>
            </w:rPr>
            <w:fldChar w:fldCharType="begin"/>
          </w:r>
          <w:r>
            <w:rPr>
              <w:sz w:val="24"/>
              <w:szCs w:val="24"/>
            </w:rPr>
            <w:instrText xml:space="preserve"> PAGEREF _Toc1703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_Toc22832 </w:instrText>
          </w:r>
          <w:r>
            <w:rPr>
              <w:sz w:val="24"/>
              <w:szCs w:val="24"/>
            </w:rPr>
            <w:fldChar w:fldCharType="separate"/>
          </w:r>
          <w:r>
            <w:rPr>
              <w:rFonts w:ascii="宋体" w:hAnsi="宋体" w:eastAsia="宋体"/>
              <w:sz w:val="24"/>
              <w:szCs w:val="24"/>
            </w:rPr>
            <w:t>2.3用户、角色和权限相关功能的产品结构图。</w:t>
          </w:r>
          <w:r>
            <w:rPr>
              <w:sz w:val="24"/>
              <w:szCs w:val="24"/>
            </w:rPr>
            <w:tab/>
          </w:r>
          <w:r>
            <w:rPr>
              <w:sz w:val="24"/>
              <w:szCs w:val="24"/>
            </w:rPr>
            <w:fldChar w:fldCharType="begin"/>
          </w:r>
          <w:r>
            <w:rPr>
              <w:sz w:val="24"/>
              <w:szCs w:val="24"/>
            </w:rPr>
            <w:instrText xml:space="preserve"> PAGEREF _Toc22832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_Toc16137 </w:instrText>
          </w:r>
          <w:r>
            <w:rPr>
              <w:sz w:val="24"/>
              <w:szCs w:val="24"/>
            </w:rPr>
            <w:fldChar w:fldCharType="separate"/>
          </w:r>
          <w:r>
            <w:rPr>
              <w:rFonts w:ascii="宋体" w:hAnsi="宋体" w:eastAsia="宋体"/>
              <w:sz w:val="24"/>
              <w:szCs w:val="24"/>
            </w:rPr>
            <w:t>2.4 详细需求</w:t>
          </w:r>
          <w:r>
            <w:rPr>
              <w:sz w:val="24"/>
              <w:szCs w:val="24"/>
            </w:rPr>
            <w:tab/>
          </w:r>
          <w:r>
            <w:rPr>
              <w:sz w:val="24"/>
              <w:szCs w:val="24"/>
            </w:rPr>
            <w:fldChar w:fldCharType="begin"/>
          </w:r>
          <w:r>
            <w:rPr>
              <w:sz w:val="24"/>
              <w:szCs w:val="24"/>
            </w:rPr>
            <w:instrText xml:space="preserve"> PAGEREF _Toc16137 </w:instrText>
          </w:r>
          <w:r>
            <w:rPr>
              <w:sz w:val="24"/>
              <w:szCs w:val="24"/>
            </w:rPr>
            <w:fldChar w:fldCharType="separate"/>
          </w:r>
          <w:r>
            <w:rPr>
              <w:sz w:val="24"/>
              <w:szCs w:val="24"/>
            </w:rPr>
            <w:t>5</w:t>
          </w:r>
          <w:r>
            <w:rPr>
              <w:sz w:val="24"/>
              <w:szCs w:val="24"/>
            </w:rPr>
            <w:fldChar w:fldCharType="end"/>
          </w:r>
          <w:r>
            <w:rPr>
              <w:sz w:val="24"/>
              <w:szCs w:val="24"/>
            </w:rPr>
            <w:fldChar w:fldCharType="end"/>
          </w:r>
        </w:p>
        <w:p>
          <w:pPr>
            <w:rPr>
              <w:sz w:val="24"/>
              <w:szCs w:val="24"/>
            </w:rPr>
          </w:pPr>
          <w:r>
            <w:rPr>
              <w:b/>
              <w:sz w:val="24"/>
              <w:szCs w:val="24"/>
            </w:rPr>
            <w:fldChar w:fldCharType="end"/>
          </w:r>
        </w:p>
      </w:sdtContent>
    </w:sdt>
    <w:p>
      <w:pPr>
        <w:widowControl/>
        <w:jc w:val="left"/>
        <w:rPr>
          <w:rFonts w:ascii="宋体" w:hAnsi="宋体" w:eastAsia="宋体"/>
          <w:color w:val="auto"/>
          <w:sz w:val="44"/>
          <w:szCs w:val="44"/>
          <w:lang w:val="zh-CN"/>
        </w:rPr>
      </w:pPr>
      <w:r>
        <w:rPr>
          <w:rFonts w:ascii="宋体" w:hAnsi="宋体" w:eastAsia="宋体"/>
          <w:b/>
          <w:sz w:val="36"/>
          <w:szCs w:val="36"/>
        </w:rPr>
        <w:br w:type="page"/>
      </w:r>
    </w:p>
    <w:p>
      <w:pPr>
        <w:spacing w:line="600" w:lineRule="exact"/>
        <w:jc w:val="center"/>
        <w:outlineLvl w:val="0"/>
        <w:rPr>
          <w:rFonts w:ascii="宋体" w:hAnsi="宋体" w:eastAsia="宋体"/>
          <w:b/>
          <w:sz w:val="36"/>
          <w:szCs w:val="36"/>
        </w:rPr>
      </w:pPr>
      <w:bookmarkStart w:id="0" w:name="_Toc34226151"/>
      <w:bookmarkStart w:id="1" w:name="_Toc66096982"/>
      <w:bookmarkStart w:id="2" w:name="_Toc9743"/>
      <w:r>
        <w:rPr>
          <w:rFonts w:hint="eastAsia" w:ascii="宋体" w:hAnsi="宋体" w:eastAsia="宋体"/>
          <w:b/>
          <w:sz w:val="36"/>
          <w:szCs w:val="36"/>
        </w:rPr>
        <w:t>1 引言</w:t>
      </w:r>
      <w:bookmarkEnd w:id="0"/>
      <w:bookmarkEnd w:id="1"/>
      <w:bookmarkEnd w:id="2"/>
    </w:p>
    <w:p>
      <w:pPr>
        <w:pStyle w:val="3"/>
        <w:spacing w:line="415" w:lineRule="auto"/>
        <w:rPr>
          <w:rFonts w:ascii="宋体" w:hAnsi="宋体" w:eastAsia="宋体"/>
        </w:rPr>
      </w:pPr>
      <w:bookmarkStart w:id="3" w:name="_Toc18726"/>
      <w:bookmarkStart w:id="4" w:name="_Toc66096986"/>
      <w:bookmarkStart w:id="5" w:name="_Toc34226155"/>
      <w:r>
        <w:rPr>
          <w:rFonts w:ascii="宋体" w:hAnsi="宋体" w:eastAsia="宋体"/>
        </w:rPr>
        <w:t>1.1 目的</w:t>
      </w:r>
      <w:bookmarkEnd w:id="3"/>
      <w:r>
        <w:rPr>
          <w:rFonts w:ascii="宋体" w:hAnsi="宋体" w:eastAsia="宋体"/>
        </w:rPr>
        <w:t xml:space="preserve"> </w:t>
      </w:r>
    </w:p>
    <w:p>
      <w:pPr>
        <w:spacing w:after="156" w:afterLines="50" w:line="400" w:lineRule="exact"/>
        <w:jc w:val="left"/>
        <w:rPr>
          <w:rFonts w:hint="eastAsia" w:ascii="宋体" w:hAnsi="宋体" w:eastAsia="宋体"/>
          <w:sz w:val="24"/>
          <w:szCs w:val="24"/>
        </w:rPr>
      </w:pPr>
      <w:r>
        <w:rPr>
          <w:rFonts w:ascii="宋体" w:hAnsi="宋体" w:eastAsia="宋体"/>
          <w:sz w:val="24"/>
          <w:szCs w:val="24"/>
        </w:rPr>
        <w:t xml:space="preserve">    目前高校大部分都还是采用任课教师上课点名的形式进行考勤点名工作，且多数线上作业需要通过单独收集的形式，结合高校课堂学生数量较多的情况，这样的形式是耗时耗力，大大降低了课堂的效率。在信息化的今天，能有效的借助网络才能更好的提高办事效率。因此，“到云”这款软件能够有效的针对上述问题进行优化。而为了有效管理“到云”用户，我们建立了后台管理系统。</w:t>
      </w:r>
    </w:p>
    <w:p>
      <w:pPr>
        <w:pStyle w:val="3"/>
        <w:spacing w:line="415" w:lineRule="auto"/>
        <w:rPr>
          <w:rFonts w:ascii="宋体" w:hAnsi="宋体" w:eastAsia="宋体"/>
        </w:rPr>
      </w:pPr>
      <w:bookmarkStart w:id="6" w:name="_Toc2125"/>
      <w:r>
        <w:rPr>
          <w:rFonts w:ascii="宋体" w:hAnsi="宋体" w:eastAsia="宋体"/>
        </w:rPr>
        <w:t>1.2 背景</w:t>
      </w:r>
      <w:bookmarkEnd w:id="6"/>
      <w:r>
        <w:rPr>
          <w:rFonts w:ascii="宋体" w:hAnsi="宋体" w:eastAsia="宋体"/>
        </w:rPr>
        <w:t xml:space="preserve"> </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软件</w:t>
      </w:r>
      <w:r>
        <w:rPr>
          <w:rFonts w:ascii="Times New Roman" w:hAnsi="Times New Roman" w:eastAsia="Times New Roman"/>
          <w:sz w:val="24"/>
          <w:szCs w:val="24"/>
        </w:rPr>
        <w:t>/</w:t>
      </w:r>
      <w:r>
        <w:rPr>
          <w:rFonts w:ascii="宋体" w:hAnsi="宋体" w:eastAsia="宋体"/>
          <w:sz w:val="24"/>
          <w:szCs w:val="24"/>
        </w:rPr>
        <w:t>产品名称：到云后台管理系统</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提出者：池老师</w:t>
      </w:r>
    </w:p>
    <w:p>
      <w:pPr>
        <w:spacing w:after="120" w:line="360" w:lineRule="exact"/>
        <w:jc w:val="left"/>
        <w:rPr>
          <w:rFonts w:ascii="Times New Roman" w:hAnsi="Times New Roman" w:eastAsia="宋体" w:cs="Times New Roman"/>
          <w:sz w:val="24"/>
          <w:szCs w:val="24"/>
        </w:rPr>
      </w:pPr>
      <w:r>
        <w:rPr>
          <w:rFonts w:ascii="宋体" w:hAnsi="宋体" w:eastAsia="宋体"/>
          <w:sz w:val="24"/>
          <w:szCs w:val="24"/>
        </w:rPr>
        <w:tab/>
      </w:r>
      <w:r>
        <w:rPr>
          <w:rFonts w:ascii="宋体" w:hAnsi="宋体" w:eastAsia="宋体"/>
          <w:sz w:val="24"/>
          <w:szCs w:val="24"/>
        </w:rPr>
        <w:t>开发者：</w:t>
      </w:r>
      <w:r>
        <w:rPr>
          <w:rFonts w:hint="eastAsia" w:ascii="Times New Roman" w:hAnsi="Times New Roman" w:eastAsia="宋体" w:cs="Times New Roman"/>
          <w:sz w:val="24"/>
          <w:szCs w:val="24"/>
        </w:rPr>
        <w:t>方耿超、刘浩、吴海杰、王锦扬</w:t>
      </w:r>
    </w:p>
    <w:p>
      <w:pPr>
        <w:spacing w:after="120" w:line="360" w:lineRule="exact"/>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用户：到云使用教师和后台管理员</w:t>
      </w:r>
    </w:p>
    <w:p>
      <w:pPr>
        <w:jc w:val="left"/>
        <w:rPr>
          <w:rFonts w:ascii="微软雅黑" w:hAnsi="微软雅黑" w:eastAsia="微软雅黑"/>
          <w:szCs w:val="21"/>
        </w:rPr>
      </w:pPr>
    </w:p>
    <w:p>
      <w:pPr>
        <w:pStyle w:val="3"/>
        <w:spacing w:line="415" w:lineRule="auto"/>
        <w:rPr>
          <w:rFonts w:ascii="宋体" w:hAnsi="宋体" w:eastAsia="宋体"/>
        </w:rPr>
      </w:pPr>
      <w:bookmarkStart w:id="7" w:name="_Toc8451"/>
      <w:r>
        <w:rPr>
          <w:rFonts w:ascii="宋体" w:hAnsi="宋体" w:eastAsia="宋体"/>
        </w:rPr>
        <w:t>1.3 定义</w:t>
      </w:r>
      <w:bookmarkEnd w:id="7"/>
    </w:p>
    <w:p>
      <w:pPr>
        <w:spacing w:after="120" w:line="360" w:lineRule="exact"/>
        <w:jc w:val="left"/>
        <w:rPr>
          <w:rFonts w:ascii="Times New Roman" w:hAnsi="Times New Roman" w:eastAsia="宋体" w:cs="Times New Roman"/>
          <w:sz w:val="24"/>
          <w:szCs w:val="24"/>
        </w:rPr>
      </w:pPr>
      <w:r>
        <w:rPr>
          <w:rFonts w:ascii="宋体" w:hAnsi="宋体" w:eastAsia="宋体"/>
          <w:sz w:val="24"/>
          <w:szCs w:val="24"/>
        </w:rPr>
        <w:tab/>
      </w:r>
      <w:r>
        <w:rPr>
          <w:rFonts w:hint="eastAsia" w:ascii="Times New Roman" w:hAnsi="Times New Roman" w:eastAsia="宋体" w:cs="Times New Roman"/>
          <w:sz w:val="24"/>
          <w:szCs w:val="24"/>
        </w:rPr>
        <w:t>终端：表示最终使用本产品的机器，例如手机，平板电脑。</w:t>
      </w:r>
    </w:p>
    <w:p>
      <w:pPr>
        <w:spacing w:after="120" w:line="360" w:lineRule="exact"/>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身份认证：验证该用户的身份（学生、老师、管理员）</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签到码：老师发布的签到数字码或者二维码</w:t>
      </w:r>
      <w:r>
        <w:rPr>
          <w:rFonts w:hint="eastAsia" w:ascii="Times New Roman" w:hAnsi="Times New Roman" w:eastAsia="宋体" w:cs="Times New Roman"/>
          <w:sz w:val="24"/>
          <w:szCs w:val="24"/>
        </w:rPr>
        <w:t>。</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我的签到：签到历史（课程、时间、课任老师）</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我的课程：教师端为教课课程，学生端为课程表</w:t>
      </w:r>
      <w:r>
        <w:rPr>
          <w:rFonts w:hint="eastAsia" w:ascii="Times New Roman" w:hAnsi="Times New Roman" w:eastAsia="宋体" w:cs="Times New Roman"/>
          <w:sz w:val="24"/>
          <w:szCs w:val="24"/>
        </w:rPr>
        <w:t>。</w:t>
      </w:r>
    </w:p>
    <w:p>
      <w:pPr>
        <w:spacing w:after="120" w:line="36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课堂考勤：教师端发布考勤信息</w:t>
      </w:r>
      <w:r>
        <w:rPr>
          <w:rFonts w:hint="eastAsia" w:ascii="Times New Roman" w:hAnsi="Times New Roman" w:eastAsia="宋体" w:cs="Times New Roman"/>
          <w:sz w:val="24"/>
          <w:szCs w:val="24"/>
        </w:rPr>
        <w:t>。</w:t>
      </w: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spacing w:after="120" w:line="360" w:lineRule="exact"/>
        <w:jc w:val="left"/>
        <w:rPr>
          <w:rFonts w:ascii="宋体" w:hAnsi="宋体" w:eastAsia="宋体"/>
          <w:sz w:val="24"/>
          <w:szCs w:val="24"/>
        </w:rPr>
      </w:pPr>
    </w:p>
    <w:p>
      <w:pPr>
        <w:pStyle w:val="3"/>
        <w:spacing w:line="415" w:lineRule="auto"/>
        <w:rPr>
          <w:rFonts w:ascii="宋体" w:hAnsi="宋体" w:eastAsia="宋体"/>
        </w:rPr>
      </w:pPr>
      <w:bookmarkStart w:id="8" w:name="_Toc9751"/>
      <w:r>
        <w:rPr>
          <w:rFonts w:ascii="宋体" w:hAnsi="宋体" w:eastAsia="宋体"/>
        </w:rPr>
        <w:t xml:space="preserve">1.4 </w:t>
      </w:r>
      <w:r>
        <w:rPr>
          <w:rFonts w:hint="eastAsia" w:ascii="宋体" w:hAnsi="宋体" w:eastAsia="宋体"/>
        </w:rPr>
        <w:t>用户</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管理员</w:t>
            </w:r>
          </w:p>
        </w:tc>
        <w:tc>
          <w:tcPr>
            <w:tcW w:w="4148" w:type="dxa"/>
          </w:tcPr>
          <w:p>
            <w:pPr>
              <w:rPr>
                <w:rFonts w:hint="eastAsia"/>
              </w:rPr>
            </w:pPr>
            <w:r>
              <w:rPr>
                <w:rFonts w:ascii="宋体" w:hAnsi="宋体" w:eastAsia="宋体"/>
                <w:sz w:val="24"/>
                <w:szCs w:val="24"/>
              </w:rPr>
              <w:t>管理用户账号、管理班级设置、管理后台数据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教师</w:t>
            </w:r>
          </w:p>
        </w:tc>
        <w:tc>
          <w:tcPr>
            <w:tcW w:w="4148" w:type="dxa"/>
          </w:tcPr>
          <w:p>
            <w:pPr>
              <w:rPr>
                <w:rFonts w:hint="eastAsia" w:ascii="宋体" w:hAnsi="宋体" w:eastAsia="宋体"/>
                <w:sz w:val="24"/>
                <w:szCs w:val="24"/>
              </w:rPr>
            </w:pPr>
            <w:r>
              <w:rPr>
                <w:rFonts w:ascii="宋体" w:hAnsi="宋体" w:eastAsia="宋体"/>
                <w:sz w:val="24"/>
                <w:szCs w:val="24"/>
              </w:rPr>
              <w:t>创建班级、管理班级、删除班级、发布课程信息、发布结束签到、查看班级成员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学生</w:t>
            </w:r>
          </w:p>
        </w:tc>
        <w:tc>
          <w:tcPr>
            <w:tcW w:w="4148" w:type="dxa"/>
          </w:tcPr>
          <w:p>
            <w:pPr>
              <w:rPr>
                <w:rFonts w:ascii="宋体" w:hAnsi="宋体" w:eastAsia="宋体"/>
                <w:sz w:val="24"/>
                <w:szCs w:val="24"/>
              </w:rPr>
            </w:pPr>
            <w:r>
              <w:rPr>
                <w:rFonts w:ascii="宋体" w:hAnsi="宋体" w:eastAsia="宋体"/>
                <w:sz w:val="24"/>
                <w:szCs w:val="24"/>
              </w:rPr>
              <w:t>维护个人信息、选择加入或退出课程、执行签到</w:t>
            </w:r>
          </w:p>
        </w:tc>
      </w:tr>
    </w:tbl>
    <w:p>
      <w:pPr>
        <w:spacing w:line="600" w:lineRule="exact"/>
        <w:jc w:val="center"/>
        <w:outlineLvl w:val="9"/>
        <w:rPr>
          <w:rFonts w:ascii="宋体" w:hAnsi="宋体" w:eastAsia="宋体"/>
          <w:b/>
          <w:sz w:val="36"/>
          <w:szCs w:val="36"/>
        </w:rPr>
      </w:pPr>
    </w:p>
    <w:bookmarkEnd w:id="4"/>
    <w:bookmarkEnd w:id="5"/>
    <w:p>
      <w:pPr>
        <w:spacing w:after="156" w:afterLines="50"/>
        <w:jc w:val="center"/>
        <w:rPr>
          <w:rFonts w:hint="eastAsia" w:ascii="宋体" w:hAnsi="宋体" w:eastAsia="宋体"/>
          <w:sz w:val="28"/>
          <w:szCs w:val="28"/>
        </w:rPr>
      </w:pPr>
    </w:p>
    <w:p>
      <w:pPr>
        <w:widowControl/>
        <w:jc w:val="center"/>
        <w:outlineLvl w:val="0"/>
        <w:rPr>
          <w:rFonts w:ascii="等线" w:hAnsi="等线" w:eastAsia="等线"/>
          <w:b/>
          <w:bCs/>
          <w:kern w:val="44"/>
          <w:sz w:val="44"/>
          <w:szCs w:val="44"/>
        </w:rPr>
      </w:pPr>
      <w:bookmarkStart w:id="9" w:name="_Toc29737"/>
      <w:r>
        <w:rPr>
          <w:rFonts w:ascii="等线" w:hAnsi="等线" w:eastAsia="等线"/>
          <w:b/>
          <w:bCs/>
          <w:kern w:val="44"/>
          <w:sz w:val="44"/>
          <w:szCs w:val="44"/>
        </w:rPr>
        <w:t>2 权限需求分析</w:t>
      </w:r>
      <w:bookmarkEnd w:id="9"/>
    </w:p>
    <w:p>
      <w:pPr>
        <w:pStyle w:val="3"/>
        <w:spacing w:line="415" w:lineRule="auto"/>
        <w:rPr>
          <w:rFonts w:ascii="宋体" w:hAnsi="宋体" w:eastAsia="宋体"/>
        </w:rPr>
      </w:pPr>
      <w:bookmarkStart w:id="10" w:name="_Toc20792"/>
      <w:r>
        <w:rPr>
          <w:rFonts w:ascii="宋体" w:hAnsi="宋体" w:eastAsia="宋体"/>
        </w:rPr>
        <w:t>2.1用户模块</w:t>
      </w:r>
      <w:bookmarkEnd w:id="10"/>
    </w:p>
    <w:p>
      <w:pPr>
        <w:spacing w:line="400" w:lineRule="exact"/>
        <w:jc w:val="left"/>
        <w:rPr>
          <w:rFonts w:ascii="微软雅黑" w:hAnsi="微软雅黑" w:eastAsia="微软雅黑"/>
          <w:sz w:val="24"/>
          <w:szCs w:val="24"/>
        </w:rPr>
      </w:pPr>
      <w:r>
        <w:rPr>
          <w:rFonts w:ascii="宋体" w:hAnsi="宋体" w:eastAsia="宋体"/>
          <w:sz w:val="24"/>
          <w:szCs w:val="24"/>
        </w:rPr>
        <w:t xml:space="preserve">   到云APP的开发主要针对线上教学活动的参与者。总的来看，参与者的角色应分为三类，分别是系统管理员、教师、学生。权限分配方面，由于APP上产生的一切活动都将在系统后台产生数据记录。因此，系统管理员拥有最大权限，有权管理后台中的所有数据以维护APP的正常运行以及处理需要人力介入的特殊情况。教师权限次之，对于所创建的课程而言，可以管理参与该课程的所有人员，并且在所创建的班级中执行功能范围之内的教学活动。学生权限再次之，可选择维护个人信息、参与或退出课程以及其他系统对所有人员均开放的功能操作。功能设置方面，仍然按照上述角色区分进行模块化管理。对于系统管理员，其可以管理用户账号、管理班级设置、管理后台数据。对于教师而言，其可以创建班级、管理班级、删除班级、发布课程信息、发布结束签到、查看班级成员等。对于学生而言，其可以维护个人信息、选择加入或退出课程、执行签到等。</w:t>
      </w:r>
    </w:p>
    <w:p>
      <w:pPr>
        <w:pStyle w:val="3"/>
        <w:spacing w:line="415" w:lineRule="auto"/>
        <w:rPr>
          <w:rFonts w:ascii="微软雅黑" w:hAnsi="微软雅黑" w:eastAsia="微软雅黑"/>
          <w:szCs w:val="21"/>
        </w:rPr>
      </w:pPr>
      <w:bookmarkStart w:id="11" w:name="_Toc1703"/>
      <w:r>
        <w:rPr>
          <w:rFonts w:ascii="宋体" w:hAnsi="宋体" w:eastAsia="宋体"/>
        </w:rPr>
        <w:t>2.2用户、角色和权限相关信息结构图</w:t>
      </w:r>
      <w:bookmarkEnd w:id="11"/>
    </w:p>
    <w:p>
      <w:pPr>
        <w:pStyle w:val="3"/>
        <w:spacing w:line="415" w:lineRule="auto"/>
        <w:rPr>
          <w:rFonts w:ascii="微软雅黑" w:hAnsi="微软雅黑" w:eastAsia="微软雅黑"/>
          <w:szCs w:val="21"/>
        </w:rPr>
      </w:pPr>
      <w:bookmarkStart w:id="12" w:name="_Toc22832"/>
      <w:r>
        <w:rPr>
          <w:rFonts w:ascii="宋体" w:hAnsi="宋体" w:eastAsia="宋体"/>
        </w:rPr>
        <w:t>2.3用户、角色和权限相关功能的产品结构图。</w:t>
      </w:r>
      <w:bookmarkEnd w:id="12"/>
    </w:p>
    <w:p>
      <w:pPr>
        <w:pStyle w:val="3"/>
        <w:spacing w:line="415" w:lineRule="auto"/>
        <w:rPr>
          <w:rFonts w:ascii="宋体" w:hAnsi="宋体" w:eastAsia="宋体"/>
        </w:rPr>
      </w:pPr>
      <w:bookmarkStart w:id="13" w:name="_Toc16137"/>
      <w:r>
        <w:rPr>
          <w:rFonts w:ascii="宋体" w:hAnsi="宋体" w:eastAsia="宋体"/>
        </w:rPr>
        <w:t>2.4 详细需求</w:t>
      </w:r>
      <w:bookmarkEnd w:id="13"/>
    </w:p>
    <w:p>
      <w:pPr>
        <w:spacing w:after="156" w:afterLines="50"/>
        <w:jc w:val="center"/>
        <w:rPr>
          <w:rFonts w:hint="eastAsia"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SimSun,&quot;Songti SC&quot;,宋体,sans-seri">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46"/>
    <w:rsid w:val="000F69F8"/>
    <w:rsid w:val="001619E4"/>
    <w:rsid w:val="002144A2"/>
    <w:rsid w:val="00252E9E"/>
    <w:rsid w:val="00680819"/>
    <w:rsid w:val="007A2465"/>
    <w:rsid w:val="00C31446"/>
    <w:rsid w:val="00C95784"/>
    <w:rsid w:val="00D755EF"/>
    <w:rsid w:val="5C44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oc 3"/>
    <w:basedOn w:val="1"/>
    <w:next w:val="1"/>
    <w:qFormat/>
    <w:uiPriority w:val="39"/>
    <w:pPr>
      <w:ind w:left="840" w:leftChars="400"/>
    </w:pPr>
  </w:style>
  <w:style w:type="paragraph" w:styleId="5">
    <w:name w:val="toc 1"/>
    <w:basedOn w:val="1"/>
    <w:next w:val="1"/>
    <w:qFormat/>
    <w:uiPriority w:val="39"/>
    <w:pPr>
      <w:tabs>
        <w:tab w:val="right" w:leader="dot" w:pos="8296"/>
      </w:tabs>
    </w:pPr>
  </w:style>
  <w:style w:type="paragraph" w:styleId="6">
    <w:name w:val="toc 2"/>
    <w:basedOn w:val="1"/>
    <w:next w:val="1"/>
    <w:qFormat/>
    <w:uiPriority w:val="39"/>
    <w:pPr>
      <w:tabs>
        <w:tab w:val="right" w:leader="dot" w:pos="8296"/>
      </w:tabs>
      <w:spacing w:after="312" w:afterLines="100" w:line="360" w:lineRule="exact"/>
      <w:ind w:left="420" w:leftChars="200"/>
    </w:p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99"/>
    <w:rPr>
      <w:color w:val="0563C1"/>
      <w:u w:val="single"/>
    </w:rPr>
  </w:style>
  <w:style w:type="character" w:customStyle="1" w:styleId="11">
    <w:name w:val="标题 1 字符"/>
    <w:basedOn w:val="9"/>
    <w:link w:val="2"/>
    <w:uiPriority w:val="9"/>
    <w:rPr>
      <w:rFonts w:ascii="等线" w:hAnsi="等线" w:eastAsia="等线" w:cs="宋体"/>
      <w:b/>
      <w:bCs/>
      <w:kern w:val="44"/>
      <w:sz w:val="44"/>
      <w:szCs w:val="44"/>
    </w:rPr>
  </w:style>
  <w:style w:type="paragraph" w:customStyle="1" w:styleId="12">
    <w:name w:val="TOC Heading"/>
    <w:basedOn w:val="2"/>
    <w:next w:val="1"/>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279</Words>
  <Characters>1596</Characters>
  <Lines>13</Lines>
  <Paragraphs>3</Paragraphs>
  <TotalTime>1</TotalTime>
  <ScaleCrop>false</ScaleCrop>
  <LinksUpToDate>false</LinksUpToDate>
  <CharactersWithSpaces>1872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2021-03-08T03:54:00Z</dcterms:created>
  <dc:creator>Nathan Hao</dc:creator>
  <cp:lastModifiedBy>FGC</cp:lastModifiedBy>
  <dcterms:modified xsi:type="dcterms:W3CDTF">2021-03-08T07:15:05Z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