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ascii="黑体" w:hAnsi="黑体" w:eastAsia="黑体"/>
          <w:sz w:val="36"/>
          <w:szCs w:val="32"/>
        </w:rPr>
      </w:pPr>
      <w:r>
        <w:rPr>
          <w:rFonts w:hint="eastAsia" w:ascii="黑体" w:hAnsi="黑体" w:eastAsia="黑体"/>
          <w:sz w:val="36"/>
          <w:szCs w:val="32"/>
        </w:rPr>
        <w:t>项目开发总结报告</w:t>
      </w:r>
    </w:p>
    <w:p>
      <w:pPr>
        <w:pStyle w:val="3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成员信息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1701"/>
        <w:gridCol w:w="2419"/>
        <w:gridCol w:w="19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2419" w:type="dxa"/>
          </w:tcPr>
          <w:p>
            <w:pPr>
              <w:jc w:val="center"/>
            </w:pPr>
            <w:r>
              <w:rPr>
                <w:rFonts w:hint="eastAsia"/>
              </w:rPr>
              <w:t>分工</w:t>
            </w:r>
          </w:p>
        </w:tc>
        <w:tc>
          <w:tcPr>
            <w:tcW w:w="1913" w:type="dxa"/>
          </w:tcPr>
          <w:p>
            <w:pPr>
              <w:jc w:val="center"/>
            </w:pPr>
            <w:r>
              <w:rPr>
                <w:rFonts w:hint="eastAsia"/>
              </w:rPr>
              <w:t>工作量（%）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Calibri" w:hAnsi="Calibri" w:eastAsia="Calibri"/>
              </w:rPr>
            </w:pPr>
            <w:r>
              <w:t>刘浩</w:t>
            </w:r>
            <w:r>
              <w:rPr>
                <w:rFonts w:hint="eastAsia"/>
              </w:rPr>
              <w:t>（13067461987）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2</w:t>
            </w:r>
            <w:r>
              <w:t>00327070</w:t>
            </w:r>
          </w:p>
        </w:tc>
        <w:tc>
          <w:tcPr>
            <w:tcW w:w="2419" w:type="dxa"/>
          </w:tcPr>
          <w:p>
            <w:r>
              <w:t>产品经理</w:t>
            </w:r>
            <w:r>
              <w:rPr>
                <w:rFonts w:hint="eastAsia"/>
              </w:rPr>
              <w:t>（组长）</w:t>
            </w:r>
          </w:p>
        </w:tc>
        <w:tc>
          <w:tcPr>
            <w:tcW w:w="19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Calibri" w:hAnsi="Calibri" w:eastAsia="Calibri"/>
              </w:rPr>
            </w:pPr>
            <w:r>
              <w:t>王锦扬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2</w:t>
            </w:r>
            <w:r>
              <w:t>00327082</w:t>
            </w:r>
          </w:p>
        </w:tc>
        <w:tc>
          <w:tcPr>
            <w:tcW w:w="2419" w:type="dxa"/>
          </w:tcPr>
          <w:p>
            <w:r>
              <w:t>移动端开发工程师</w:t>
            </w:r>
          </w:p>
        </w:tc>
        <w:tc>
          <w:tcPr>
            <w:tcW w:w="19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Calibri" w:hAnsi="Calibri" w:eastAsia="Calibri"/>
              </w:rPr>
            </w:pPr>
            <w:r>
              <w:t>方耿超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2</w:t>
            </w:r>
            <w:r>
              <w:t>00327023</w:t>
            </w:r>
          </w:p>
        </w:tc>
        <w:tc>
          <w:tcPr>
            <w:tcW w:w="2419" w:type="dxa"/>
          </w:tcPr>
          <w:p>
            <w:r>
              <w:t>前端开发工程师</w:t>
            </w:r>
          </w:p>
        </w:tc>
        <w:tc>
          <w:tcPr>
            <w:tcW w:w="19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Calibri" w:hAnsi="Calibri" w:eastAsia="Calibri"/>
              </w:rPr>
            </w:pPr>
            <w:r>
              <w:t>吴海杰</w:t>
            </w:r>
          </w:p>
        </w:tc>
        <w:tc>
          <w:tcPr>
            <w:tcW w:w="1701" w:type="dxa"/>
          </w:tcPr>
          <w:p>
            <w:r>
              <w:t>200327085</w:t>
            </w:r>
          </w:p>
        </w:tc>
        <w:tc>
          <w:tcPr>
            <w:tcW w:w="2419" w:type="dxa"/>
          </w:tcPr>
          <w:p>
            <w:r>
              <w:t>后端开发工程师</w:t>
            </w:r>
          </w:p>
        </w:tc>
        <w:tc>
          <w:tcPr>
            <w:tcW w:w="191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2" w:firstLineChars="200"/>
        <w:jc w:val="left"/>
        <w:textAlignment w:val="auto"/>
        <w:rPr>
          <w:rFonts w:ascii="宋体" w:hAnsi="宋体" w:eastAsia="宋体"/>
          <w:b/>
          <w:bCs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562" w:firstLineChars="200"/>
        <w:jc w:val="left"/>
        <w:textAlignment w:val="auto"/>
        <w:rPr>
          <w:rFonts w:hint="eastAsia" w:ascii="宋体" w:hAnsi="宋体" w:eastAsia="宋体"/>
          <w:b/>
          <w:bCs/>
          <w:color w:val="000000"/>
          <w:sz w:val="28"/>
          <w:szCs w:val="28"/>
          <w:lang w:eastAsia="zh-CN"/>
        </w:rPr>
      </w:pPr>
      <w:r>
        <w:rPr>
          <w:rFonts w:ascii="宋体" w:hAnsi="宋体" w:eastAsia="宋体"/>
          <w:b/>
          <w:bCs/>
          <w:color w:val="000000"/>
          <w:sz w:val="28"/>
          <w:szCs w:val="28"/>
        </w:rPr>
        <w:t>考虑到实际项目完成情况</w:t>
      </w:r>
      <w:r>
        <w:rPr>
          <w:rFonts w:hint="eastAsia" w:ascii="宋体" w:hAnsi="宋体" w:eastAsia="宋体"/>
          <w:b/>
          <w:bCs/>
          <w:color w:val="000000"/>
          <w:sz w:val="28"/>
          <w:szCs w:val="28"/>
          <w:lang w:eastAsia="zh-CN"/>
        </w:rPr>
        <w:t>，</w:t>
      </w:r>
      <w:r>
        <w:rPr>
          <w:rFonts w:ascii="宋体" w:hAnsi="宋体" w:eastAsia="宋体"/>
          <w:b/>
          <w:bCs/>
          <w:color w:val="000000"/>
          <w:sz w:val="28"/>
          <w:szCs w:val="28"/>
        </w:rPr>
        <w:t>作出最大贡献的是吴海杰</w:t>
      </w:r>
      <w:r>
        <w:rPr>
          <w:rFonts w:hint="eastAsia" w:ascii="宋体" w:hAnsi="宋体" w:eastAsia="宋体"/>
          <w:b/>
          <w:bCs/>
          <w:color w:val="000000"/>
          <w:sz w:val="28"/>
          <w:szCs w:val="28"/>
          <w:lang w:eastAsia="zh-CN"/>
        </w:rPr>
        <w:t>同学，</w:t>
      </w:r>
      <w:r>
        <w:rPr>
          <w:rFonts w:ascii="宋体" w:hAnsi="宋体" w:eastAsia="宋体"/>
          <w:b/>
          <w:bCs/>
          <w:color w:val="000000"/>
          <w:sz w:val="28"/>
          <w:szCs w:val="28"/>
        </w:rPr>
        <w:t>所以全组一致决定将</w:t>
      </w:r>
      <w:r>
        <w:rPr>
          <w:rFonts w:hint="eastAsia" w:ascii="宋体" w:hAnsi="宋体" w:eastAsia="宋体"/>
          <w:b/>
          <w:bCs/>
          <w:color w:val="000000"/>
          <w:sz w:val="28"/>
          <w:szCs w:val="28"/>
          <w:lang w:eastAsia="zh-CN"/>
        </w:rPr>
        <w:t>组长</w:t>
      </w:r>
      <w:r>
        <w:rPr>
          <w:rFonts w:ascii="宋体" w:hAnsi="宋体" w:eastAsia="宋体"/>
          <w:b/>
          <w:bCs/>
          <w:color w:val="000000"/>
          <w:sz w:val="28"/>
          <w:szCs w:val="28"/>
        </w:rPr>
        <w:t>的加分给海杰同学</w:t>
      </w:r>
      <w:r>
        <w:rPr>
          <w:rFonts w:hint="eastAsia" w:ascii="宋体" w:hAnsi="宋体" w:eastAsia="宋体"/>
          <w:b/>
          <w:bCs/>
          <w:color w:val="000000"/>
          <w:sz w:val="28"/>
          <w:szCs w:val="28"/>
          <w:lang w:eastAsia="zh-CN"/>
        </w:rPr>
        <w:t>，</w:t>
      </w:r>
      <w:r>
        <w:rPr>
          <w:rFonts w:ascii="宋体" w:hAnsi="宋体" w:eastAsia="宋体"/>
          <w:b/>
          <w:bCs/>
          <w:color w:val="000000"/>
          <w:sz w:val="28"/>
          <w:szCs w:val="28"/>
        </w:rPr>
        <w:t>望老师批准</w:t>
      </w:r>
      <w:r>
        <w:rPr>
          <w:rFonts w:hint="eastAsia" w:ascii="宋体" w:hAnsi="宋体" w:eastAsia="宋体"/>
          <w:b/>
          <w:bCs/>
          <w:color w:val="000000"/>
          <w:sz w:val="28"/>
          <w:szCs w:val="28"/>
          <w:lang w:eastAsia="zh-CN"/>
        </w:rPr>
        <w:t>！！！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643" w:firstLineChars="200"/>
        <w:jc w:val="left"/>
        <w:textAlignment w:val="auto"/>
        <w:rPr>
          <w:rFonts w:hint="eastAsia" w:ascii="黑体" w:hAnsi="黑体" w:eastAsia="黑体" w:cstheme="majorBidi"/>
          <w:b/>
          <w:bCs/>
          <w:kern w:val="2"/>
          <w:sz w:val="32"/>
          <w:szCs w:val="32"/>
          <w:lang w:val="en-US" w:eastAsia="zh-CN" w:bidi="ar-SA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" w:lineRule="atLeast"/>
        <w:ind w:left="0" w:right="0" w:firstLine="0"/>
        <w:rPr>
          <w:rFonts w:hint="eastAsia" w:ascii="黑体" w:hAnsi="黑体" w:eastAsia="黑体" w:cstheme="maj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default" w:ascii="黑体" w:hAnsi="黑体" w:eastAsia="黑体" w:cstheme="majorBidi"/>
          <w:b/>
          <w:bCs/>
          <w:kern w:val="2"/>
          <w:sz w:val="28"/>
          <w:szCs w:val="28"/>
          <w:lang w:val="en-US" w:eastAsia="zh-CN" w:bidi="ar-SA"/>
        </w:rPr>
        <w:t>单页面应用程序访问链接</w:t>
      </w:r>
      <w:r>
        <w:rPr>
          <w:rFonts w:hint="eastAsia" w:ascii="黑体" w:hAnsi="黑体" w:eastAsia="黑体" w:cstheme="majorBidi"/>
          <w:b/>
          <w:bCs/>
          <w:kern w:val="2"/>
          <w:sz w:val="28"/>
          <w:szCs w:val="28"/>
          <w:lang w:val="en-US" w:eastAsia="zh-CN" w:bidi="ar-SA"/>
        </w:rPr>
        <w:t>：</w:t>
      </w:r>
      <w:r>
        <w:rPr>
          <w:rFonts w:hint="eastAsia" w:ascii="黑体" w:hAnsi="黑体" w:eastAsia="黑体" w:cstheme="minorBidi"/>
          <w:kern w:val="2"/>
          <w:sz w:val="28"/>
          <w:szCs w:val="32"/>
          <w:lang w:val="en-US" w:eastAsia="zh-CN" w:bidi="ar-SA"/>
        </w:rPr>
        <w:t>http://47.98.63.212:9001</w:t>
      </w:r>
    </w:p>
    <w:p>
      <w:pPr>
        <w:pStyle w:val="3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Github链接：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文档：https://github.com/TragedyN/EngineeringPractice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移动端：https://github.com/shifengqia/ToCloud-mobile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前端：</w:t>
      </w:r>
      <w:r>
        <w:rPr>
          <w:rFonts w:ascii="黑体" w:hAnsi="黑体" w:eastAsia="黑体"/>
        </w:rPr>
        <w:t>https://github.com/haijie945/toCloud-web</w:t>
      </w:r>
    </w:p>
    <w:p>
      <w:pPr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>后端：https://github.com/haijie945/toCloud</w:t>
      </w:r>
    </w:p>
    <w:p>
      <w:pPr>
        <w:pStyle w:val="3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相关技术说明</w:t>
      </w:r>
      <w:bookmarkStart w:id="0" w:name="_GoBack"/>
      <w:bookmarkEnd w:id="0"/>
    </w:p>
    <w:p>
      <w:pPr>
        <w:pStyle w:val="4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部署环境说明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3"/>
        <w:gridCol w:w="2413"/>
        <w:gridCol w:w="2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413" w:type="dxa"/>
          </w:tcPr>
          <w:p>
            <w:r>
              <w:rPr>
                <w:rFonts w:hint="eastAsia"/>
              </w:rPr>
              <w:t>部署环境</w:t>
            </w:r>
          </w:p>
        </w:tc>
        <w:tc>
          <w:tcPr>
            <w:tcW w:w="2413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413" w:type="dxa"/>
          </w:tcPr>
          <w:p>
            <w:r>
              <w:rPr>
                <w:rFonts w:hint="eastAsia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413" w:type="dxa"/>
          </w:tcPr>
          <w:p>
            <w:r>
              <w:t>C</w:t>
            </w:r>
            <w:r>
              <w:rPr>
                <w:rFonts w:hint="eastAsia"/>
              </w:rPr>
              <w:t>entos</w:t>
            </w:r>
          </w:p>
        </w:tc>
        <w:tc>
          <w:tcPr>
            <w:tcW w:w="2413" w:type="dxa"/>
          </w:tcPr>
          <w:p>
            <w:r>
              <w:rPr>
                <w:rFonts w:hint="eastAsia"/>
              </w:rPr>
              <w:t>8</w:t>
            </w:r>
            <w:r>
              <w:t>.2</w:t>
            </w:r>
          </w:p>
        </w:tc>
        <w:tc>
          <w:tcPr>
            <w:tcW w:w="2413" w:type="dxa"/>
          </w:tcPr>
          <w:p>
            <w:r>
              <w:rPr>
                <w:rFonts w:hint="eastAsia"/>
              </w:rPr>
              <w:t>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413" w:type="dxa"/>
          </w:tcPr>
          <w:p>
            <w:r>
              <w:rPr>
                <w:rFonts w:hint="eastAsia"/>
              </w:rPr>
              <w:t>m</w:t>
            </w:r>
            <w:r>
              <w:t>ysql</w:t>
            </w:r>
          </w:p>
        </w:tc>
        <w:tc>
          <w:tcPr>
            <w:tcW w:w="2413" w:type="dxa"/>
          </w:tcPr>
          <w:p>
            <w:r>
              <w:rPr>
                <w:rFonts w:hint="eastAsia"/>
              </w:rPr>
              <w:t>5</w:t>
            </w:r>
            <w:r>
              <w:t>.7.33</w:t>
            </w:r>
          </w:p>
        </w:tc>
        <w:tc>
          <w:tcPr>
            <w:tcW w:w="2413" w:type="dxa"/>
          </w:tcPr>
          <w:p>
            <w:r>
              <w:rPr>
                <w:rFonts w:hint="eastAsia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413" w:type="dxa"/>
          </w:tcPr>
          <w:p>
            <w:r>
              <w:rPr>
                <w:rFonts w:hint="eastAsia"/>
              </w:rPr>
              <w:t>r</w:t>
            </w:r>
            <w:r>
              <w:t>edis</w:t>
            </w:r>
          </w:p>
        </w:tc>
        <w:tc>
          <w:tcPr>
            <w:tcW w:w="2413" w:type="dxa"/>
          </w:tcPr>
          <w:p>
            <w:r>
              <w:rPr>
                <w:rFonts w:hint="eastAsia"/>
              </w:rPr>
              <w:t>6</w:t>
            </w:r>
            <w:r>
              <w:t>.2.1</w:t>
            </w:r>
          </w:p>
        </w:tc>
        <w:tc>
          <w:tcPr>
            <w:tcW w:w="2413" w:type="dxa"/>
          </w:tcPr>
          <w:p>
            <w:r>
              <w:rPr>
                <w:rFonts w:hint="eastAsia"/>
              </w:rPr>
              <w:t>数据缓存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413" w:type="dxa"/>
          </w:tcPr>
          <w:p>
            <w:r>
              <w:rPr>
                <w:rFonts w:hint="eastAsia"/>
              </w:rPr>
              <w:t>J</w:t>
            </w:r>
            <w:r>
              <w:t>DK</w:t>
            </w:r>
          </w:p>
        </w:tc>
        <w:tc>
          <w:tcPr>
            <w:tcW w:w="2413" w:type="dxa"/>
          </w:tcPr>
          <w:p>
            <w:r>
              <w:rPr>
                <w:rFonts w:hint="eastAsia"/>
              </w:rPr>
              <w:t>1</w:t>
            </w:r>
            <w:r>
              <w:t>.8.0</w:t>
            </w:r>
          </w:p>
        </w:tc>
        <w:tc>
          <w:tcPr>
            <w:tcW w:w="2413" w:type="dxa"/>
          </w:tcPr>
          <w:p>
            <w:r>
              <w:t>Java</w:t>
            </w:r>
            <w:r>
              <w:rPr>
                <w:rFonts w:hint="eastAsia"/>
              </w:rPr>
              <w:t>开发环境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4" w:hRule="atLeast"/>
        </w:trPr>
        <w:tc>
          <w:tcPr>
            <w:tcW w:w="2413" w:type="dxa"/>
          </w:tcPr>
          <w:p>
            <w:r>
              <w:rPr>
                <w:rFonts w:hint="eastAsia"/>
              </w:rPr>
              <w:t>m</w:t>
            </w:r>
            <w:r>
              <w:t>aven</w:t>
            </w:r>
          </w:p>
        </w:tc>
        <w:tc>
          <w:tcPr>
            <w:tcW w:w="2413" w:type="dxa"/>
          </w:tcPr>
          <w:p>
            <w:r>
              <w:rPr>
                <w:rFonts w:hint="eastAsia"/>
              </w:rPr>
              <w:t>3</w:t>
            </w:r>
            <w:r>
              <w:t>.6.1</w:t>
            </w:r>
          </w:p>
        </w:tc>
        <w:tc>
          <w:tcPr>
            <w:tcW w:w="2413" w:type="dxa"/>
          </w:tcPr>
          <w:p>
            <w:r>
              <w:rPr>
                <w:rFonts w:hint="eastAsia"/>
              </w:rPr>
              <w:t>用于对工具类的版本统一控制</w:t>
            </w:r>
          </w:p>
        </w:tc>
      </w:tr>
    </w:tbl>
    <w:p>
      <w:pPr>
        <w:pStyle w:val="4"/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开发环境说明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2236"/>
        <w:gridCol w:w="1674"/>
        <w:gridCol w:w="3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36" w:hRule="atLeast"/>
          <w:jc w:val="center"/>
        </w:trPr>
        <w:tc>
          <w:tcPr>
            <w:tcW w:w="2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 w:eastAsiaTheme="maj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ajorEastAsia"/>
                <w:color w:val="000000"/>
                <w:szCs w:val="21"/>
              </w:rPr>
              <w:t>开发环境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 w:eastAsiaTheme="maj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ajorEastAsia"/>
                <w:color w:val="000000"/>
                <w:szCs w:val="21"/>
              </w:rPr>
              <w:t>版本</w:t>
            </w:r>
          </w:p>
        </w:tc>
        <w:tc>
          <w:tcPr>
            <w:tcW w:w="36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 w:eastAsiaTheme="maj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ajorEastAsia"/>
                <w:color w:val="000000"/>
                <w:szCs w:val="21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36" w:hRule="atLeast"/>
          <w:jc w:val="center"/>
        </w:trPr>
        <w:tc>
          <w:tcPr>
            <w:tcW w:w="2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 w:eastAsiaTheme="maj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ajorEastAsia"/>
                <w:color w:val="000000"/>
                <w:szCs w:val="21"/>
              </w:rPr>
              <w:t>操作系统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 w:eastAsiaTheme="maj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ajorEastAsia"/>
                <w:color w:val="000000"/>
                <w:szCs w:val="21"/>
              </w:rPr>
              <w:t>windows10</w:t>
            </w:r>
          </w:p>
        </w:tc>
        <w:tc>
          <w:tcPr>
            <w:tcW w:w="36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 w:eastAsiaTheme="maj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36" w:hRule="atLeast"/>
          <w:jc w:val="center"/>
        </w:trPr>
        <w:tc>
          <w:tcPr>
            <w:tcW w:w="2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 w:eastAsiaTheme="maj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ajorEastAsia"/>
                <w:color w:val="000000"/>
                <w:szCs w:val="21"/>
              </w:rPr>
              <w:t>VSCode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 w:eastAsiaTheme="maj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ajorEastAsia"/>
                <w:color w:val="000000"/>
                <w:szCs w:val="21"/>
              </w:rPr>
              <w:t>v1.54.3</w:t>
            </w:r>
          </w:p>
        </w:tc>
        <w:tc>
          <w:tcPr>
            <w:tcW w:w="36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 w:eastAsiaTheme="maj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ajorEastAsia"/>
                <w:color w:val="000000"/>
                <w:szCs w:val="21"/>
              </w:rPr>
              <w:t>移动端代码编辑器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36" w:hRule="atLeast"/>
          <w:jc w:val="center"/>
        </w:trPr>
        <w:tc>
          <w:tcPr>
            <w:tcW w:w="2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 w:eastAsiaTheme="maj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ajorEastAsia"/>
                <w:color w:val="000000"/>
                <w:szCs w:val="21"/>
              </w:rPr>
              <w:t>IDEA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 w:eastAsiaTheme="maj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ajorEastAsia"/>
                <w:color w:val="000000"/>
                <w:szCs w:val="21"/>
              </w:rPr>
              <w:t>2020.1.3</w:t>
            </w:r>
          </w:p>
        </w:tc>
        <w:tc>
          <w:tcPr>
            <w:tcW w:w="36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 w:eastAsiaTheme="maj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ajorEastAsia"/>
                <w:color w:val="000000"/>
                <w:szCs w:val="21"/>
              </w:rPr>
              <w:t>代码编辑器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36" w:hRule="atLeast"/>
          <w:jc w:val="center"/>
        </w:trPr>
        <w:tc>
          <w:tcPr>
            <w:tcW w:w="2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 w:eastAsiaTheme="maj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ajorEastAsia"/>
                <w:color w:val="000000"/>
                <w:szCs w:val="21"/>
              </w:rPr>
              <w:t>NodeJs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 w:eastAsiaTheme="maj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ajorEastAsia"/>
                <w:color w:val="000000"/>
                <w:szCs w:val="21"/>
              </w:rPr>
              <w:t>v12.18.3</w:t>
            </w:r>
          </w:p>
        </w:tc>
        <w:tc>
          <w:tcPr>
            <w:tcW w:w="36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 w:eastAsiaTheme="majorEastAsia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color w:val="000000"/>
                <w:szCs w:val="21"/>
              </w:rPr>
              <w:t>JavaScript 运行环境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36" w:hRule="atLeast"/>
          <w:jc w:val="center"/>
        </w:trPr>
        <w:tc>
          <w:tcPr>
            <w:tcW w:w="2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 w:eastAsiaTheme="maj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ajorEastAsia"/>
                <w:color w:val="000000"/>
                <w:szCs w:val="21"/>
              </w:rPr>
              <w:t>npm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 w:eastAsiaTheme="maj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ajorEastAsia"/>
                <w:color w:val="000000"/>
                <w:szCs w:val="21"/>
              </w:rPr>
              <w:t>v6.14.6</w:t>
            </w:r>
          </w:p>
        </w:tc>
        <w:tc>
          <w:tcPr>
            <w:tcW w:w="36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 w:eastAsiaTheme="majorEastAsia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color w:val="000000"/>
                <w:szCs w:val="21"/>
              </w:rPr>
              <w:t>Node.js 平台的默认包管理工具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36" w:hRule="atLeast"/>
          <w:jc w:val="center"/>
        </w:trPr>
        <w:tc>
          <w:tcPr>
            <w:tcW w:w="2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 w:eastAsiaTheme="majorEastAsia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 w:eastAsiaTheme="majorEastAsia"/>
                <w:color w:val="000000"/>
                <w:szCs w:val="21"/>
              </w:rPr>
              <w:t>j</w:t>
            </w:r>
            <w:r>
              <w:rPr>
                <w:rFonts w:ascii="Times New Roman" w:hAnsi="Times New Roman" w:cs="Times New Roman" w:eastAsiaTheme="majorEastAsia"/>
                <w:color w:val="000000"/>
                <w:szCs w:val="21"/>
              </w:rPr>
              <w:t>dk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 w:eastAsiaTheme="maj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ajorEastAsia"/>
                <w:color w:val="000000"/>
                <w:szCs w:val="21"/>
              </w:rPr>
              <w:t>1.8</w:t>
            </w:r>
          </w:p>
        </w:tc>
        <w:tc>
          <w:tcPr>
            <w:tcW w:w="36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 w:eastAsiaTheme="maj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36" w:hRule="atLeast"/>
          <w:jc w:val="center"/>
        </w:trPr>
        <w:tc>
          <w:tcPr>
            <w:tcW w:w="2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 w:eastAsia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cs="Times New Roman" w:eastAsiaTheme="majorEastAsia"/>
                <w:color w:val="333333"/>
                <w:szCs w:val="21"/>
                <w:shd w:val="clear" w:color="auto" w:fill="FFFFFF"/>
              </w:rPr>
              <w:t>Git</w:t>
            </w:r>
            <w:r>
              <w:rPr>
                <w:rFonts w:ascii="Times New Roman" w:hAnsi="Times New Roman" w:cs="Times New Roman" w:eastAsiaTheme="majorEastAsia"/>
                <w:color w:val="333333"/>
                <w:szCs w:val="21"/>
                <w:shd w:val="clear" w:color="auto" w:fill="FFFFFF"/>
              </w:rPr>
              <w:t>H</w:t>
            </w:r>
            <w:r>
              <w:rPr>
                <w:rFonts w:hint="eastAsia" w:ascii="Times New Roman" w:hAnsi="Times New Roman" w:cs="Times New Roman" w:eastAsiaTheme="majorEastAsia"/>
                <w:color w:val="333333"/>
                <w:szCs w:val="21"/>
                <w:shd w:val="clear" w:color="auto" w:fill="FFFFFF"/>
              </w:rPr>
              <w:t>ub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 w:eastAsia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cs="Times New Roman" w:eastAsiaTheme="majorEastAsia"/>
                <w:color w:val="333333"/>
                <w:szCs w:val="21"/>
                <w:shd w:val="clear" w:color="auto" w:fill="FFFFFF"/>
              </w:rPr>
              <w:t>-</w:t>
            </w:r>
          </w:p>
        </w:tc>
        <w:tc>
          <w:tcPr>
            <w:tcW w:w="36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 w:eastAsia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cs="Times New Roman" w:eastAsiaTheme="majorEastAsia"/>
                <w:color w:val="333333"/>
                <w:szCs w:val="21"/>
                <w:shd w:val="clear" w:color="auto" w:fill="FFFFFF"/>
              </w:rPr>
              <w:t>版本管理</w:t>
            </w:r>
          </w:p>
        </w:tc>
      </w:tr>
    </w:tbl>
    <w:p>
      <w:pPr>
        <w:pStyle w:val="4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架构图：</w:t>
      </w:r>
    </w:p>
    <w:p>
      <w:pPr>
        <w:rPr>
          <w:rFonts w:hint="eastAsia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3554730</wp:posOffset>
            </wp:positionV>
            <wp:extent cx="5760720" cy="3270250"/>
            <wp:effectExtent l="0" t="0" r="0" b="635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总体结构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8"/>
        </w:rPr>
      </w:pPr>
      <w:r>
        <w:rPr>
          <w:rFonts w:ascii="微软雅黑" w:hAnsi="微软雅黑" w:eastAsia="微软雅黑"/>
          <w:color w:val="000000"/>
          <w:szCs w:val="21"/>
        </w:rPr>
        <w:drawing>
          <wp:inline distT="0" distB="0" distL="0" distR="0">
            <wp:extent cx="5267325" cy="25431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系统技术架构图</w:t>
      </w:r>
    </w:p>
    <w:p>
      <w:pPr>
        <w:snapToGrid w:val="0"/>
        <w:jc w:val="left"/>
        <w:rPr>
          <w:rFonts w:ascii="微软雅黑" w:hAnsi="微软雅黑" w:eastAsia="微软雅黑"/>
          <w:color w:val="000000"/>
          <w:sz w:val="32"/>
          <w:szCs w:val="32"/>
        </w:rPr>
      </w:pPr>
      <w:r>
        <w:rPr>
          <w:rFonts w:ascii="微软雅黑" w:hAnsi="微软雅黑" w:eastAsia="微软雅黑"/>
          <w:color w:val="000000"/>
          <w:sz w:val="32"/>
          <w:szCs w:val="32"/>
        </w:rPr>
        <w:drawing>
          <wp:inline distT="0" distB="0" distL="0" distR="0">
            <wp:extent cx="4152900" cy="2600325"/>
            <wp:effectExtent l="0" t="0" r="0" b="9525"/>
            <wp:docPr id="9" name="图片 9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开发技术说明：</w:t>
      </w:r>
    </w:p>
    <w:p>
      <w:pPr>
        <w:pStyle w:val="4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后端技术说明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开发技术</w:t>
            </w:r>
          </w:p>
        </w:tc>
        <w:tc>
          <w:tcPr>
            <w:tcW w:w="2765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版本</w:t>
            </w:r>
          </w:p>
        </w:tc>
        <w:tc>
          <w:tcPr>
            <w:tcW w:w="2766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用途说明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</w:t>
            </w:r>
            <w:r>
              <w:rPr>
                <w:rFonts w:hint="eastAsia" w:ascii="宋体" w:hAnsi="宋体" w:eastAsia="宋体"/>
              </w:rPr>
              <w:t>pringboot</w:t>
            </w:r>
          </w:p>
        </w:tc>
        <w:tc>
          <w:tcPr>
            <w:tcW w:w="2765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</w:t>
            </w:r>
            <w:r>
              <w:rPr>
                <w:rFonts w:ascii="宋体" w:hAnsi="宋体" w:eastAsia="宋体"/>
              </w:rPr>
              <w:t>.0.0</w:t>
            </w:r>
          </w:p>
        </w:tc>
        <w:tc>
          <w:tcPr>
            <w:tcW w:w="2766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用来简化spring应用的初始化搭建及开发过程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m</w:t>
            </w:r>
            <w:r>
              <w:rPr>
                <w:rFonts w:ascii="宋体" w:hAnsi="宋体" w:eastAsia="宋体"/>
              </w:rPr>
              <w:t>ybatis</w:t>
            </w:r>
          </w:p>
        </w:tc>
        <w:tc>
          <w:tcPr>
            <w:tcW w:w="2765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3</w:t>
            </w:r>
            <w:r>
              <w:rPr>
                <w:rFonts w:ascii="宋体" w:hAnsi="宋体" w:eastAsia="宋体"/>
              </w:rPr>
              <w:t>.0.1</w:t>
            </w:r>
          </w:p>
        </w:tc>
        <w:tc>
          <w:tcPr>
            <w:tcW w:w="2766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数据持久层框架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d</w:t>
            </w:r>
            <w:r>
              <w:rPr>
                <w:rFonts w:ascii="宋体" w:hAnsi="宋体" w:eastAsia="宋体"/>
              </w:rPr>
              <w:t>ruid</w:t>
            </w:r>
          </w:p>
        </w:tc>
        <w:tc>
          <w:tcPr>
            <w:tcW w:w="2765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5</w:t>
            </w:r>
            <w:r>
              <w:rPr>
                <w:rFonts w:ascii="宋体" w:hAnsi="宋体" w:eastAsia="宋体"/>
              </w:rPr>
              <w:t>.1.12</w:t>
            </w:r>
          </w:p>
        </w:tc>
        <w:tc>
          <w:tcPr>
            <w:tcW w:w="2766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数据库连接池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junit</w:t>
            </w:r>
          </w:p>
        </w:tc>
        <w:tc>
          <w:tcPr>
            <w:tcW w:w="2765" w:type="dxa"/>
            <w:vAlign w:val="center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5.6.2</w:t>
            </w:r>
            <w:r>
              <w:rPr>
                <w:rFonts w:ascii="宋体" w:hAnsi="宋体" w:eastAsia="宋体"/>
              </w:rPr>
              <w:tab/>
            </w:r>
          </w:p>
        </w:tc>
        <w:tc>
          <w:tcPr>
            <w:tcW w:w="2766" w:type="dxa"/>
            <w:vAlign w:val="center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实现代码测试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log4j</w:t>
            </w:r>
          </w:p>
        </w:tc>
        <w:tc>
          <w:tcPr>
            <w:tcW w:w="2765" w:type="dxa"/>
            <w:vAlign w:val="center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2.14.0</w:t>
            </w:r>
          </w:p>
        </w:tc>
        <w:tc>
          <w:tcPr>
            <w:tcW w:w="2766" w:type="dxa"/>
            <w:vAlign w:val="center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提供日志操作</w:t>
            </w:r>
          </w:p>
        </w:tc>
      </w:tr>
    </w:tbl>
    <w:p>
      <w:pPr>
        <w:snapToGrid w:val="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使用语言：java+mybatis</w:t>
      </w:r>
    </w:p>
    <w:p>
      <w:pPr>
        <w:snapToGrid w:val="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 </w:t>
      </w:r>
      <w:r>
        <w:rPr>
          <w:rFonts w:ascii="宋体" w:hAnsi="宋体" w:eastAsia="宋体"/>
          <w:color w:val="000000"/>
          <w:sz w:val="24"/>
          <w:szCs w:val="24"/>
        </w:rPr>
        <w:tab/>
      </w:r>
      <w:r>
        <w:rPr>
          <w:rFonts w:ascii="宋体" w:hAnsi="宋体" w:eastAsia="宋体"/>
          <w:color w:val="000000"/>
          <w:sz w:val="24"/>
          <w:szCs w:val="24"/>
        </w:rPr>
        <w:t>mysql：MySQL是一种开放源代码的关系型数据库管理系统（RDBMS），使用最常用的数据库管理语言--结构化查询语言（SQL）进行数据库管理</w:t>
      </w:r>
    </w:p>
    <w:p>
      <w:pPr>
        <w:snapToGrid w:val="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 </w:t>
      </w:r>
      <w:r>
        <w:rPr>
          <w:rFonts w:ascii="宋体" w:hAnsi="宋体" w:eastAsia="宋体"/>
          <w:color w:val="000000"/>
          <w:sz w:val="24"/>
          <w:szCs w:val="24"/>
        </w:rPr>
        <w:tab/>
      </w:r>
      <w:r>
        <w:rPr>
          <w:rFonts w:ascii="宋体" w:hAnsi="宋体" w:eastAsia="宋体"/>
          <w:color w:val="000000"/>
          <w:sz w:val="24"/>
          <w:szCs w:val="24"/>
        </w:rPr>
        <w:t>navicat：Navicat是一套快速、可靠并价格相当便宜的数据库管理工具，专为简化数据库的管理及降低系统管理成本而设。它的设计符合数据库管理员、开发人员及中小企业的需要。</w:t>
      </w:r>
    </w:p>
    <w:p>
      <w:pPr>
        <w:snapToGrid w:val="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   springboot:Spring Boot是由Pivotal团队提供的全新框架，其设计目的是用来简化新Spring应用的初始搭建以及开发过程。该框架使用了特定的方式来进行配置，从而使开发人员不再需要定义样板化的配置。</w:t>
      </w:r>
    </w:p>
    <w:p>
      <w:pPr>
        <w:pStyle w:val="4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前端技术说明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6"/>
        <w:gridCol w:w="2639"/>
        <w:gridCol w:w="2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36" w:type="dxa"/>
          </w:tcPr>
          <w:p>
            <w:pPr>
              <w:rPr>
                <w:rFonts w:ascii="宋体" w:hAnsi="宋体" w:eastAsia="宋体" w:cs="宋体"/>
                <w:b/>
                <w:bCs/>
                <w:kern w:val="0"/>
                <w:sz w:val="22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0"/>
              </w:rPr>
              <w:t>开发环境</w:t>
            </w:r>
          </w:p>
        </w:tc>
        <w:tc>
          <w:tcPr>
            <w:tcW w:w="2639" w:type="dxa"/>
          </w:tcPr>
          <w:p>
            <w:pPr>
              <w:rPr>
                <w:rFonts w:ascii="宋体" w:hAnsi="宋体" w:eastAsia="宋体" w:cs="宋体"/>
                <w:b/>
                <w:bCs/>
                <w:kern w:val="0"/>
                <w:sz w:val="22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0"/>
              </w:rPr>
              <w:t>版本</w:t>
            </w:r>
          </w:p>
        </w:tc>
        <w:tc>
          <w:tcPr>
            <w:tcW w:w="2721" w:type="dxa"/>
          </w:tcPr>
          <w:p>
            <w:pPr>
              <w:rPr>
                <w:rFonts w:ascii="宋体" w:hAnsi="宋体" w:eastAsia="宋体" w:cs="宋体"/>
                <w:b/>
                <w:bCs/>
                <w:kern w:val="0"/>
                <w:sz w:val="22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0"/>
              </w:rPr>
              <w:t>备注用途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6" w:type="dxa"/>
          </w:tcPr>
          <w:p>
            <w:pPr>
              <w:rPr>
                <w:rFonts w:ascii="宋体" w:hAnsi="宋体" w:eastAsia="宋体" w:cs="微软雅黑"/>
                <w:b/>
                <w:bCs/>
                <w:kern w:val="0"/>
                <w:sz w:val="22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0"/>
              </w:rPr>
              <w:t xml:space="preserve">Element  </w:t>
            </w:r>
          </w:p>
        </w:tc>
        <w:tc>
          <w:tcPr>
            <w:tcW w:w="2639" w:type="dxa"/>
          </w:tcPr>
          <w:p>
            <w:pPr>
              <w:rPr>
                <w:rFonts w:ascii="宋体" w:hAnsi="宋体" w:eastAsia="宋体" w:cs="宋体"/>
                <w:kern w:val="0"/>
                <w:sz w:val="22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0"/>
              </w:rPr>
              <w:t>2.15.1</w:t>
            </w:r>
          </w:p>
        </w:tc>
        <w:tc>
          <w:tcPr>
            <w:tcW w:w="2721" w:type="dxa"/>
          </w:tcPr>
          <w:p>
            <w:pPr>
              <w:rPr>
                <w:rFonts w:ascii="宋体" w:hAnsi="宋体" w:eastAsia="宋体" w:cs="微软雅黑"/>
                <w:kern w:val="0"/>
                <w:sz w:val="22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0"/>
              </w:rPr>
              <w:t>UI框架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6" w:type="dxa"/>
          </w:tcPr>
          <w:p>
            <w:pPr>
              <w:rPr>
                <w:rFonts w:ascii="宋体" w:hAnsi="宋体" w:eastAsia="宋体" w:cs="微软雅黑"/>
                <w:b/>
                <w:bCs/>
                <w:kern w:val="0"/>
                <w:sz w:val="22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0"/>
              </w:rPr>
              <w:t xml:space="preserve">VUE  </w:t>
            </w:r>
          </w:p>
        </w:tc>
        <w:tc>
          <w:tcPr>
            <w:tcW w:w="2639" w:type="dxa"/>
          </w:tcPr>
          <w:p>
            <w:pPr>
              <w:rPr>
                <w:rFonts w:ascii="宋体" w:hAnsi="宋体" w:eastAsia="宋体" w:cs="宋体"/>
                <w:kern w:val="0"/>
                <w:sz w:val="22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0"/>
              </w:rPr>
              <w:t>2.9.6</w:t>
            </w:r>
          </w:p>
        </w:tc>
        <w:tc>
          <w:tcPr>
            <w:tcW w:w="2721" w:type="dxa"/>
          </w:tcPr>
          <w:p>
            <w:pPr>
              <w:rPr>
                <w:rFonts w:ascii="宋体" w:hAnsi="宋体" w:eastAsia="宋体" w:cs="微软雅黑"/>
                <w:kern w:val="0"/>
                <w:sz w:val="22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0"/>
              </w:rPr>
              <w:t>前端框架</w:t>
            </w:r>
          </w:p>
        </w:tc>
      </w:tr>
    </w:tbl>
    <w:p>
      <w:pPr>
        <w:snapToGrid w:val="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使用语言：html+javascript+css</w:t>
      </w:r>
    </w:p>
    <w:p>
      <w:pPr>
        <w:snapToGrid w:val="0"/>
        <w:ind w:firstLine="480" w:firstLineChars="20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vue.js:Vue是一套用于构建用户界面的渐进式JavaScript框架。与其它大型框架不同的是，Vue 被设计为可以自底向上逐层应用。Vue 的核心库只关注视图层，方便与第三方库或既有项目整合。</w:t>
      </w:r>
    </w:p>
    <w:p>
      <w:pPr>
        <w:pStyle w:val="4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移动端技术说明</w:t>
      </w:r>
    </w:p>
    <w:tbl>
      <w:tblPr>
        <w:tblStyle w:val="10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eastAsia="宋体" w:cs="Arial"/>
                <w:color w:val="333333"/>
                <w:sz w:val="24"/>
                <w:szCs w:val="24"/>
                <w:shd w:val="clear" w:color="auto" w:fill="FFFFFF"/>
                <w:lang w:bidi="ar"/>
              </w:rPr>
              <w:t>名称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Arial"/>
                <w:color w:val="333333"/>
                <w:sz w:val="24"/>
                <w:szCs w:val="24"/>
                <w:shd w:val="clear" w:color="auto" w:fill="FFFFFF"/>
                <w:lang w:bidi="ar"/>
              </w:rPr>
              <w:t>版本</w:t>
            </w:r>
          </w:p>
        </w:tc>
        <w:tc>
          <w:tcPr>
            <w:tcW w:w="2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Arial"/>
                <w:color w:val="333333"/>
                <w:sz w:val="24"/>
                <w:szCs w:val="24"/>
                <w:shd w:val="clear" w:color="auto" w:fill="FFFFFF"/>
                <w:lang w:bidi="ar"/>
              </w:rPr>
              <w:t>主要用途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Arial"/>
                <w:color w:val="333333"/>
                <w:sz w:val="24"/>
                <w:szCs w:val="24"/>
                <w:shd w:val="clear" w:color="auto" w:fill="FFFFFF"/>
                <w:lang w:bidi="ar"/>
              </w:rPr>
              <w:t xml:space="preserve">HbuilderX 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Arial"/>
                <w:color w:val="333333"/>
                <w:sz w:val="24"/>
                <w:szCs w:val="24"/>
                <w:shd w:val="clear" w:color="auto" w:fill="FFFFFF"/>
                <w:lang w:bidi="ar"/>
              </w:rPr>
              <w:t>3.1.4</w:t>
            </w:r>
          </w:p>
        </w:tc>
        <w:tc>
          <w:tcPr>
            <w:tcW w:w="2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Arial"/>
                <w:color w:val="333333"/>
                <w:sz w:val="24"/>
                <w:szCs w:val="24"/>
                <w:shd w:val="clear" w:color="auto" w:fill="FFFFFF"/>
                <w:lang w:bidi="ar"/>
              </w:rPr>
              <w:t>Web开发IDE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Arial"/>
                <w:color w:val="333333"/>
                <w:sz w:val="24"/>
                <w:szCs w:val="24"/>
                <w:shd w:val="clear" w:color="auto" w:fill="FFFFFF"/>
                <w:lang w:bidi="ar"/>
              </w:rPr>
            </w:pPr>
            <w:r>
              <w:rPr>
                <w:rFonts w:ascii="宋体" w:hAnsi="宋体" w:eastAsia="宋体" w:cs="Times New Roman"/>
                <w:color w:val="333333"/>
                <w:szCs w:val="21"/>
                <w:shd w:val="clear" w:color="auto" w:fill="FFFFFF"/>
              </w:rPr>
              <w:t>Gradle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Arial"/>
                <w:color w:val="333333"/>
                <w:sz w:val="24"/>
                <w:szCs w:val="24"/>
                <w:shd w:val="clear" w:color="auto" w:fill="FFFFFF"/>
                <w:lang w:bidi="ar"/>
              </w:rPr>
            </w:pPr>
            <w:r>
              <w:rPr>
                <w:rFonts w:ascii="宋体" w:hAnsi="宋体" w:eastAsia="宋体" w:cs="Times New Roman"/>
                <w:color w:val="333333"/>
                <w:szCs w:val="21"/>
                <w:shd w:val="clear" w:color="auto" w:fill="FFFFFF"/>
              </w:rPr>
              <w:t>v6.6.1</w:t>
            </w:r>
          </w:p>
        </w:tc>
        <w:tc>
          <w:tcPr>
            <w:tcW w:w="2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Arial"/>
                <w:color w:val="333333"/>
                <w:sz w:val="24"/>
                <w:szCs w:val="24"/>
                <w:shd w:val="clear" w:color="auto" w:fill="FFFFFF"/>
                <w:lang w:bidi="ar"/>
              </w:rPr>
            </w:pPr>
            <w:r>
              <w:rPr>
                <w:rFonts w:ascii="宋体" w:hAnsi="宋体" w:eastAsia="宋体" w:cs="Times New Roman"/>
                <w:color w:val="333333"/>
                <w:szCs w:val="21"/>
              </w:rPr>
              <w:t>Gradle</w:t>
            </w:r>
            <w:r>
              <w:rPr>
                <w:rFonts w:ascii="宋体" w:hAnsi="宋体" w:eastAsia="宋体" w:cs="Times New Roman"/>
                <w:color w:val="333333"/>
                <w:szCs w:val="21"/>
                <w:shd w:val="clear" w:color="auto" w:fill="FFFFFF"/>
              </w:rPr>
              <w:t>是一个基于Apache Ant和Apache Maven概念的项目自动化构建开源工具。</w:t>
            </w:r>
          </w:p>
        </w:tc>
      </w:tr>
    </w:tbl>
    <w:p>
      <w:pPr>
        <w:snapToGrid w:val="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采用JAVA语言作为开发语言，用Gra</w:t>
      </w:r>
      <w:r>
        <w:rPr>
          <w:rFonts w:ascii="宋体" w:hAnsi="宋体" w:eastAsia="宋体"/>
          <w:sz w:val="24"/>
          <w:szCs w:val="24"/>
        </w:rPr>
        <w:t>dle</w:t>
      </w:r>
      <w:r>
        <w:rPr>
          <w:rFonts w:hint="eastAsia" w:ascii="宋体" w:hAnsi="宋体" w:eastAsia="宋体"/>
          <w:sz w:val="24"/>
          <w:szCs w:val="24"/>
        </w:rPr>
        <w:t>进行项目自动化构建，VS</w:t>
      </w:r>
      <w:r>
        <w:rPr>
          <w:rFonts w:ascii="宋体" w:hAnsi="宋体" w:eastAsia="宋体"/>
          <w:sz w:val="24"/>
          <w:szCs w:val="24"/>
        </w:rPr>
        <w:t xml:space="preserve">Code </w:t>
      </w:r>
      <w:r>
        <w:rPr>
          <w:rFonts w:hint="eastAsia" w:ascii="宋体" w:hAnsi="宋体" w:eastAsia="宋体"/>
          <w:sz w:val="24"/>
          <w:szCs w:val="24"/>
        </w:rPr>
        <w:t>和An</w:t>
      </w:r>
      <w:r>
        <w:rPr>
          <w:rFonts w:ascii="宋体" w:hAnsi="宋体" w:eastAsia="宋体"/>
          <w:sz w:val="24"/>
          <w:szCs w:val="24"/>
        </w:rPr>
        <w:t>droid Studio</w:t>
      </w:r>
      <w:r>
        <w:rPr>
          <w:rFonts w:hint="eastAsia" w:ascii="宋体" w:hAnsi="宋体" w:eastAsia="宋体"/>
          <w:sz w:val="24"/>
          <w:szCs w:val="24"/>
        </w:rPr>
        <w:t>进行开发。</w:t>
      </w:r>
    </w:p>
    <w:p>
      <w:pPr>
        <w:rPr>
          <w:rFonts w:ascii="宋体" w:hAnsi="宋体" w:eastAsia="宋体"/>
          <w:sz w:val="32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93C"/>
    <w:rsid w:val="000571A4"/>
    <w:rsid w:val="000E31FD"/>
    <w:rsid w:val="0010582E"/>
    <w:rsid w:val="001374CD"/>
    <w:rsid w:val="00160C33"/>
    <w:rsid w:val="00176B9F"/>
    <w:rsid w:val="00197945"/>
    <w:rsid w:val="001B1FE4"/>
    <w:rsid w:val="00235E24"/>
    <w:rsid w:val="00256E54"/>
    <w:rsid w:val="00261DA9"/>
    <w:rsid w:val="00294774"/>
    <w:rsid w:val="002B1ABD"/>
    <w:rsid w:val="002B698F"/>
    <w:rsid w:val="0031500D"/>
    <w:rsid w:val="00336051"/>
    <w:rsid w:val="00366475"/>
    <w:rsid w:val="00391219"/>
    <w:rsid w:val="0048245D"/>
    <w:rsid w:val="00555DB6"/>
    <w:rsid w:val="00571170"/>
    <w:rsid w:val="005A22B2"/>
    <w:rsid w:val="00600687"/>
    <w:rsid w:val="00625629"/>
    <w:rsid w:val="006327F0"/>
    <w:rsid w:val="006B11C8"/>
    <w:rsid w:val="006D29E6"/>
    <w:rsid w:val="00717768"/>
    <w:rsid w:val="007B403C"/>
    <w:rsid w:val="008A39B4"/>
    <w:rsid w:val="008B73B0"/>
    <w:rsid w:val="00977037"/>
    <w:rsid w:val="00BE0818"/>
    <w:rsid w:val="00E32B8D"/>
    <w:rsid w:val="00E72819"/>
    <w:rsid w:val="00E85B4B"/>
    <w:rsid w:val="00F109C9"/>
    <w:rsid w:val="00FC793C"/>
    <w:rsid w:val="0CFA71B2"/>
    <w:rsid w:val="0E660795"/>
    <w:rsid w:val="1B901ECA"/>
    <w:rsid w:val="227A18BE"/>
    <w:rsid w:val="25DD31F6"/>
    <w:rsid w:val="566E6B2A"/>
    <w:rsid w:val="6ACA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0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页眉 字符"/>
    <w:basedOn w:val="11"/>
    <w:link w:val="7"/>
    <w:uiPriority w:val="99"/>
    <w:rPr>
      <w:sz w:val="18"/>
      <w:szCs w:val="18"/>
    </w:rPr>
  </w:style>
  <w:style w:type="character" w:customStyle="1" w:styleId="16">
    <w:name w:val="页脚 字符"/>
    <w:basedOn w:val="11"/>
    <w:link w:val="6"/>
    <w:qFormat/>
    <w:uiPriority w:val="99"/>
    <w:rPr>
      <w:sz w:val="18"/>
      <w:szCs w:val="18"/>
    </w:rPr>
  </w:style>
  <w:style w:type="character" w:customStyle="1" w:styleId="17">
    <w:name w:val="标题 3 字符"/>
    <w:basedOn w:val="11"/>
    <w:link w:val="4"/>
    <w:uiPriority w:val="9"/>
    <w:rPr>
      <w:b/>
      <w:bCs/>
      <w:sz w:val="32"/>
      <w:szCs w:val="32"/>
    </w:rPr>
  </w:style>
  <w:style w:type="character" w:customStyle="1" w:styleId="18">
    <w:name w:val="标题 4 字符"/>
    <w:basedOn w:val="11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table" w:customStyle="1" w:styleId="19">
    <w:name w:val="网格表 1 浅色 - 着色 11"/>
    <w:basedOn w:val="9"/>
    <w:qFormat/>
    <w:uiPriority w:val="46"/>
    <w:rPr>
      <w:rFonts w:ascii="等线" w:hAnsi="等线" w:eastAsia="等线" w:cs="Times New Roman"/>
      <w:kern w:val="0"/>
      <w:sz w:val="20"/>
      <w:szCs w:val="20"/>
    </w:rPr>
    <w:tblPr>
      <w:tblBorders>
        <w:top w:val="single" w:color="B4C6E7" w:sz="4" w:space="0"/>
        <w:left w:val="single" w:color="B4C6E7" w:sz="4" w:space="0"/>
        <w:bottom w:val="single" w:color="B4C6E7" w:sz="4" w:space="0"/>
        <w:right w:val="single" w:color="B4C6E7" w:sz="4" w:space="0"/>
        <w:insideH w:val="single" w:color="B4C6E7" w:sz="4" w:space="0"/>
        <w:insideV w:val="single" w:color="B4C6E7" w:sz="4" w:space="0"/>
      </w:tblBorders>
    </w:tblPr>
    <w:tblStylePr w:type="firstRow">
      <w:rPr>
        <w:b/>
        <w:bCs/>
      </w:rPr>
      <w:tcPr>
        <w:tcBorders>
          <w:top w:val="nil"/>
          <w:left w:val="single" w:color="8EAADB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cPr>
        <w:tcBorders>
          <w:top w:val="double" w:color="8EAADB" w:sz="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209</Words>
  <Characters>1193</Characters>
  <Lines>9</Lines>
  <Paragraphs>2</Paragraphs>
  <TotalTime>57</TotalTime>
  <ScaleCrop>false</ScaleCrop>
  <LinksUpToDate>false</LinksUpToDate>
  <CharactersWithSpaces>1400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2021-05-09T03:13:00Z</dcterms:created>
  <dc:creator>zhang liyuan</dc:creator>
  <cp:lastModifiedBy>FGC</cp:lastModifiedBy>
  <dcterms:modified xsi:type="dcterms:W3CDTF">2021-06-29T13:16:03Z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2BBEAE73D9EF4E3B966908793C94B071</vt:lpwstr>
  </property>
</Properties>
</file>