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B0ADF" w14:textId="70FAE47A" w:rsidR="00284C18" w:rsidRPr="00284C18" w:rsidRDefault="00284C18" w:rsidP="00284C18">
      <w:pPr>
        <w:widowControl/>
        <w:jc w:val="left"/>
        <w:rPr>
          <w:rFonts w:ascii="Times New Roman" w:eastAsia="黑体" w:hAnsi="Times New Roman" w:cs="Times New Roman"/>
          <w:sz w:val="30"/>
          <w:szCs w:val="30"/>
        </w:rPr>
        <w:sectPr w:rsidR="00284C18" w:rsidRPr="00284C18" w:rsidSect="00E75F64">
          <w:headerReference w:type="even" r:id="rId8"/>
          <w:headerReference w:type="default" r:id="rId9"/>
          <w:footerReference w:type="default" r:id="rId10"/>
          <w:footerReference w:type="first" r:id="rId11"/>
          <w:pgSz w:w="11906" w:h="16838" w:code="9"/>
          <w:pgMar w:top="1077" w:right="1797" w:bottom="1021" w:left="1797" w:header="851" w:footer="992" w:gutter="0"/>
          <w:pgNumType w:fmt="upperRoman" w:start="1"/>
          <w:cols w:space="425"/>
          <w:docGrid w:linePitch="312"/>
        </w:sectPr>
      </w:pPr>
    </w:p>
    <w:p w14:paraId="1A47EF61" w14:textId="77777777" w:rsidR="00284C18" w:rsidRDefault="00284C18" w:rsidP="00284C18">
      <w:pPr>
        <w:jc w:val="center"/>
        <w:rPr>
          <w:rFonts w:ascii="Times New Roman" w:eastAsia="宋体" w:hAnsi="Times New Roman" w:cs="Times New Roman"/>
          <w:szCs w:val="24"/>
        </w:rPr>
      </w:pPr>
    </w:p>
    <w:p w14:paraId="54B72C56" w14:textId="77777777" w:rsidR="00284C18" w:rsidRDefault="00284C18" w:rsidP="00284C18">
      <w:pPr>
        <w:jc w:val="center"/>
        <w:rPr>
          <w:rFonts w:ascii="Times New Roman" w:eastAsia="宋体" w:hAnsi="Times New Roman" w:cs="Times New Roman"/>
          <w:szCs w:val="24"/>
        </w:rPr>
      </w:pPr>
    </w:p>
    <w:p w14:paraId="122CBFC1" w14:textId="77777777" w:rsidR="00284C18" w:rsidRDefault="00284C18" w:rsidP="00284C18">
      <w:pPr>
        <w:jc w:val="center"/>
        <w:rPr>
          <w:rFonts w:ascii="Times New Roman" w:eastAsia="宋体" w:hAnsi="Times New Roman" w:cs="Times New Roman"/>
          <w:szCs w:val="24"/>
        </w:rPr>
      </w:pPr>
    </w:p>
    <w:p w14:paraId="59C500CA" w14:textId="77777777" w:rsidR="00284C18" w:rsidRPr="00B44609" w:rsidRDefault="00284C18" w:rsidP="00284C18">
      <w:pPr>
        <w:jc w:val="center"/>
        <w:rPr>
          <w:rFonts w:ascii="Times New Roman" w:eastAsia="宋体" w:hAnsi="Times New Roman" w:cs="Times New Roman"/>
          <w:szCs w:val="24"/>
        </w:rPr>
      </w:pPr>
      <w:r w:rsidRPr="005D6342">
        <w:rPr>
          <w:rFonts w:ascii="等线" w:eastAsia="等线" w:hAnsi="等线" w:cs="Times New Roman"/>
          <w:noProof/>
          <w:kern w:val="0"/>
          <w:szCs w:val="21"/>
        </w:rPr>
        <w:drawing>
          <wp:inline distT="0" distB="0" distL="0" distR="0" wp14:anchorId="015A1885" wp14:editId="786B469B">
            <wp:extent cx="4762500" cy="634299"/>
            <wp:effectExtent l="0" t="0" r="0" b="0"/>
            <wp:docPr id="1" name="图片 1" descr="http://www.nit.net.cn/__local/C/15/5E/DC7DA3509A72DFB3E4F124BBDC0_9DA14C49_12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nit.net.cn/__local/C/15/5E/DC7DA3509A72DFB3E4F124BBDC0_9DA14C49_128AC.png"/>
                    <pic:cNvPicPr>
                      <a:picLocks noChangeAspect="1" noChangeArrowheads="1"/>
                    </pic:cNvPicPr>
                  </pic:nvPicPr>
                  <pic:blipFill>
                    <a:blip r:embed="rId12" cstate="print">
                      <a:biLevel thresh="75000"/>
                      <a:extLst>
                        <a:ext uri="{28A0092B-C50C-407E-A947-70E740481C1C}">
                          <a14:useLocalDpi xmlns:a14="http://schemas.microsoft.com/office/drawing/2010/main" val="0"/>
                        </a:ext>
                      </a:extLst>
                    </a:blip>
                    <a:srcRect/>
                    <a:stretch>
                      <a:fillRect/>
                    </a:stretch>
                  </pic:blipFill>
                  <pic:spPr bwMode="auto">
                    <a:xfrm>
                      <a:off x="0" y="0"/>
                      <a:ext cx="4872137" cy="648901"/>
                    </a:xfrm>
                    <a:prstGeom prst="rect">
                      <a:avLst/>
                    </a:prstGeom>
                    <a:noFill/>
                    <a:ln>
                      <a:noFill/>
                    </a:ln>
                  </pic:spPr>
                </pic:pic>
              </a:graphicData>
            </a:graphic>
          </wp:inline>
        </w:drawing>
      </w:r>
    </w:p>
    <w:p w14:paraId="75BC2FA1" w14:textId="77777777" w:rsidR="00284C18" w:rsidRPr="00B44609" w:rsidRDefault="00284C18" w:rsidP="00284C18">
      <w:pPr>
        <w:rPr>
          <w:rFonts w:ascii="Times New Roman" w:eastAsia="宋体" w:hAnsi="Times New Roman" w:cs="Times New Roman"/>
          <w:szCs w:val="24"/>
        </w:rPr>
      </w:pPr>
    </w:p>
    <w:p w14:paraId="4F7C230E" w14:textId="2928A6E1" w:rsidR="00284C18" w:rsidRDefault="00284C18" w:rsidP="00284C18">
      <w:pPr>
        <w:jc w:val="center"/>
        <w:rPr>
          <w:rFonts w:ascii="Times New Roman" w:eastAsia="宋体" w:hAnsi="Times New Roman" w:cs="Times New Roman"/>
          <w:szCs w:val="24"/>
        </w:rPr>
      </w:pPr>
      <w:r w:rsidRPr="005D6342">
        <w:rPr>
          <w:rFonts w:ascii="等线" w:eastAsia="等线" w:hAnsi="等线" w:cs="Times New Roman"/>
          <w:noProof/>
          <w:kern w:val="0"/>
          <w:szCs w:val="21"/>
        </w:rPr>
        <w:drawing>
          <wp:inline distT="0" distB="0" distL="0" distR="0" wp14:anchorId="4680B387" wp14:editId="527413CA">
            <wp:extent cx="4067175" cy="210310"/>
            <wp:effectExtent l="0" t="0" r="0" b="0"/>
            <wp:docPr id="2" name="图片 2" descr="http://www.nit.net.cn/__local/C/EE/E5/AEF522EFB83938A8BD165923DEC_001BEC5E_9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nit.net.cn/__local/C/EE/E5/AEF522EFB83938A8BD165923DEC_001BEC5E_9976.png"/>
                    <pic:cNvPicPr>
                      <a:picLocks noChangeAspect="1" noChangeArrowheads="1"/>
                    </pic:cNvPicPr>
                  </pic:nvPicPr>
                  <pic:blipFill>
                    <a:blip r:embed="rId13" cstate="print">
                      <a:biLevel thresh="75000"/>
                      <a:extLst>
                        <a:ext uri="{28A0092B-C50C-407E-A947-70E740481C1C}">
                          <a14:useLocalDpi xmlns:a14="http://schemas.microsoft.com/office/drawing/2010/main" val="0"/>
                        </a:ext>
                      </a:extLst>
                    </a:blip>
                    <a:srcRect/>
                    <a:stretch>
                      <a:fillRect/>
                    </a:stretch>
                  </pic:blipFill>
                  <pic:spPr bwMode="auto">
                    <a:xfrm>
                      <a:off x="0" y="0"/>
                      <a:ext cx="4435951" cy="229379"/>
                    </a:xfrm>
                    <a:prstGeom prst="rect">
                      <a:avLst/>
                    </a:prstGeom>
                    <a:noFill/>
                    <a:ln>
                      <a:noFill/>
                    </a:ln>
                  </pic:spPr>
                </pic:pic>
              </a:graphicData>
            </a:graphic>
          </wp:inline>
        </w:drawing>
      </w:r>
    </w:p>
    <w:p w14:paraId="6859BBC1" w14:textId="77777777" w:rsidR="00284C18" w:rsidRPr="00B44609" w:rsidRDefault="00284C18" w:rsidP="00284C18">
      <w:pPr>
        <w:rPr>
          <w:rFonts w:ascii="Times New Roman" w:eastAsia="宋体" w:hAnsi="Times New Roman" w:cs="Times New Roman" w:hint="eastAsia"/>
          <w:szCs w:val="24"/>
        </w:rPr>
      </w:pPr>
    </w:p>
    <w:p w14:paraId="5584DBFD" w14:textId="77777777" w:rsidR="00284C18" w:rsidRPr="002E0437" w:rsidRDefault="00284C18" w:rsidP="00284C18">
      <w:pPr>
        <w:jc w:val="center"/>
        <w:rPr>
          <w:rFonts w:ascii="Times New Roman" w:eastAsia="黑体" w:hAnsi="Times New Roman" w:cs="Times New Roman"/>
          <w:b/>
          <w:sz w:val="44"/>
          <w:szCs w:val="44"/>
        </w:rPr>
      </w:pPr>
      <w:r w:rsidRPr="002E0437">
        <w:rPr>
          <w:rFonts w:ascii="Times New Roman" w:eastAsia="黑体" w:hAnsi="Times New Roman" w:cs="Times New Roman" w:hint="eastAsia"/>
          <w:b/>
          <w:sz w:val="44"/>
          <w:szCs w:val="44"/>
        </w:rPr>
        <w:t xml:space="preserve">   </w:t>
      </w:r>
    </w:p>
    <w:p w14:paraId="64F862EF" w14:textId="77777777" w:rsidR="00284C18" w:rsidRPr="00B44609" w:rsidRDefault="00284C18" w:rsidP="00284C18">
      <w:pPr>
        <w:jc w:val="center"/>
        <w:rPr>
          <w:rFonts w:ascii="Times New Roman" w:eastAsia="黑体" w:hAnsi="Times New Roman" w:cs="Times New Roman"/>
          <w:b/>
          <w:sz w:val="44"/>
          <w:szCs w:val="44"/>
        </w:rPr>
      </w:pPr>
      <w:r w:rsidRPr="00B44609">
        <w:rPr>
          <w:rFonts w:ascii="Times New Roman" w:eastAsia="黑体" w:hAnsi="Times New Roman" w:cs="Times New Roman" w:hint="eastAsia"/>
          <w:b/>
          <w:sz w:val="44"/>
          <w:szCs w:val="44"/>
        </w:rPr>
        <w:t>毕业论文（设计）开题报告</w:t>
      </w:r>
    </w:p>
    <w:p w14:paraId="27F8457D" w14:textId="77777777" w:rsidR="00284C18" w:rsidRPr="00B44609" w:rsidRDefault="00284C18" w:rsidP="00284C18">
      <w:pPr>
        <w:jc w:val="center"/>
        <w:rPr>
          <w:rFonts w:ascii="Times New Roman" w:eastAsia="楷体" w:hAnsi="Times New Roman" w:cs="Times New Roman"/>
          <w:sz w:val="32"/>
          <w:szCs w:val="24"/>
        </w:rPr>
      </w:pPr>
      <w:r w:rsidRPr="00B44609">
        <w:rPr>
          <w:rFonts w:ascii="Times New Roman" w:eastAsia="楷体" w:hAnsi="Times New Roman" w:cs="Times New Roman" w:hint="eastAsia"/>
          <w:sz w:val="32"/>
          <w:szCs w:val="24"/>
        </w:rPr>
        <w:t>（含文献综述、外文翻译）</w:t>
      </w:r>
    </w:p>
    <w:p w14:paraId="7A8E9E01" w14:textId="77777777" w:rsidR="00284C18" w:rsidRDefault="00284C18" w:rsidP="00284C18">
      <w:pPr>
        <w:tabs>
          <w:tab w:val="left" w:pos="4320"/>
          <w:tab w:val="left" w:pos="4500"/>
        </w:tabs>
        <w:jc w:val="center"/>
        <w:rPr>
          <w:rFonts w:ascii="Times New Roman" w:eastAsia="宋体" w:hAnsi="Times New Roman" w:cs="Times New Roman"/>
          <w:szCs w:val="24"/>
        </w:rPr>
      </w:pPr>
    </w:p>
    <w:p w14:paraId="4C508526" w14:textId="77777777" w:rsidR="00284C18" w:rsidRDefault="00284C18" w:rsidP="00284C18">
      <w:pPr>
        <w:tabs>
          <w:tab w:val="left" w:pos="4320"/>
          <w:tab w:val="left" w:pos="4500"/>
        </w:tabs>
        <w:jc w:val="center"/>
        <w:rPr>
          <w:rFonts w:ascii="Times New Roman" w:eastAsia="宋体" w:hAnsi="Times New Roman" w:cs="Times New Roman"/>
          <w:szCs w:val="24"/>
        </w:rPr>
      </w:pPr>
    </w:p>
    <w:p w14:paraId="4810D527" w14:textId="77777777" w:rsidR="00284C18" w:rsidRPr="00B44609" w:rsidRDefault="00284C18" w:rsidP="00284C18">
      <w:pPr>
        <w:tabs>
          <w:tab w:val="left" w:pos="4320"/>
          <w:tab w:val="left" w:pos="4500"/>
        </w:tabs>
        <w:jc w:val="center"/>
        <w:rPr>
          <w:rFonts w:ascii="Times New Roman" w:eastAsia="宋体" w:hAnsi="Times New Roman" w:cs="Times New Roman"/>
          <w:szCs w:val="24"/>
        </w:rPr>
      </w:pPr>
      <w:r>
        <w:rPr>
          <w:noProof/>
        </w:rPr>
        <w:drawing>
          <wp:anchor distT="0" distB="0" distL="114300" distR="114300" simplePos="0" relativeHeight="251659264" behindDoc="0" locked="0" layoutInCell="1" allowOverlap="0" wp14:anchorId="4A280CBE" wp14:editId="7D7D9F20">
            <wp:simplePos x="0" y="0"/>
            <wp:positionH relativeFrom="column">
              <wp:posOffset>1773555</wp:posOffset>
            </wp:positionH>
            <wp:positionV relativeFrom="paragraph">
              <wp:posOffset>208915</wp:posOffset>
            </wp:positionV>
            <wp:extent cx="1676400" cy="1676400"/>
            <wp:effectExtent l="0" t="0" r="0" b="0"/>
            <wp:wrapTopAndBottom/>
            <wp:docPr id="7" name="图片 7" descr="http://www.nit.net.cn/__local/7/C2/96/79627361BA874924687554D5927_A448D5E8_4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nit.net.cn/__local/7/C2/96/79627361BA874924687554D5927_A448D5E8_42040.png"/>
                    <pic:cNvPicPr>
                      <a:picLocks noChangeAspect="1" noChangeArrowheads="1"/>
                    </pic:cNvPicPr>
                  </pic:nvPicPr>
                  <pic:blipFill>
                    <a:blip r:embed="rId14" cstate="print">
                      <a:biLevel thresh="75000"/>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E048C" w14:textId="77777777" w:rsidR="00284C18" w:rsidRPr="00B44609" w:rsidRDefault="00284C18" w:rsidP="00284C18">
      <w:pPr>
        <w:tabs>
          <w:tab w:val="left" w:pos="4320"/>
          <w:tab w:val="left" w:pos="4500"/>
        </w:tabs>
        <w:jc w:val="center"/>
        <w:rPr>
          <w:rFonts w:ascii="Times New Roman" w:eastAsia="宋体" w:hAnsi="Times New Roman" w:cs="Times New Roman"/>
          <w:szCs w:val="24"/>
        </w:rPr>
      </w:pPr>
    </w:p>
    <w:p w14:paraId="22913E5C" w14:textId="77777777" w:rsidR="00284C18" w:rsidRPr="00B44609" w:rsidRDefault="00284C18" w:rsidP="00284C18">
      <w:pPr>
        <w:ind w:rightChars="290" w:right="609"/>
        <w:jc w:val="center"/>
        <w:rPr>
          <w:rFonts w:ascii="Times New Roman" w:eastAsia="宋体" w:hAnsi="Times New Roman" w:cs="Times New Roman"/>
          <w:szCs w:val="24"/>
        </w:rPr>
      </w:pPr>
    </w:p>
    <w:p w14:paraId="39121E8C" w14:textId="77777777" w:rsidR="00284C18" w:rsidRPr="00B44609" w:rsidRDefault="00284C18" w:rsidP="00284C18">
      <w:pPr>
        <w:ind w:rightChars="290" w:right="609"/>
        <w:jc w:val="center"/>
        <w:rPr>
          <w:rFonts w:ascii="Times New Roman" w:eastAsia="宋体" w:hAnsi="Times New Roman" w:cs="Times New Roman"/>
          <w:szCs w:val="24"/>
        </w:rPr>
      </w:pPr>
    </w:p>
    <w:p w14:paraId="072AB382" w14:textId="77777777" w:rsidR="00284C18" w:rsidRPr="00B44609" w:rsidRDefault="00284C18" w:rsidP="00284C18">
      <w:pPr>
        <w:adjustRightInd w:val="0"/>
        <w:jc w:val="center"/>
        <w:rPr>
          <w:rFonts w:ascii="Times New Roman" w:eastAsia="宋体" w:hAnsi="Times New Roman" w:cs="Times New Roman"/>
          <w:szCs w:val="24"/>
        </w:rPr>
      </w:pPr>
    </w:p>
    <w:p w14:paraId="0C35431E" w14:textId="34516BFA" w:rsidR="00284C18" w:rsidRPr="00083CB7" w:rsidRDefault="009A49B3" w:rsidP="009A49B3">
      <w:pPr>
        <w:adjustRightInd w:val="0"/>
        <w:rPr>
          <w:rFonts w:ascii="Times New Roman" w:eastAsia="宋体" w:hAnsi="Times New Roman" w:cs="Times New Roman"/>
          <w:sz w:val="24"/>
          <w:szCs w:val="44"/>
          <w:u w:val="single"/>
        </w:rPr>
      </w:pPr>
      <w:r>
        <w:rPr>
          <w:rFonts w:ascii="Times New Roman" w:eastAsia="宋体" w:hAnsi="Times New Roman" w:cs="Times New Roman" w:hint="eastAsia"/>
          <w:bCs/>
          <w:sz w:val="28"/>
          <w:szCs w:val="44"/>
        </w:rPr>
        <w:t xml:space="preserve"> </w:t>
      </w:r>
      <w:r>
        <w:rPr>
          <w:rFonts w:ascii="Times New Roman" w:eastAsia="宋体" w:hAnsi="Times New Roman" w:cs="Times New Roman"/>
          <w:bCs/>
          <w:sz w:val="28"/>
          <w:szCs w:val="44"/>
        </w:rPr>
        <w:t xml:space="preserve">           </w:t>
      </w:r>
      <w:r w:rsidR="00284C18" w:rsidRPr="00B44609">
        <w:rPr>
          <w:rFonts w:ascii="Times New Roman" w:eastAsia="宋体" w:hAnsi="Times New Roman" w:cs="Times New Roman" w:hint="eastAsia"/>
          <w:bCs/>
          <w:sz w:val="28"/>
          <w:szCs w:val="44"/>
        </w:rPr>
        <w:t>题</w:t>
      </w:r>
      <w:r w:rsidR="00284C18" w:rsidRPr="00B44609">
        <w:rPr>
          <w:rFonts w:ascii="Times New Roman" w:eastAsia="宋体" w:hAnsi="Times New Roman" w:cs="Times New Roman" w:hint="eastAsia"/>
          <w:bCs/>
          <w:sz w:val="28"/>
          <w:szCs w:val="44"/>
        </w:rPr>
        <w:t xml:space="preserve">    </w:t>
      </w:r>
      <w:r w:rsidR="00284C18" w:rsidRPr="00B44609">
        <w:rPr>
          <w:rFonts w:ascii="Times New Roman" w:eastAsia="宋体" w:hAnsi="Times New Roman" w:cs="Times New Roman" w:hint="eastAsia"/>
          <w:bCs/>
          <w:sz w:val="28"/>
          <w:szCs w:val="44"/>
        </w:rPr>
        <w:t>目</w:t>
      </w:r>
      <w:r w:rsidRPr="00B44609">
        <w:rPr>
          <w:rFonts w:ascii="Times New Roman" w:eastAsia="宋体" w:hAnsi="Times New Roman" w:cs="Times New Roman" w:hint="eastAsia"/>
          <w:bCs/>
          <w:sz w:val="28"/>
          <w:szCs w:val="44"/>
          <w:u w:val="single"/>
        </w:rPr>
        <w:t xml:space="preserve"> </w:t>
      </w:r>
      <w:r w:rsidR="00083CB7" w:rsidRPr="00083CB7">
        <w:rPr>
          <w:rFonts w:ascii="宋体" w:eastAsia="宋体" w:hAnsi="宋体" w:hint="eastAsia"/>
          <w:sz w:val="24"/>
          <w:szCs w:val="24"/>
          <w:u w:val="single"/>
        </w:rPr>
        <w:t>基于SpringSecurity安全框架的权限管理系统</w:t>
      </w:r>
    </w:p>
    <w:p w14:paraId="725C94E9" w14:textId="309363B9" w:rsidR="00284C18" w:rsidRPr="00B44609" w:rsidRDefault="00284C18" w:rsidP="00284C18">
      <w:pPr>
        <w:tabs>
          <w:tab w:val="left" w:pos="7200"/>
        </w:tabs>
        <w:spacing w:line="820" w:lineRule="exact"/>
        <w:ind w:rightChars="890" w:right="1869" w:firstLineChars="578" w:firstLine="1618"/>
        <w:rPr>
          <w:rFonts w:ascii="Times New Roman" w:eastAsia="宋体" w:hAnsi="Times New Roman" w:cs="Times New Roman"/>
          <w:bCs/>
          <w:sz w:val="28"/>
          <w:szCs w:val="44"/>
          <w:u w:val="single"/>
        </w:rPr>
      </w:pPr>
      <w:r w:rsidRPr="00B44609">
        <w:rPr>
          <w:rFonts w:ascii="Times New Roman" w:eastAsia="宋体" w:hAnsi="Times New Roman" w:cs="Times New Roman" w:hint="eastAsia"/>
          <w:bCs/>
          <w:sz w:val="28"/>
          <w:szCs w:val="44"/>
        </w:rPr>
        <w:t>姓</w:t>
      </w:r>
      <w:r w:rsidRPr="00B44609">
        <w:rPr>
          <w:rFonts w:ascii="Times New Roman" w:eastAsia="宋体" w:hAnsi="Times New Roman" w:cs="Times New Roman" w:hint="eastAsia"/>
          <w:bCs/>
          <w:sz w:val="28"/>
          <w:szCs w:val="44"/>
        </w:rPr>
        <w:t xml:space="preserve">    </w:t>
      </w:r>
      <w:r w:rsidRPr="00B44609">
        <w:rPr>
          <w:rFonts w:ascii="Times New Roman" w:eastAsia="宋体" w:hAnsi="Times New Roman" w:cs="Times New Roman" w:hint="eastAsia"/>
          <w:bCs/>
          <w:sz w:val="28"/>
          <w:szCs w:val="44"/>
        </w:rPr>
        <w:t>名</w:t>
      </w:r>
      <w:r w:rsidRPr="00B44609">
        <w:rPr>
          <w:rFonts w:ascii="Times New Roman" w:eastAsia="宋体" w:hAnsi="Times New Roman" w:cs="Times New Roman" w:hint="eastAsia"/>
          <w:bCs/>
          <w:sz w:val="28"/>
          <w:szCs w:val="44"/>
          <w:u w:val="single"/>
        </w:rPr>
        <w:t xml:space="preserve">        </w:t>
      </w:r>
      <w:r w:rsidR="009A49B3">
        <w:rPr>
          <w:rFonts w:ascii="Times New Roman" w:eastAsia="宋体" w:hAnsi="Times New Roman" w:cs="Times New Roman" w:hint="eastAsia"/>
          <w:bCs/>
          <w:sz w:val="28"/>
          <w:szCs w:val="44"/>
          <w:u w:val="single"/>
        </w:rPr>
        <w:t>黄广进</w:t>
      </w:r>
      <w:r w:rsidRPr="00B44609">
        <w:rPr>
          <w:rFonts w:ascii="Times New Roman" w:eastAsia="宋体" w:hAnsi="Times New Roman" w:cs="Times New Roman" w:hint="eastAsia"/>
          <w:bCs/>
          <w:sz w:val="28"/>
          <w:szCs w:val="44"/>
          <w:u w:val="single"/>
        </w:rPr>
        <w:t xml:space="preserve">            </w:t>
      </w:r>
    </w:p>
    <w:p w14:paraId="64C9A5A1" w14:textId="2165816E" w:rsidR="00284C18" w:rsidRPr="00B44609" w:rsidRDefault="00284C18" w:rsidP="00284C18">
      <w:pPr>
        <w:tabs>
          <w:tab w:val="left" w:pos="7200"/>
        </w:tabs>
        <w:spacing w:line="820" w:lineRule="exact"/>
        <w:ind w:rightChars="890" w:right="1869" w:firstLineChars="578" w:firstLine="1618"/>
        <w:rPr>
          <w:rFonts w:ascii="Times New Roman" w:eastAsia="宋体" w:hAnsi="Times New Roman" w:cs="Times New Roman"/>
          <w:bCs/>
          <w:sz w:val="28"/>
          <w:szCs w:val="44"/>
          <w:u w:val="single"/>
        </w:rPr>
      </w:pPr>
      <w:r w:rsidRPr="00B44609">
        <w:rPr>
          <w:rFonts w:ascii="Times New Roman" w:eastAsia="宋体" w:hAnsi="Times New Roman" w:cs="Times New Roman" w:hint="eastAsia"/>
          <w:bCs/>
          <w:sz w:val="28"/>
          <w:szCs w:val="44"/>
        </w:rPr>
        <w:t>学</w:t>
      </w:r>
      <w:r w:rsidRPr="00B44609">
        <w:rPr>
          <w:rFonts w:ascii="Times New Roman" w:eastAsia="宋体" w:hAnsi="Times New Roman" w:cs="Times New Roman" w:hint="eastAsia"/>
          <w:bCs/>
          <w:sz w:val="28"/>
          <w:szCs w:val="44"/>
        </w:rPr>
        <w:t xml:space="preserve">    </w:t>
      </w:r>
      <w:r w:rsidRPr="00B44609">
        <w:rPr>
          <w:rFonts w:ascii="Times New Roman" w:eastAsia="宋体" w:hAnsi="Times New Roman" w:cs="Times New Roman" w:hint="eastAsia"/>
          <w:bCs/>
          <w:sz w:val="28"/>
          <w:szCs w:val="44"/>
        </w:rPr>
        <w:t>号</w:t>
      </w:r>
      <w:r w:rsidRPr="00B44609">
        <w:rPr>
          <w:rFonts w:ascii="Times New Roman" w:eastAsia="宋体" w:hAnsi="Times New Roman" w:cs="Times New Roman" w:hint="eastAsia"/>
          <w:bCs/>
          <w:sz w:val="28"/>
          <w:szCs w:val="44"/>
          <w:u w:val="single"/>
        </w:rPr>
        <w:t xml:space="preserve">        </w:t>
      </w:r>
      <w:r w:rsidR="009A49B3" w:rsidRPr="009A49B3">
        <w:rPr>
          <w:rFonts w:ascii="宋体" w:eastAsia="宋体" w:hAnsi="宋体" w:cs="Times New Roman"/>
          <w:bCs/>
          <w:sz w:val="28"/>
          <w:szCs w:val="44"/>
          <w:u w:val="single"/>
        </w:rPr>
        <w:t>3180421071</w:t>
      </w:r>
      <w:r w:rsidRPr="00B44609">
        <w:rPr>
          <w:rFonts w:ascii="Times New Roman" w:eastAsia="宋体" w:hAnsi="Times New Roman" w:cs="Times New Roman" w:hint="eastAsia"/>
          <w:bCs/>
          <w:sz w:val="28"/>
          <w:szCs w:val="44"/>
          <w:u w:val="single"/>
        </w:rPr>
        <w:t xml:space="preserve">        </w:t>
      </w:r>
    </w:p>
    <w:p w14:paraId="26E3FC6A" w14:textId="7FB1C21A" w:rsidR="00284C18" w:rsidRPr="00B44609" w:rsidRDefault="00284C18" w:rsidP="00284C18">
      <w:pPr>
        <w:tabs>
          <w:tab w:val="left" w:pos="7200"/>
        </w:tabs>
        <w:spacing w:line="820" w:lineRule="exact"/>
        <w:ind w:rightChars="890" w:right="1869" w:firstLineChars="578" w:firstLine="1618"/>
        <w:rPr>
          <w:rFonts w:ascii="Times New Roman" w:eastAsia="宋体" w:hAnsi="Times New Roman" w:cs="Times New Roman"/>
          <w:bCs/>
          <w:sz w:val="28"/>
          <w:szCs w:val="44"/>
          <w:u w:val="single"/>
        </w:rPr>
      </w:pPr>
      <w:r w:rsidRPr="00B44609">
        <w:rPr>
          <w:rFonts w:ascii="Times New Roman" w:eastAsia="宋体" w:hAnsi="Times New Roman" w:cs="Times New Roman" w:hint="eastAsia"/>
          <w:bCs/>
          <w:sz w:val="28"/>
          <w:szCs w:val="44"/>
        </w:rPr>
        <w:t>专业班级</w:t>
      </w:r>
      <w:r w:rsidRPr="00B44609">
        <w:rPr>
          <w:rFonts w:ascii="Times New Roman" w:eastAsia="宋体" w:hAnsi="Times New Roman" w:cs="Times New Roman" w:hint="eastAsia"/>
          <w:bCs/>
          <w:sz w:val="28"/>
          <w:szCs w:val="44"/>
          <w:u w:val="single"/>
        </w:rPr>
        <w:t xml:space="preserve">        </w:t>
      </w:r>
      <w:r w:rsidR="009A49B3" w:rsidRPr="009A49B3">
        <w:rPr>
          <w:rFonts w:ascii="宋体" w:eastAsia="宋体" w:hAnsi="宋体" w:cs="Times New Roman" w:hint="eastAsia"/>
          <w:bCs/>
          <w:sz w:val="28"/>
          <w:szCs w:val="44"/>
          <w:u w:val="single"/>
        </w:rPr>
        <w:t>计算机1</w:t>
      </w:r>
      <w:r w:rsidR="009A49B3" w:rsidRPr="009A49B3">
        <w:rPr>
          <w:rFonts w:ascii="宋体" w:eastAsia="宋体" w:hAnsi="宋体" w:cs="Times New Roman"/>
          <w:bCs/>
          <w:sz w:val="28"/>
          <w:szCs w:val="44"/>
          <w:u w:val="single"/>
        </w:rPr>
        <w:t>84</w:t>
      </w:r>
      <w:r w:rsidRPr="00B44609">
        <w:rPr>
          <w:rFonts w:ascii="Times New Roman" w:eastAsia="宋体" w:hAnsi="Times New Roman" w:cs="Times New Roman" w:hint="eastAsia"/>
          <w:bCs/>
          <w:sz w:val="28"/>
          <w:szCs w:val="44"/>
          <w:u w:val="single"/>
        </w:rPr>
        <w:t xml:space="preserve">        </w:t>
      </w:r>
    </w:p>
    <w:p w14:paraId="135729B4" w14:textId="4F3C7235" w:rsidR="00284C18" w:rsidRPr="00B44609" w:rsidRDefault="00284C18" w:rsidP="00284C18">
      <w:pPr>
        <w:tabs>
          <w:tab w:val="left" w:pos="7200"/>
        </w:tabs>
        <w:spacing w:line="820" w:lineRule="exact"/>
        <w:ind w:rightChars="890" w:right="1869" w:firstLineChars="578" w:firstLine="1618"/>
        <w:rPr>
          <w:rFonts w:ascii="Times New Roman" w:eastAsia="宋体" w:hAnsi="Times New Roman" w:cs="Times New Roman"/>
          <w:bCs/>
          <w:sz w:val="28"/>
          <w:szCs w:val="44"/>
          <w:u w:val="single"/>
        </w:rPr>
      </w:pPr>
      <w:r w:rsidRPr="00B44609">
        <w:rPr>
          <w:rFonts w:ascii="Times New Roman" w:eastAsia="宋体" w:hAnsi="Times New Roman" w:cs="Times New Roman" w:hint="eastAsia"/>
          <w:bCs/>
          <w:sz w:val="28"/>
          <w:szCs w:val="44"/>
        </w:rPr>
        <w:t>指导教师</w:t>
      </w:r>
      <w:r w:rsidRPr="00B44609">
        <w:rPr>
          <w:rFonts w:ascii="Times New Roman" w:eastAsia="宋体" w:hAnsi="Times New Roman" w:cs="Times New Roman" w:hint="eastAsia"/>
          <w:bCs/>
          <w:sz w:val="28"/>
          <w:szCs w:val="44"/>
          <w:u w:val="single"/>
        </w:rPr>
        <w:t xml:space="preserve">        </w:t>
      </w:r>
      <w:r w:rsidR="009A49B3">
        <w:rPr>
          <w:rFonts w:ascii="Times New Roman" w:eastAsia="宋体" w:hAnsi="Times New Roman" w:cs="Times New Roman" w:hint="eastAsia"/>
          <w:bCs/>
          <w:sz w:val="28"/>
          <w:szCs w:val="44"/>
          <w:u w:val="single"/>
        </w:rPr>
        <w:t>宋光慧</w:t>
      </w:r>
      <w:r w:rsidRPr="00B44609">
        <w:rPr>
          <w:rFonts w:ascii="Times New Roman" w:eastAsia="宋体" w:hAnsi="Times New Roman" w:cs="Times New Roman" w:hint="eastAsia"/>
          <w:bCs/>
          <w:sz w:val="28"/>
          <w:szCs w:val="44"/>
          <w:u w:val="single"/>
        </w:rPr>
        <w:t xml:space="preserve">      </w:t>
      </w:r>
      <w:r w:rsidRPr="00B44609">
        <w:rPr>
          <w:rFonts w:ascii="Times New Roman" w:eastAsia="宋体" w:hAnsi="Times New Roman" w:cs="Times New Roman" w:hint="eastAsia"/>
          <w:bCs/>
          <w:sz w:val="28"/>
          <w:szCs w:val="44"/>
          <w:u w:val="single"/>
        </w:rPr>
        <w:t xml:space="preserve">　　</w:t>
      </w:r>
      <w:r w:rsidRPr="00B44609">
        <w:rPr>
          <w:rFonts w:ascii="Times New Roman" w:eastAsia="宋体" w:hAnsi="Times New Roman" w:cs="Times New Roman" w:hint="eastAsia"/>
          <w:bCs/>
          <w:sz w:val="28"/>
          <w:szCs w:val="44"/>
          <w:u w:val="single"/>
        </w:rPr>
        <w:t xml:space="preserve">  </w:t>
      </w:r>
    </w:p>
    <w:p w14:paraId="11E7A4E7" w14:textId="0524342D" w:rsidR="00284C18" w:rsidRPr="00B44609" w:rsidRDefault="00284C18" w:rsidP="00284C18">
      <w:pPr>
        <w:tabs>
          <w:tab w:val="left" w:pos="7200"/>
        </w:tabs>
        <w:spacing w:line="820" w:lineRule="exact"/>
        <w:ind w:rightChars="890" w:right="1869" w:firstLineChars="578" w:firstLine="1618"/>
        <w:rPr>
          <w:rFonts w:ascii="Times New Roman" w:eastAsia="宋体" w:hAnsi="Times New Roman" w:cs="Times New Roman"/>
          <w:bCs/>
          <w:sz w:val="28"/>
          <w:szCs w:val="44"/>
          <w:u w:val="single"/>
        </w:rPr>
      </w:pPr>
      <w:r w:rsidRPr="00B44609">
        <w:rPr>
          <w:rFonts w:ascii="Times New Roman" w:eastAsia="宋体" w:hAnsi="Times New Roman" w:cs="Times New Roman" w:hint="eastAsia"/>
          <w:bCs/>
          <w:sz w:val="28"/>
          <w:szCs w:val="44"/>
        </w:rPr>
        <w:t>学</w:t>
      </w:r>
      <w:r w:rsidRPr="00B44609">
        <w:rPr>
          <w:rFonts w:ascii="Times New Roman" w:eastAsia="宋体" w:hAnsi="Times New Roman" w:cs="Times New Roman" w:hint="eastAsia"/>
          <w:bCs/>
          <w:sz w:val="28"/>
          <w:szCs w:val="44"/>
        </w:rPr>
        <w:t xml:space="preserve">    </w:t>
      </w:r>
      <w:r w:rsidRPr="00B44609">
        <w:rPr>
          <w:rFonts w:ascii="Times New Roman" w:eastAsia="宋体" w:hAnsi="Times New Roman" w:cs="Times New Roman" w:hint="eastAsia"/>
          <w:bCs/>
          <w:sz w:val="28"/>
          <w:szCs w:val="44"/>
        </w:rPr>
        <w:t>院</w:t>
      </w:r>
      <w:r w:rsidRPr="00B44609">
        <w:rPr>
          <w:rFonts w:ascii="Times New Roman" w:eastAsia="宋体" w:hAnsi="Times New Roman" w:cs="Times New Roman" w:hint="eastAsia"/>
          <w:bCs/>
          <w:sz w:val="28"/>
          <w:szCs w:val="44"/>
          <w:u w:val="single"/>
        </w:rPr>
        <w:t xml:space="preserve">        </w:t>
      </w:r>
      <w:r w:rsidR="009A49B3">
        <w:rPr>
          <w:rFonts w:ascii="Times New Roman" w:eastAsia="宋体" w:hAnsi="Times New Roman" w:cs="Times New Roman" w:hint="eastAsia"/>
          <w:bCs/>
          <w:sz w:val="28"/>
          <w:szCs w:val="44"/>
          <w:u w:val="single"/>
        </w:rPr>
        <w:t>计算机与数据工程院</w:t>
      </w:r>
    </w:p>
    <w:p w14:paraId="3E5E57F8" w14:textId="77777777" w:rsidR="00FA35B2" w:rsidRDefault="00284C18" w:rsidP="00FA35B2">
      <w:pPr>
        <w:tabs>
          <w:tab w:val="left" w:pos="7200"/>
        </w:tabs>
        <w:spacing w:line="820" w:lineRule="exact"/>
        <w:ind w:rightChars="890" w:right="1869" w:firstLineChars="578" w:firstLine="1618"/>
        <w:rPr>
          <w:rFonts w:ascii="Times New Roman" w:eastAsia="宋体" w:hAnsi="Times New Roman" w:cs="Times New Roman"/>
          <w:bCs/>
          <w:sz w:val="28"/>
          <w:szCs w:val="44"/>
          <w:u w:val="single"/>
        </w:rPr>
      </w:pPr>
      <w:r w:rsidRPr="00B44609">
        <w:rPr>
          <w:rFonts w:ascii="Times New Roman" w:eastAsia="宋体" w:hAnsi="Times New Roman" w:cs="Times New Roman" w:hint="eastAsia"/>
          <w:bCs/>
          <w:sz w:val="28"/>
          <w:szCs w:val="44"/>
        </w:rPr>
        <w:t>日</w:t>
      </w:r>
      <w:r w:rsidRPr="00B44609">
        <w:rPr>
          <w:rFonts w:ascii="Times New Roman" w:eastAsia="宋体" w:hAnsi="Times New Roman" w:cs="Times New Roman" w:hint="eastAsia"/>
          <w:bCs/>
          <w:sz w:val="28"/>
          <w:szCs w:val="44"/>
        </w:rPr>
        <w:t xml:space="preserve">    </w:t>
      </w:r>
      <w:r w:rsidRPr="00B44609">
        <w:rPr>
          <w:rFonts w:ascii="Times New Roman" w:eastAsia="宋体" w:hAnsi="Times New Roman" w:cs="Times New Roman" w:hint="eastAsia"/>
          <w:bCs/>
          <w:sz w:val="28"/>
          <w:szCs w:val="44"/>
        </w:rPr>
        <w:t>期</w:t>
      </w:r>
      <w:r w:rsidRPr="00B44609">
        <w:rPr>
          <w:rFonts w:ascii="Times New Roman" w:eastAsia="宋体" w:hAnsi="Times New Roman" w:cs="Times New Roman" w:hint="eastAsia"/>
          <w:bCs/>
          <w:sz w:val="28"/>
          <w:szCs w:val="44"/>
          <w:u w:val="single"/>
        </w:rPr>
        <w:t xml:space="preserve">        </w:t>
      </w:r>
      <w:r w:rsidR="009A49B3" w:rsidRPr="009A49B3">
        <w:rPr>
          <w:rFonts w:ascii="宋体" w:eastAsia="宋体" w:hAnsi="宋体" w:cs="Times New Roman"/>
          <w:bCs/>
          <w:sz w:val="28"/>
          <w:szCs w:val="44"/>
          <w:u w:val="single"/>
        </w:rPr>
        <w:t>2022/2/9</w:t>
      </w:r>
      <w:r w:rsidRPr="00B44609">
        <w:rPr>
          <w:rFonts w:ascii="Times New Roman" w:eastAsia="宋体" w:hAnsi="Times New Roman" w:cs="Times New Roman" w:hint="eastAsia"/>
          <w:bCs/>
          <w:sz w:val="28"/>
          <w:szCs w:val="44"/>
          <w:u w:val="single"/>
        </w:rPr>
        <w:t xml:space="preserve">           </w:t>
      </w:r>
    </w:p>
    <w:p w14:paraId="2101810E" w14:textId="6AFAF2CD" w:rsidR="00766780" w:rsidRPr="00766780" w:rsidRDefault="00766780" w:rsidP="00E75F64">
      <w:pPr>
        <w:pStyle w:val="TOC1"/>
      </w:pPr>
      <w:r w:rsidRPr="00766780">
        <w:rPr>
          <w:rFonts w:hint="eastAsia"/>
        </w:rPr>
        <w:t>目录</w:t>
      </w:r>
    </w:p>
    <w:p w14:paraId="6888FBB9" w14:textId="77777777" w:rsidR="00766780" w:rsidRDefault="00766780" w:rsidP="00E75F64">
      <w:pPr>
        <w:pStyle w:val="TOC1"/>
        <w:rPr>
          <w:rFonts w:hint="eastAsia"/>
        </w:rPr>
      </w:pPr>
    </w:p>
    <w:p w14:paraId="2EE6D6B9" w14:textId="51C0B267" w:rsidR="00BE33F0" w:rsidRPr="00E75F64" w:rsidRDefault="00FA35B2" w:rsidP="00E75F64">
      <w:pPr>
        <w:pStyle w:val="TOC1"/>
      </w:pPr>
      <w:r w:rsidRPr="00766780">
        <w:fldChar w:fldCharType="begin"/>
      </w:r>
      <w:r w:rsidRPr="00766780">
        <w:instrText xml:space="preserve"> </w:instrText>
      </w:r>
      <w:r w:rsidRPr="00766780">
        <w:rPr>
          <w:rFonts w:hint="eastAsia"/>
        </w:rPr>
        <w:instrText>TOC \o "1-3" \u</w:instrText>
      </w:r>
      <w:r w:rsidRPr="00766780">
        <w:instrText xml:space="preserve"> </w:instrText>
      </w:r>
      <w:r w:rsidRPr="00766780">
        <w:fldChar w:fldCharType="separate"/>
      </w:r>
      <w:r w:rsidR="00BE33F0" w:rsidRPr="00E75F64">
        <w:t>一、 文献综述</w:t>
      </w:r>
      <w:r w:rsidR="00BE33F0" w:rsidRPr="00E75F64">
        <w:tab/>
      </w:r>
      <w:r w:rsidR="00BE33F0" w:rsidRPr="00E75F64">
        <w:fldChar w:fldCharType="begin"/>
      </w:r>
      <w:r w:rsidR="00BE33F0" w:rsidRPr="00E75F64">
        <w:instrText xml:space="preserve"> PAGEREF _Toc95401686 \h </w:instrText>
      </w:r>
      <w:r w:rsidR="00BE33F0" w:rsidRPr="00E75F64">
        <w:fldChar w:fldCharType="separate"/>
      </w:r>
      <w:r w:rsidR="00BE33F0" w:rsidRPr="00E75F64">
        <w:t>1</w:t>
      </w:r>
      <w:r w:rsidR="00BE33F0" w:rsidRPr="00E75F64">
        <w:fldChar w:fldCharType="end"/>
      </w:r>
    </w:p>
    <w:p w14:paraId="68C8443B" w14:textId="3F721AE6" w:rsidR="00BE33F0" w:rsidRPr="00766780" w:rsidRDefault="00BE33F0" w:rsidP="00BE33F0">
      <w:pPr>
        <w:pStyle w:val="TOC2"/>
        <w:tabs>
          <w:tab w:val="right" w:leader="dot" w:pos="8302"/>
        </w:tabs>
        <w:spacing w:line="360" w:lineRule="auto"/>
        <w:ind w:left="0"/>
        <w:rPr>
          <w:rFonts w:ascii="宋体" w:eastAsia="宋体" w:hAnsi="宋体"/>
          <w:smallCaps w:val="0"/>
          <w:noProof/>
          <w:sz w:val="24"/>
          <w:szCs w:val="24"/>
        </w:rPr>
      </w:pPr>
      <w:r w:rsidRPr="00766780">
        <w:rPr>
          <w:rFonts w:ascii="宋体" w:eastAsia="宋体" w:hAnsi="宋体"/>
          <w:noProof/>
          <w:sz w:val="24"/>
          <w:szCs w:val="24"/>
        </w:rPr>
        <w:t>1   背景介绍</w:t>
      </w:r>
      <w:r w:rsidRPr="00766780">
        <w:rPr>
          <w:rFonts w:ascii="宋体" w:eastAsia="宋体" w:hAnsi="宋体"/>
          <w:noProof/>
          <w:sz w:val="24"/>
          <w:szCs w:val="24"/>
        </w:rPr>
        <w:tab/>
      </w:r>
      <w:r w:rsidRPr="00766780">
        <w:rPr>
          <w:rFonts w:ascii="宋体" w:eastAsia="宋体" w:hAnsi="宋体"/>
          <w:noProof/>
          <w:sz w:val="24"/>
          <w:szCs w:val="24"/>
        </w:rPr>
        <w:fldChar w:fldCharType="begin"/>
      </w:r>
      <w:r w:rsidRPr="00766780">
        <w:rPr>
          <w:rFonts w:ascii="宋体" w:eastAsia="宋体" w:hAnsi="宋体"/>
          <w:noProof/>
          <w:sz w:val="24"/>
          <w:szCs w:val="24"/>
        </w:rPr>
        <w:instrText xml:space="preserve"> PAGEREF _Toc95401687 \h </w:instrText>
      </w:r>
      <w:r w:rsidRPr="00766780">
        <w:rPr>
          <w:rFonts w:ascii="宋体" w:eastAsia="宋体" w:hAnsi="宋体"/>
          <w:noProof/>
          <w:sz w:val="24"/>
          <w:szCs w:val="24"/>
        </w:rPr>
      </w:r>
      <w:r w:rsidRPr="00766780">
        <w:rPr>
          <w:rFonts w:ascii="宋体" w:eastAsia="宋体" w:hAnsi="宋体"/>
          <w:noProof/>
          <w:sz w:val="24"/>
          <w:szCs w:val="24"/>
        </w:rPr>
        <w:fldChar w:fldCharType="separate"/>
      </w:r>
      <w:r w:rsidRPr="00766780">
        <w:rPr>
          <w:rFonts w:ascii="宋体" w:eastAsia="宋体" w:hAnsi="宋体"/>
          <w:noProof/>
          <w:sz w:val="24"/>
          <w:szCs w:val="24"/>
        </w:rPr>
        <w:t>1</w:t>
      </w:r>
      <w:r w:rsidRPr="00766780">
        <w:rPr>
          <w:rFonts w:ascii="宋体" w:eastAsia="宋体" w:hAnsi="宋体"/>
          <w:noProof/>
          <w:sz w:val="24"/>
          <w:szCs w:val="24"/>
        </w:rPr>
        <w:fldChar w:fldCharType="end"/>
      </w:r>
    </w:p>
    <w:p w14:paraId="65EE8125" w14:textId="51BFA036" w:rsidR="00BE33F0" w:rsidRPr="00766780" w:rsidRDefault="00BE33F0" w:rsidP="00BE33F0">
      <w:pPr>
        <w:pStyle w:val="TOC2"/>
        <w:tabs>
          <w:tab w:val="left" w:pos="396"/>
          <w:tab w:val="right" w:leader="dot" w:pos="8302"/>
        </w:tabs>
        <w:spacing w:line="360" w:lineRule="auto"/>
        <w:ind w:left="0"/>
        <w:rPr>
          <w:rFonts w:ascii="宋体" w:eastAsia="宋体" w:hAnsi="宋体"/>
          <w:smallCaps w:val="0"/>
          <w:noProof/>
          <w:sz w:val="24"/>
          <w:szCs w:val="24"/>
        </w:rPr>
      </w:pPr>
      <w:r w:rsidRPr="00766780">
        <w:rPr>
          <w:rFonts w:ascii="宋体" w:eastAsia="宋体" w:hAnsi="宋体"/>
          <w:noProof/>
          <w:sz w:val="24"/>
          <w:szCs w:val="24"/>
        </w:rPr>
        <w:t>2</w:t>
      </w:r>
      <w:r w:rsidRPr="00766780">
        <w:rPr>
          <w:rFonts w:ascii="宋体" w:eastAsia="宋体" w:hAnsi="宋体"/>
          <w:smallCaps w:val="0"/>
          <w:noProof/>
          <w:sz w:val="24"/>
          <w:szCs w:val="24"/>
        </w:rPr>
        <w:tab/>
      </w:r>
      <w:r w:rsidRPr="00766780">
        <w:rPr>
          <w:rFonts w:ascii="宋体" w:eastAsia="宋体" w:hAnsi="宋体"/>
          <w:noProof/>
          <w:sz w:val="24"/>
          <w:szCs w:val="24"/>
        </w:rPr>
        <w:t>国内外研究现状</w:t>
      </w:r>
      <w:r w:rsidRPr="00766780">
        <w:rPr>
          <w:rFonts w:ascii="宋体" w:eastAsia="宋体" w:hAnsi="宋体"/>
          <w:noProof/>
          <w:sz w:val="24"/>
          <w:szCs w:val="24"/>
        </w:rPr>
        <w:tab/>
      </w:r>
      <w:r w:rsidRPr="00766780">
        <w:rPr>
          <w:rFonts w:ascii="宋体" w:eastAsia="宋体" w:hAnsi="宋体"/>
          <w:noProof/>
          <w:sz w:val="24"/>
          <w:szCs w:val="24"/>
        </w:rPr>
        <w:fldChar w:fldCharType="begin"/>
      </w:r>
      <w:r w:rsidRPr="00766780">
        <w:rPr>
          <w:rFonts w:ascii="宋体" w:eastAsia="宋体" w:hAnsi="宋体"/>
          <w:noProof/>
          <w:sz w:val="24"/>
          <w:szCs w:val="24"/>
        </w:rPr>
        <w:instrText xml:space="preserve"> PAGEREF _Toc95401688 \h </w:instrText>
      </w:r>
      <w:r w:rsidRPr="00766780">
        <w:rPr>
          <w:rFonts w:ascii="宋体" w:eastAsia="宋体" w:hAnsi="宋体"/>
          <w:noProof/>
          <w:sz w:val="24"/>
          <w:szCs w:val="24"/>
        </w:rPr>
      </w:r>
      <w:r w:rsidRPr="00766780">
        <w:rPr>
          <w:rFonts w:ascii="宋体" w:eastAsia="宋体" w:hAnsi="宋体"/>
          <w:noProof/>
          <w:sz w:val="24"/>
          <w:szCs w:val="24"/>
        </w:rPr>
        <w:fldChar w:fldCharType="separate"/>
      </w:r>
      <w:r w:rsidRPr="00766780">
        <w:rPr>
          <w:rFonts w:ascii="宋体" w:eastAsia="宋体" w:hAnsi="宋体"/>
          <w:noProof/>
          <w:sz w:val="24"/>
          <w:szCs w:val="24"/>
        </w:rPr>
        <w:t>1</w:t>
      </w:r>
      <w:r w:rsidRPr="00766780">
        <w:rPr>
          <w:rFonts w:ascii="宋体" w:eastAsia="宋体" w:hAnsi="宋体"/>
          <w:noProof/>
          <w:sz w:val="24"/>
          <w:szCs w:val="24"/>
        </w:rPr>
        <w:fldChar w:fldCharType="end"/>
      </w:r>
    </w:p>
    <w:p w14:paraId="09DD4FFF" w14:textId="177EB6E2" w:rsidR="00BE33F0" w:rsidRPr="00766780" w:rsidRDefault="00BE33F0" w:rsidP="00BE33F0">
      <w:pPr>
        <w:pStyle w:val="TOC3"/>
      </w:pPr>
      <w:r w:rsidRPr="00766780">
        <w:t>2.1  研究方向及进展</w:t>
      </w:r>
      <w:r w:rsidRPr="00766780">
        <w:tab/>
      </w:r>
      <w:r w:rsidRPr="00766780">
        <w:fldChar w:fldCharType="begin"/>
      </w:r>
      <w:r w:rsidRPr="00766780">
        <w:instrText xml:space="preserve"> PAGEREF _Toc95401689 \h </w:instrText>
      </w:r>
      <w:r w:rsidRPr="00766780">
        <w:fldChar w:fldCharType="separate"/>
      </w:r>
      <w:r w:rsidRPr="00766780">
        <w:t>1</w:t>
      </w:r>
      <w:r w:rsidRPr="00766780">
        <w:fldChar w:fldCharType="end"/>
      </w:r>
    </w:p>
    <w:p w14:paraId="0A529E2A" w14:textId="733AC0F5" w:rsidR="00BE33F0" w:rsidRPr="00766780" w:rsidRDefault="00BE33F0" w:rsidP="00BE33F0">
      <w:pPr>
        <w:pStyle w:val="TOC3"/>
      </w:pPr>
      <w:r w:rsidRPr="00766780">
        <w:t>2.2  存在问题</w:t>
      </w:r>
      <w:r w:rsidRPr="00766780">
        <w:tab/>
      </w:r>
      <w:r w:rsidRPr="00766780">
        <w:fldChar w:fldCharType="begin"/>
      </w:r>
      <w:r w:rsidRPr="00766780">
        <w:instrText xml:space="preserve"> PAGEREF _Toc95401690 \h </w:instrText>
      </w:r>
      <w:r w:rsidRPr="00766780">
        <w:fldChar w:fldCharType="separate"/>
      </w:r>
      <w:r w:rsidRPr="00766780">
        <w:t>1</w:t>
      </w:r>
      <w:r w:rsidRPr="00766780">
        <w:fldChar w:fldCharType="end"/>
      </w:r>
    </w:p>
    <w:p w14:paraId="1E8A7166" w14:textId="4160004D" w:rsidR="00BE33F0" w:rsidRPr="00766780" w:rsidRDefault="00BE33F0" w:rsidP="00BE33F0">
      <w:pPr>
        <w:pStyle w:val="TOC2"/>
        <w:tabs>
          <w:tab w:val="left" w:pos="396"/>
          <w:tab w:val="right" w:leader="dot" w:pos="8302"/>
        </w:tabs>
        <w:spacing w:line="360" w:lineRule="auto"/>
        <w:ind w:left="0"/>
        <w:rPr>
          <w:rFonts w:ascii="宋体" w:eastAsia="宋体" w:hAnsi="宋体"/>
          <w:smallCaps w:val="0"/>
          <w:noProof/>
          <w:sz w:val="24"/>
          <w:szCs w:val="24"/>
        </w:rPr>
      </w:pPr>
      <w:r w:rsidRPr="00766780">
        <w:rPr>
          <w:rFonts w:ascii="宋体" w:eastAsia="宋体" w:hAnsi="宋体"/>
          <w:noProof/>
          <w:sz w:val="24"/>
          <w:szCs w:val="24"/>
        </w:rPr>
        <w:t>3</w:t>
      </w:r>
      <w:r w:rsidRPr="00766780">
        <w:rPr>
          <w:rFonts w:ascii="宋体" w:eastAsia="宋体" w:hAnsi="宋体"/>
          <w:smallCaps w:val="0"/>
          <w:noProof/>
          <w:sz w:val="24"/>
          <w:szCs w:val="24"/>
        </w:rPr>
        <w:tab/>
      </w:r>
      <w:r w:rsidRPr="00766780">
        <w:rPr>
          <w:rFonts w:ascii="宋体" w:eastAsia="宋体" w:hAnsi="宋体"/>
          <w:noProof/>
          <w:sz w:val="24"/>
          <w:szCs w:val="24"/>
        </w:rPr>
        <w:t>发展趋势和研究展望</w:t>
      </w:r>
      <w:r w:rsidRPr="00766780">
        <w:rPr>
          <w:rFonts w:ascii="宋体" w:eastAsia="宋体" w:hAnsi="宋体"/>
          <w:noProof/>
          <w:sz w:val="24"/>
          <w:szCs w:val="24"/>
        </w:rPr>
        <w:tab/>
      </w:r>
      <w:r w:rsidRPr="00766780">
        <w:rPr>
          <w:rFonts w:ascii="宋体" w:eastAsia="宋体" w:hAnsi="宋体"/>
          <w:noProof/>
          <w:sz w:val="24"/>
          <w:szCs w:val="24"/>
        </w:rPr>
        <w:fldChar w:fldCharType="begin"/>
      </w:r>
      <w:r w:rsidRPr="00766780">
        <w:rPr>
          <w:rFonts w:ascii="宋体" w:eastAsia="宋体" w:hAnsi="宋体"/>
          <w:noProof/>
          <w:sz w:val="24"/>
          <w:szCs w:val="24"/>
        </w:rPr>
        <w:instrText xml:space="preserve"> PAGEREF _Toc95401691 \h </w:instrText>
      </w:r>
      <w:r w:rsidRPr="00766780">
        <w:rPr>
          <w:rFonts w:ascii="宋体" w:eastAsia="宋体" w:hAnsi="宋体"/>
          <w:noProof/>
          <w:sz w:val="24"/>
          <w:szCs w:val="24"/>
        </w:rPr>
      </w:r>
      <w:r w:rsidRPr="00766780">
        <w:rPr>
          <w:rFonts w:ascii="宋体" w:eastAsia="宋体" w:hAnsi="宋体"/>
          <w:noProof/>
          <w:sz w:val="24"/>
          <w:szCs w:val="24"/>
        </w:rPr>
        <w:fldChar w:fldCharType="separate"/>
      </w:r>
      <w:r w:rsidRPr="00766780">
        <w:rPr>
          <w:rFonts w:ascii="宋体" w:eastAsia="宋体" w:hAnsi="宋体"/>
          <w:noProof/>
          <w:sz w:val="24"/>
          <w:szCs w:val="24"/>
        </w:rPr>
        <w:t>1</w:t>
      </w:r>
      <w:r w:rsidRPr="00766780">
        <w:rPr>
          <w:rFonts w:ascii="宋体" w:eastAsia="宋体" w:hAnsi="宋体"/>
          <w:noProof/>
          <w:sz w:val="24"/>
          <w:szCs w:val="24"/>
        </w:rPr>
        <w:fldChar w:fldCharType="end"/>
      </w:r>
    </w:p>
    <w:p w14:paraId="402D1C1D" w14:textId="02BF4DDB" w:rsidR="00BE33F0" w:rsidRPr="00766780" w:rsidRDefault="00BE33F0" w:rsidP="00BE33F0">
      <w:pPr>
        <w:pStyle w:val="TOC2"/>
        <w:tabs>
          <w:tab w:val="left" w:pos="396"/>
          <w:tab w:val="right" w:leader="dot" w:pos="8302"/>
        </w:tabs>
        <w:spacing w:line="360" w:lineRule="auto"/>
        <w:ind w:left="0"/>
        <w:rPr>
          <w:rFonts w:ascii="宋体" w:eastAsia="宋体" w:hAnsi="宋体"/>
          <w:smallCaps w:val="0"/>
          <w:noProof/>
          <w:sz w:val="24"/>
          <w:szCs w:val="24"/>
        </w:rPr>
      </w:pPr>
      <w:r w:rsidRPr="00766780">
        <w:rPr>
          <w:rFonts w:ascii="宋体" w:eastAsia="宋体" w:hAnsi="宋体"/>
          <w:noProof/>
          <w:sz w:val="24"/>
          <w:szCs w:val="24"/>
        </w:rPr>
        <w:t>4</w:t>
      </w:r>
      <w:r w:rsidRPr="00766780">
        <w:rPr>
          <w:rFonts w:ascii="宋体" w:eastAsia="宋体" w:hAnsi="宋体"/>
          <w:smallCaps w:val="0"/>
          <w:noProof/>
          <w:sz w:val="24"/>
          <w:szCs w:val="24"/>
        </w:rPr>
        <w:tab/>
      </w:r>
      <w:r w:rsidRPr="00766780">
        <w:rPr>
          <w:rFonts w:ascii="宋体" w:eastAsia="宋体" w:hAnsi="宋体"/>
          <w:noProof/>
          <w:sz w:val="24"/>
          <w:szCs w:val="24"/>
        </w:rPr>
        <w:t>参考文献</w:t>
      </w:r>
      <w:r w:rsidRPr="00766780">
        <w:rPr>
          <w:rFonts w:ascii="宋体" w:eastAsia="宋体" w:hAnsi="宋体"/>
          <w:noProof/>
          <w:sz w:val="24"/>
          <w:szCs w:val="24"/>
        </w:rPr>
        <w:tab/>
      </w:r>
      <w:r w:rsidRPr="00766780">
        <w:rPr>
          <w:rFonts w:ascii="宋体" w:eastAsia="宋体" w:hAnsi="宋体"/>
          <w:noProof/>
          <w:sz w:val="24"/>
          <w:szCs w:val="24"/>
        </w:rPr>
        <w:fldChar w:fldCharType="begin"/>
      </w:r>
      <w:r w:rsidRPr="00766780">
        <w:rPr>
          <w:rFonts w:ascii="宋体" w:eastAsia="宋体" w:hAnsi="宋体"/>
          <w:noProof/>
          <w:sz w:val="24"/>
          <w:szCs w:val="24"/>
        </w:rPr>
        <w:instrText xml:space="preserve"> PAGEREF _Toc95401692 \h </w:instrText>
      </w:r>
      <w:r w:rsidRPr="00766780">
        <w:rPr>
          <w:rFonts w:ascii="宋体" w:eastAsia="宋体" w:hAnsi="宋体"/>
          <w:noProof/>
          <w:sz w:val="24"/>
          <w:szCs w:val="24"/>
        </w:rPr>
      </w:r>
      <w:r w:rsidRPr="00766780">
        <w:rPr>
          <w:rFonts w:ascii="宋体" w:eastAsia="宋体" w:hAnsi="宋体"/>
          <w:noProof/>
          <w:sz w:val="24"/>
          <w:szCs w:val="24"/>
        </w:rPr>
        <w:fldChar w:fldCharType="separate"/>
      </w:r>
      <w:r w:rsidRPr="00766780">
        <w:rPr>
          <w:rFonts w:ascii="宋体" w:eastAsia="宋体" w:hAnsi="宋体"/>
          <w:noProof/>
          <w:sz w:val="24"/>
          <w:szCs w:val="24"/>
        </w:rPr>
        <w:t>2</w:t>
      </w:r>
      <w:r w:rsidRPr="00766780">
        <w:rPr>
          <w:rFonts w:ascii="宋体" w:eastAsia="宋体" w:hAnsi="宋体"/>
          <w:noProof/>
          <w:sz w:val="24"/>
          <w:szCs w:val="24"/>
        </w:rPr>
        <w:fldChar w:fldCharType="end"/>
      </w:r>
    </w:p>
    <w:p w14:paraId="1D9C5802" w14:textId="727DCE3F" w:rsidR="00BE33F0" w:rsidRPr="00766780" w:rsidRDefault="00BE33F0" w:rsidP="00E75F64">
      <w:pPr>
        <w:pStyle w:val="TOC1"/>
        <w:rPr>
          <w:b/>
          <w:bCs/>
        </w:rPr>
      </w:pPr>
      <w:r w:rsidRPr="00766780">
        <w:t>二、 开题报告</w:t>
      </w:r>
      <w:r w:rsidRPr="00766780">
        <w:tab/>
      </w:r>
      <w:r w:rsidRPr="00766780">
        <w:fldChar w:fldCharType="begin"/>
      </w:r>
      <w:r w:rsidRPr="00766780">
        <w:instrText xml:space="preserve"> PAGEREF _Toc95401693 \h </w:instrText>
      </w:r>
      <w:r w:rsidRPr="00766780">
        <w:fldChar w:fldCharType="separate"/>
      </w:r>
      <w:r w:rsidRPr="00766780">
        <w:t>3</w:t>
      </w:r>
      <w:r w:rsidRPr="00766780">
        <w:fldChar w:fldCharType="end"/>
      </w:r>
    </w:p>
    <w:p w14:paraId="11E9058B" w14:textId="3009746F" w:rsidR="00BE33F0" w:rsidRPr="00766780" w:rsidRDefault="00BE33F0" w:rsidP="00BE33F0">
      <w:pPr>
        <w:pStyle w:val="TOC2"/>
        <w:tabs>
          <w:tab w:val="right" w:leader="dot" w:pos="8302"/>
        </w:tabs>
        <w:spacing w:line="360" w:lineRule="auto"/>
        <w:ind w:left="0"/>
        <w:rPr>
          <w:rFonts w:ascii="宋体" w:eastAsia="宋体" w:hAnsi="宋体"/>
          <w:smallCaps w:val="0"/>
          <w:noProof/>
          <w:sz w:val="24"/>
          <w:szCs w:val="24"/>
        </w:rPr>
      </w:pPr>
      <w:r w:rsidRPr="00766780">
        <w:rPr>
          <w:rFonts w:ascii="宋体" w:eastAsia="宋体" w:hAnsi="宋体" w:cs="Times New Roman"/>
          <w:noProof/>
          <w:sz w:val="24"/>
          <w:szCs w:val="24"/>
        </w:rPr>
        <w:t xml:space="preserve">1   </w:t>
      </w:r>
      <w:r w:rsidRPr="00766780">
        <w:rPr>
          <w:rFonts w:ascii="宋体" w:eastAsia="宋体" w:hAnsi="宋体"/>
          <w:noProof/>
          <w:sz w:val="24"/>
          <w:szCs w:val="24"/>
        </w:rPr>
        <w:t>选题背景和意义</w:t>
      </w:r>
      <w:r w:rsidRPr="00766780">
        <w:rPr>
          <w:rFonts w:ascii="宋体" w:eastAsia="宋体" w:hAnsi="宋体"/>
          <w:noProof/>
          <w:sz w:val="24"/>
          <w:szCs w:val="24"/>
        </w:rPr>
        <w:tab/>
      </w:r>
      <w:r w:rsidRPr="00766780">
        <w:rPr>
          <w:rFonts w:ascii="宋体" w:eastAsia="宋体" w:hAnsi="宋体"/>
          <w:noProof/>
          <w:sz w:val="24"/>
          <w:szCs w:val="24"/>
        </w:rPr>
        <w:fldChar w:fldCharType="begin"/>
      </w:r>
      <w:r w:rsidRPr="00766780">
        <w:rPr>
          <w:rFonts w:ascii="宋体" w:eastAsia="宋体" w:hAnsi="宋体"/>
          <w:noProof/>
          <w:sz w:val="24"/>
          <w:szCs w:val="24"/>
        </w:rPr>
        <w:instrText xml:space="preserve"> PAGEREF _Toc95401694 \h </w:instrText>
      </w:r>
      <w:r w:rsidRPr="00766780">
        <w:rPr>
          <w:rFonts w:ascii="宋体" w:eastAsia="宋体" w:hAnsi="宋体"/>
          <w:noProof/>
          <w:sz w:val="24"/>
          <w:szCs w:val="24"/>
        </w:rPr>
      </w:r>
      <w:r w:rsidRPr="00766780">
        <w:rPr>
          <w:rFonts w:ascii="宋体" w:eastAsia="宋体" w:hAnsi="宋体"/>
          <w:noProof/>
          <w:sz w:val="24"/>
          <w:szCs w:val="24"/>
        </w:rPr>
        <w:fldChar w:fldCharType="separate"/>
      </w:r>
      <w:r w:rsidRPr="00766780">
        <w:rPr>
          <w:rFonts w:ascii="宋体" w:eastAsia="宋体" w:hAnsi="宋体"/>
          <w:noProof/>
          <w:sz w:val="24"/>
          <w:szCs w:val="24"/>
        </w:rPr>
        <w:t>3</w:t>
      </w:r>
      <w:r w:rsidRPr="00766780">
        <w:rPr>
          <w:rFonts w:ascii="宋体" w:eastAsia="宋体" w:hAnsi="宋体"/>
          <w:noProof/>
          <w:sz w:val="24"/>
          <w:szCs w:val="24"/>
        </w:rPr>
        <w:fldChar w:fldCharType="end"/>
      </w:r>
    </w:p>
    <w:p w14:paraId="33865D8B" w14:textId="5FC32878" w:rsidR="00BE33F0" w:rsidRPr="00766780" w:rsidRDefault="00BE33F0" w:rsidP="00766780">
      <w:pPr>
        <w:pStyle w:val="TOC3"/>
        <w:outlineLvl w:val="0"/>
      </w:pPr>
      <w:r w:rsidRPr="00766780">
        <w:rPr>
          <w:rFonts w:cs="Times New Roman"/>
        </w:rPr>
        <w:t>1.1</w:t>
      </w:r>
      <w:r w:rsidRPr="00766780">
        <w:t xml:space="preserve">  </w:t>
      </w:r>
      <w:r w:rsidRPr="00766780">
        <w:rPr>
          <w:rFonts w:cs="Times New Roman"/>
        </w:rPr>
        <w:t>选题背景</w:t>
      </w:r>
      <w:r w:rsidRPr="00766780">
        <w:tab/>
      </w:r>
      <w:r w:rsidRPr="00766780">
        <w:fldChar w:fldCharType="begin"/>
      </w:r>
      <w:r w:rsidRPr="00766780">
        <w:instrText xml:space="preserve"> PAGEREF _Toc95401695 \h </w:instrText>
      </w:r>
      <w:r w:rsidRPr="00766780">
        <w:fldChar w:fldCharType="separate"/>
      </w:r>
      <w:r w:rsidRPr="00766780">
        <w:t>3</w:t>
      </w:r>
      <w:r w:rsidRPr="00766780">
        <w:fldChar w:fldCharType="end"/>
      </w:r>
    </w:p>
    <w:p w14:paraId="44BF723D" w14:textId="452E9C7B" w:rsidR="00BE33F0" w:rsidRPr="00766780" w:rsidRDefault="00BE33F0" w:rsidP="00BE33F0">
      <w:pPr>
        <w:pStyle w:val="TOC3"/>
      </w:pPr>
      <w:r w:rsidRPr="00766780">
        <w:rPr>
          <w:rFonts w:cs="Times New Roman"/>
        </w:rPr>
        <w:t>1.2</w:t>
      </w:r>
      <w:r w:rsidR="00766780" w:rsidRPr="00766780">
        <w:t xml:space="preserve">  </w:t>
      </w:r>
      <w:r w:rsidRPr="00766780">
        <w:rPr>
          <w:rFonts w:cs="Times New Roman"/>
        </w:rPr>
        <w:t>选题意义</w:t>
      </w:r>
      <w:r w:rsidRPr="00766780">
        <w:tab/>
      </w:r>
      <w:r w:rsidRPr="00766780">
        <w:fldChar w:fldCharType="begin"/>
      </w:r>
      <w:r w:rsidRPr="00766780">
        <w:instrText xml:space="preserve"> PAGEREF _Toc95401696 \h </w:instrText>
      </w:r>
      <w:r w:rsidRPr="00766780">
        <w:fldChar w:fldCharType="separate"/>
      </w:r>
      <w:r w:rsidRPr="00766780">
        <w:t>3</w:t>
      </w:r>
      <w:r w:rsidRPr="00766780">
        <w:fldChar w:fldCharType="end"/>
      </w:r>
    </w:p>
    <w:p w14:paraId="7F8E78B4" w14:textId="62717F04" w:rsidR="00BE33F0" w:rsidRPr="00766780" w:rsidRDefault="00BE33F0" w:rsidP="00BE33F0">
      <w:pPr>
        <w:pStyle w:val="TOC2"/>
        <w:tabs>
          <w:tab w:val="right" w:leader="dot" w:pos="8302"/>
        </w:tabs>
        <w:spacing w:line="360" w:lineRule="auto"/>
        <w:ind w:left="0"/>
        <w:rPr>
          <w:rFonts w:ascii="宋体" w:eastAsia="宋体" w:hAnsi="宋体"/>
          <w:smallCaps w:val="0"/>
          <w:noProof/>
          <w:sz w:val="24"/>
          <w:szCs w:val="24"/>
        </w:rPr>
      </w:pPr>
      <w:r w:rsidRPr="00766780">
        <w:rPr>
          <w:rFonts w:ascii="宋体" w:eastAsia="宋体" w:hAnsi="宋体"/>
          <w:noProof/>
          <w:sz w:val="24"/>
          <w:szCs w:val="24"/>
        </w:rPr>
        <w:t>2   项目内容及可行性分析</w:t>
      </w:r>
      <w:r w:rsidRPr="00766780">
        <w:rPr>
          <w:rFonts w:ascii="宋体" w:eastAsia="宋体" w:hAnsi="宋体"/>
          <w:noProof/>
          <w:sz w:val="24"/>
          <w:szCs w:val="24"/>
        </w:rPr>
        <w:tab/>
      </w:r>
      <w:r w:rsidRPr="00766780">
        <w:rPr>
          <w:rFonts w:ascii="宋体" w:eastAsia="宋体" w:hAnsi="宋体"/>
          <w:noProof/>
          <w:sz w:val="24"/>
          <w:szCs w:val="24"/>
        </w:rPr>
        <w:fldChar w:fldCharType="begin"/>
      </w:r>
      <w:r w:rsidRPr="00766780">
        <w:rPr>
          <w:rFonts w:ascii="宋体" w:eastAsia="宋体" w:hAnsi="宋体"/>
          <w:noProof/>
          <w:sz w:val="24"/>
          <w:szCs w:val="24"/>
        </w:rPr>
        <w:instrText xml:space="preserve"> PAGEREF _Toc95401697 \h </w:instrText>
      </w:r>
      <w:r w:rsidRPr="00766780">
        <w:rPr>
          <w:rFonts w:ascii="宋体" w:eastAsia="宋体" w:hAnsi="宋体"/>
          <w:noProof/>
          <w:sz w:val="24"/>
          <w:szCs w:val="24"/>
        </w:rPr>
      </w:r>
      <w:r w:rsidRPr="00766780">
        <w:rPr>
          <w:rFonts w:ascii="宋体" w:eastAsia="宋体" w:hAnsi="宋体"/>
          <w:noProof/>
          <w:sz w:val="24"/>
          <w:szCs w:val="24"/>
        </w:rPr>
        <w:fldChar w:fldCharType="separate"/>
      </w:r>
      <w:r w:rsidRPr="00766780">
        <w:rPr>
          <w:rFonts w:ascii="宋体" w:eastAsia="宋体" w:hAnsi="宋体"/>
          <w:noProof/>
          <w:sz w:val="24"/>
          <w:szCs w:val="24"/>
        </w:rPr>
        <w:t>4</w:t>
      </w:r>
      <w:r w:rsidRPr="00766780">
        <w:rPr>
          <w:rFonts w:ascii="宋体" w:eastAsia="宋体" w:hAnsi="宋体"/>
          <w:noProof/>
          <w:sz w:val="24"/>
          <w:szCs w:val="24"/>
        </w:rPr>
        <w:fldChar w:fldCharType="end"/>
      </w:r>
    </w:p>
    <w:p w14:paraId="17B99CD6" w14:textId="1F28271E" w:rsidR="00BE33F0" w:rsidRPr="00766780" w:rsidRDefault="00BE33F0" w:rsidP="00BE33F0">
      <w:pPr>
        <w:pStyle w:val="TOC2"/>
        <w:tabs>
          <w:tab w:val="right" w:leader="dot" w:pos="8302"/>
        </w:tabs>
        <w:spacing w:line="360" w:lineRule="auto"/>
        <w:ind w:left="0"/>
        <w:rPr>
          <w:rFonts w:ascii="宋体" w:eastAsia="宋体" w:hAnsi="宋体"/>
          <w:smallCaps w:val="0"/>
          <w:noProof/>
          <w:sz w:val="24"/>
          <w:szCs w:val="24"/>
        </w:rPr>
      </w:pPr>
      <w:r w:rsidRPr="00766780">
        <w:rPr>
          <w:rFonts w:ascii="宋体" w:eastAsia="宋体" w:hAnsi="宋体"/>
          <w:noProof/>
          <w:sz w:val="24"/>
          <w:szCs w:val="24"/>
        </w:rPr>
        <w:t>3   研究方法</w:t>
      </w:r>
      <w:r w:rsidRPr="00766780">
        <w:rPr>
          <w:rFonts w:ascii="宋体" w:eastAsia="宋体" w:hAnsi="宋体"/>
          <w:noProof/>
          <w:sz w:val="24"/>
          <w:szCs w:val="24"/>
        </w:rPr>
        <w:tab/>
      </w:r>
      <w:r w:rsidRPr="00766780">
        <w:rPr>
          <w:rFonts w:ascii="宋体" w:eastAsia="宋体" w:hAnsi="宋体"/>
          <w:noProof/>
          <w:sz w:val="24"/>
          <w:szCs w:val="24"/>
        </w:rPr>
        <w:fldChar w:fldCharType="begin"/>
      </w:r>
      <w:r w:rsidRPr="00766780">
        <w:rPr>
          <w:rFonts w:ascii="宋体" w:eastAsia="宋体" w:hAnsi="宋体"/>
          <w:noProof/>
          <w:sz w:val="24"/>
          <w:szCs w:val="24"/>
        </w:rPr>
        <w:instrText xml:space="preserve"> PAGEREF _Toc95401698 \h </w:instrText>
      </w:r>
      <w:r w:rsidRPr="00766780">
        <w:rPr>
          <w:rFonts w:ascii="宋体" w:eastAsia="宋体" w:hAnsi="宋体"/>
          <w:noProof/>
          <w:sz w:val="24"/>
          <w:szCs w:val="24"/>
        </w:rPr>
      </w:r>
      <w:r w:rsidRPr="00766780">
        <w:rPr>
          <w:rFonts w:ascii="宋体" w:eastAsia="宋体" w:hAnsi="宋体"/>
          <w:noProof/>
          <w:sz w:val="24"/>
          <w:szCs w:val="24"/>
        </w:rPr>
        <w:fldChar w:fldCharType="separate"/>
      </w:r>
      <w:r w:rsidRPr="00766780">
        <w:rPr>
          <w:rFonts w:ascii="宋体" w:eastAsia="宋体" w:hAnsi="宋体"/>
          <w:noProof/>
          <w:sz w:val="24"/>
          <w:szCs w:val="24"/>
        </w:rPr>
        <w:t>4</w:t>
      </w:r>
      <w:r w:rsidRPr="00766780">
        <w:rPr>
          <w:rFonts w:ascii="宋体" w:eastAsia="宋体" w:hAnsi="宋体"/>
          <w:noProof/>
          <w:sz w:val="24"/>
          <w:szCs w:val="24"/>
        </w:rPr>
        <w:fldChar w:fldCharType="end"/>
      </w:r>
    </w:p>
    <w:p w14:paraId="46C27291" w14:textId="41C78AE4" w:rsidR="00BE33F0" w:rsidRPr="00766780" w:rsidRDefault="00BE33F0" w:rsidP="00BE33F0">
      <w:pPr>
        <w:pStyle w:val="TOC2"/>
        <w:tabs>
          <w:tab w:val="right" w:leader="dot" w:pos="8302"/>
        </w:tabs>
        <w:spacing w:line="360" w:lineRule="auto"/>
        <w:ind w:left="0"/>
        <w:rPr>
          <w:rFonts w:ascii="宋体" w:eastAsia="宋体" w:hAnsi="宋体"/>
          <w:smallCaps w:val="0"/>
          <w:noProof/>
          <w:sz w:val="24"/>
          <w:szCs w:val="24"/>
        </w:rPr>
      </w:pPr>
      <w:r w:rsidRPr="00766780">
        <w:rPr>
          <w:rFonts w:ascii="宋体" w:eastAsia="宋体" w:hAnsi="宋体"/>
          <w:noProof/>
          <w:sz w:val="24"/>
          <w:szCs w:val="24"/>
        </w:rPr>
        <w:t>4   拟解决的关键问题</w:t>
      </w:r>
      <w:r w:rsidRPr="00766780">
        <w:rPr>
          <w:rFonts w:ascii="宋体" w:eastAsia="宋体" w:hAnsi="宋体"/>
          <w:noProof/>
          <w:sz w:val="24"/>
          <w:szCs w:val="24"/>
        </w:rPr>
        <w:tab/>
      </w:r>
      <w:r w:rsidRPr="00766780">
        <w:rPr>
          <w:rFonts w:ascii="宋体" w:eastAsia="宋体" w:hAnsi="宋体"/>
          <w:noProof/>
          <w:sz w:val="24"/>
          <w:szCs w:val="24"/>
        </w:rPr>
        <w:fldChar w:fldCharType="begin"/>
      </w:r>
      <w:r w:rsidRPr="00766780">
        <w:rPr>
          <w:rFonts w:ascii="宋体" w:eastAsia="宋体" w:hAnsi="宋体"/>
          <w:noProof/>
          <w:sz w:val="24"/>
          <w:szCs w:val="24"/>
        </w:rPr>
        <w:instrText xml:space="preserve"> PAGEREF _Toc95401699 \h </w:instrText>
      </w:r>
      <w:r w:rsidRPr="00766780">
        <w:rPr>
          <w:rFonts w:ascii="宋体" w:eastAsia="宋体" w:hAnsi="宋体"/>
          <w:noProof/>
          <w:sz w:val="24"/>
          <w:szCs w:val="24"/>
        </w:rPr>
      </w:r>
      <w:r w:rsidRPr="00766780">
        <w:rPr>
          <w:rFonts w:ascii="宋体" w:eastAsia="宋体" w:hAnsi="宋体"/>
          <w:noProof/>
          <w:sz w:val="24"/>
          <w:szCs w:val="24"/>
        </w:rPr>
        <w:fldChar w:fldCharType="separate"/>
      </w:r>
      <w:r w:rsidRPr="00766780">
        <w:rPr>
          <w:rFonts w:ascii="宋体" w:eastAsia="宋体" w:hAnsi="宋体"/>
          <w:noProof/>
          <w:sz w:val="24"/>
          <w:szCs w:val="24"/>
        </w:rPr>
        <w:t>4</w:t>
      </w:r>
      <w:r w:rsidRPr="00766780">
        <w:rPr>
          <w:rFonts w:ascii="宋体" w:eastAsia="宋体" w:hAnsi="宋体"/>
          <w:noProof/>
          <w:sz w:val="24"/>
          <w:szCs w:val="24"/>
        </w:rPr>
        <w:fldChar w:fldCharType="end"/>
      </w:r>
    </w:p>
    <w:p w14:paraId="2CB200B0" w14:textId="5ACC90E5" w:rsidR="00BE33F0" w:rsidRPr="00766780" w:rsidRDefault="00BE33F0" w:rsidP="00BE33F0">
      <w:pPr>
        <w:pStyle w:val="TOC2"/>
        <w:tabs>
          <w:tab w:val="left" w:pos="396"/>
          <w:tab w:val="right" w:leader="dot" w:pos="8302"/>
        </w:tabs>
        <w:spacing w:line="360" w:lineRule="auto"/>
        <w:ind w:left="0"/>
        <w:rPr>
          <w:rFonts w:ascii="宋体" w:eastAsia="宋体" w:hAnsi="宋体"/>
          <w:smallCaps w:val="0"/>
          <w:noProof/>
          <w:sz w:val="24"/>
          <w:szCs w:val="24"/>
        </w:rPr>
      </w:pPr>
      <w:r w:rsidRPr="00766780">
        <w:rPr>
          <w:rFonts w:ascii="宋体" w:eastAsia="宋体" w:hAnsi="宋体"/>
          <w:noProof/>
          <w:sz w:val="24"/>
          <w:szCs w:val="24"/>
        </w:rPr>
        <w:t>5</w:t>
      </w:r>
      <w:r w:rsidRPr="00766780">
        <w:rPr>
          <w:rFonts w:ascii="宋体" w:eastAsia="宋体" w:hAnsi="宋体"/>
          <w:smallCaps w:val="0"/>
          <w:noProof/>
          <w:sz w:val="24"/>
          <w:szCs w:val="24"/>
        </w:rPr>
        <w:tab/>
      </w:r>
      <w:r w:rsidRPr="00766780">
        <w:rPr>
          <w:rFonts w:ascii="宋体" w:eastAsia="宋体" w:hAnsi="宋体"/>
          <w:noProof/>
          <w:sz w:val="24"/>
          <w:szCs w:val="24"/>
        </w:rPr>
        <w:t>预期结果</w:t>
      </w:r>
      <w:r w:rsidRPr="00766780">
        <w:rPr>
          <w:rFonts w:ascii="宋体" w:eastAsia="宋体" w:hAnsi="宋体"/>
          <w:noProof/>
          <w:sz w:val="24"/>
          <w:szCs w:val="24"/>
        </w:rPr>
        <w:tab/>
      </w:r>
      <w:r w:rsidRPr="00766780">
        <w:rPr>
          <w:rFonts w:ascii="宋体" w:eastAsia="宋体" w:hAnsi="宋体"/>
          <w:noProof/>
          <w:sz w:val="24"/>
          <w:szCs w:val="24"/>
        </w:rPr>
        <w:fldChar w:fldCharType="begin"/>
      </w:r>
      <w:r w:rsidRPr="00766780">
        <w:rPr>
          <w:rFonts w:ascii="宋体" w:eastAsia="宋体" w:hAnsi="宋体"/>
          <w:noProof/>
          <w:sz w:val="24"/>
          <w:szCs w:val="24"/>
        </w:rPr>
        <w:instrText xml:space="preserve"> PAGEREF _Toc95401700 \h </w:instrText>
      </w:r>
      <w:r w:rsidRPr="00766780">
        <w:rPr>
          <w:rFonts w:ascii="宋体" w:eastAsia="宋体" w:hAnsi="宋体"/>
          <w:noProof/>
          <w:sz w:val="24"/>
          <w:szCs w:val="24"/>
        </w:rPr>
      </w:r>
      <w:r w:rsidRPr="00766780">
        <w:rPr>
          <w:rFonts w:ascii="宋体" w:eastAsia="宋体" w:hAnsi="宋体"/>
          <w:noProof/>
          <w:sz w:val="24"/>
          <w:szCs w:val="24"/>
        </w:rPr>
        <w:fldChar w:fldCharType="separate"/>
      </w:r>
      <w:r w:rsidRPr="00766780">
        <w:rPr>
          <w:rFonts w:ascii="宋体" w:eastAsia="宋体" w:hAnsi="宋体"/>
          <w:noProof/>
          <w:sz w:val="24"/>
          <w:szCs w:val="24"/>
        </w:rPr>
        <w:t>4</w:t>
      </w:r>
      <w:r w:rsidRPr="00766780">
        <w:rPr>
          <w:rFonts w:ascii="宋体" w:eastAsia="宋体" w:hAnsi="宋体"/>
          <w:noProof/>
          <w:sz w:val="24"/>
          <w:szCs w:val="24"/>
        </w:rPr>
        <w:fldChar w:fldCharType="end"/>
      </w:r>
    </w:p>
    <w:p w14:paraId="43D13BE0" w14:textId="75DD0272" w:rsidR="00BE33F0" w:rsidRPr="00766780" w:rsidRDefault="00BE33F0" w:rsidP="00BE33F0">
      <w:pPr>
        <w:pStyle w:val="TOC2"/>
        <w:tabs>
          <w:tab w:val="left" w:pos="396"/>
          <w:tab w:val="right" w:leader="dot" w:pos="8302"/>
        </w:tabs>
        <w:spacing w:line="360" w:lineRule="auto"/>
        <w:ind w:left="0"/>
        <w:rPr>
          <w:rFonts w:ascii="宋体" w:eastAsia="宋体" w:hAnsi="宋体"/>
          <w:smallCaps w:val="0"/>
          <w:noProof/>
          <w:sz w:val="24"/>
          <w:szCs w:val="24"/>
        </w:rPr>
      </w:pPr>
      <w:r w:rsidRPr="00766780">
        <w:rPr>
          <w:rFonts w:ascii="宋体" w:eastAsia="宋体" w:hAnsi="宋体"/>
          <w:noProof/>
          <w:sz w:val="24"/>
          <w:szCs w:val="24"/>
        </w:rPr>
        <w:t>6</w:t>
      </w:r>
      <w:r w:rsidRPr="00766780">
        <w:rPr>
          <w:rFonts w:ascii="宋体" w:eastAsia="宋体" w:hAnsi="宋体"/>
          <w:smallCaps w:val="0"/>
          <w:noProof/>
          <w:sz w:val="24"/>
          <w:szCs w:val="24"/>
        </w:rPr>
        <w:tab/>
      </w:r>
      <w:r w:rsidRPr="00766780">
        <w:rPr>
          <w:rFonts w:ascii="宋体" w:eastAsia="宋体" w:hAnsi="宋体"/>
          <w:noProof/>
          <w:sz w:val="24"/>
          <w:szCs w:val="24"/>
        </w:rPr>
        <w:t>实施进度计划</w:t>
      </w:r>
      <w:r w:rsidRPr="00766780">
        <w:rPr>
          <w:rFonts w:ascii="宋体" w:eastAsia="宋体" w:hAnsi="宋体"/>
          <w:noProof/>
          <w:sz w:val="24"/>
          <w:szCs w:val="24"/>
        </w:rPr>
        <w:tab/>
      </w:r>
      <w:r w:rsidRPr="00766780">
        <w:rPr>
          <w:rFonts w:ascii="宋体" w:eastAsia="宋体" w:hAnsi="宋体"/>
          <w:noProof/>
          <w:sz w:val="24"/>
          <w:szCs w:val="24"/>
        </w:rPr>
        <w:fldChar w:fldCharType="begin"/>
      </w:r>
      <w:r w:rsidRPr="00766780">
        <w:rPr>
          <w:rFonts w:ascii="宋体" w:eastAsia="宋体" w:hAnsi="宋体"/>
          <w:noProof/>
          <w:sz w:val="24"/>
          <w:szCs w:val="24"/>
        </w:rPr>
        <w:instrText xml:space="preserve"> PAGEREF _Toc95401701 \h </w:instrText>
      </w:r>
      <w:r w:rsidRPr="00766780">
        <w:rPr>
          <w:rFonts w:ascii="宋体" w:eastAsia="宋体" w:hAnsi="宋体"/>
          <w:noProof/>
          <w:sz w:val="24"/>
          <w:szCs w:val="24"/>
        </w:rPr>
      </w:r>
      <w:r w:rsidRPr="00766780">
        <w:rPr>
          <w:rFonts w:ascii="宋体" w:eastAsia="宋体" w:hAnsi="宋体"/>
          <w:noProof/>
          <w:sz w:val="24"/>
          <w:szCs w:val="24"/>
        </w:rPr>
        <w:fldChar w:fldCharType="separate"/>
      </w:r>
      <w:r w:rsidRPr="00766780">
        <w:rPr>
          <w:rFonts w:ascii="宋体" w:eastAsia="宋体" w:hAnsi="宋体"/>
          <w:noProof/>
          <w:sz w:val="24"/>
          <w:szCs w:val="24"/>
        </w:rPr>
        <w:t>5</w:t>
      </w:r>
      <w:r w:rsidRPr="00766780">
        <w:rPr>
          <w:rFonts w:ascii="宋体" w:eastAsia="宋体" w:hAnsi="宋体"/>
          <w:noProof/>
          <w:sz w:val="24"/>
          <w:szCs w:val="24"/>
        </w:rPr>
        <w:fldChar w:fldCharType="end"/>
      </w:r>
    </w:p>
    <w:p w14:paraId="4CF2D558" w14:textId="59E84605" w:rsidR="00BE33F0" w:rsidRPr="00766780" w:rsidRDefault="00BE33F0" w:rsidP="00BE33F0">
      <w:pPr>
        <w:pStyle w:val="TOC2"/>
        <w:tabs>
          <w:tab w:val="left" w:pos="396"/>
          <w:tab w:val="right" w:leader="dot" w:pos="8302"/>
        </w:tabs>
        <w:spacing w:line="360" w:lineRule="auto"/>
        <w:ind w:left="0"/>
        <w:rPr>
          <w:rFonts w:ascii="宋体" w:eastAsia="宋体" w:hAnsi="宋体"/>
          <w:smallCaps w:val="0"/>
          <w:noProof/>
          <w:sz w:val="24"/>
          <w:szCs w:val="24"/>
        </w:rPr>
      </w:pPr>
      <w:r w:rsidRPr="00766780">
        <w:rPr>
          <w:rFonts w:ascii="宋体" w:eastAsia="宋体" w:hAnsi="宋体"/>
          <w:noProof/>
          <w:sz w:val="24"/>
          <w:szCs w:val="24"/>
        </w:rPr>
        <w:t>7</w:t>
      </w:r>
      <w:r w:rsidRPr="00766780">
        <w:rPr>
          <w:rFonts w:ascii="宋体" w:eastAsia="宋体" w:hAnsi="宋体"/>
          <w:smallCaps w:val="0"/>
          <w:noProof/>
          <w:sz w:val="24"/>
          <w:szCs w:val="24"/>
        </w:rPr>
        <w:tab/>
      </w:r>
      <w:r w:rsidRPr="00766780">
        <w:rPr>
          <w:rFonts w:ascii="宋体" w:eastAsia="宋体" w:hAnsi="宋体"/>
          <w:noProof/>
          <w:sz w:val="24"/>
          <w:szCs w:val="24"/>
        </w:rPr>
        <w:t>参考文献</w:t>
      </w:r>
      <w:r w:rsidRPr="00766780">
        <w:rPr>
          <w:rFonts w:ascii="宋体" w:eastAsia="宋体" w:hAnsi="宋体"/>
          <w:noProof/>
          <w:sz w:val="24"/>
          <w:szCs w:val="24"/>
        </w:rPr>
        <w:tab/>
      </w:r>
      <w:r w:rsidRPr="00766780">
        <w:rPr>
          <w:rFonts w:ascii="宋体" w:eastAsia="宋体" w:hAnsi="宋体"/>
          <w:noProof/>
          <w:sz w:val="24"/>
          <w:szCs w:val="24"/>
        </w:rPr>
        <w:fldChar w:fldCharType="begin"/>
      </w:r>
      <w:r w:rsidRPr="00766780">
        <w:rPr>
          <w:rFonts w:ascii="宋体" w:eastAsia="宋体" w:hAnsi="宋体"/>
          <w:noProof/>
          <w:sz w:val="24"/>
          <w:szCs w:val="24"/>
        </w:rPr>
        <w:instrText xml:space="preserve"> PAGEREF _Toc95401702 \h </w:instrText>
      </w:r>
      <w:r w:rsidRPr="00766780">
        <w:rPr>
          <w:rFonts w:ascii="宋体" w:eastAsia="宋体" w:hAnsi="宋体"/>
          <w:noProof/>
          <w:sz w:val="24"/>
          <w:szCs w:val="24"/>
        </w:rPr>
      </w:r>
      <w:r w:rsidRPr="00766780">
        <w:rPr>
          <w:rFonts w:ascii="宋体" w:eastAsia="宋体" w:hAnsi="宋体"/>
          <w:noProof/>
          <w:sz w:val="24"/>
          <w:szCs w:val="24"/>
        </w:rPr>
        <w:fldChar w:fldCharType="separate"/>
      </w:r>
      <w:r w:rsidRPr="00766780">
        <w:rPr>
          <w:rFonts w:ascii="宋体" w:eastAsia="宋体" w:hAnsi="宋体"/>
          <w:noProof/>
          <w:sz w:val="24"/>
          <w:szCs w:val="24"/>
        </w:rPr>
        <w:t>5</w:t>
      </w:r>
      <w:r w:rsidRPr="00766780">
        <w:rPr>
          <w:rFonts w:ascii="宋体" w:eastAsia="宋体" w:hAnsi="宋体"/>
          <w:noProof/>
          <w:sz w:val="24"/>
          <w:szCs w:val="24"/>
        </w:rPr>
        <w:fldChar w:fldCharType="end"/>
      </w:r>
    </w:p>
    <w:p w14:paraId="1AEF6A10" w14:textId="62ABE490" w:rsidR="00BE33F0" w:rsidRPr="00766780" w:rsidRDefault="00BE33F0" w:rsidP="00E75F64">
      <w:pPr>
        <w:pStyle w:val="TOC1"/>
        <w:rPr>
          <w:b/>
          <w:bCs/>
        </w:rPr>
      </w:pPr>
      <w:r w:rsidRPr="00766780">
        <w:t>三、 外文翻译</w:t>
      </w:r>
      <w:r w:rsidRPr="00766780">
        <w:tab/>
      </w:r>
      <w:r w:rsidRPr="00766780">
        <w:fldChar w:fldCharType="begin"/>
      </w:r>
      <w:r w:rsidRPr="00766780">
        <w:instrText xml:space="preserve"> PAGEREF _Toc95401703 \h </w:instrText>
      </w:r>
      <w:r w:rsidRPr="00766780">
        <w:fldChar w:fldCharType="separate"/>
      </w:r>
      <w:r w:rsidRPr="00766780">
        <w:t>6</w:t>
      </w:r>
      <w:r w:rsidRPr="00766780">
        <w:fldChar w:fldCharType="end"/>
      </w:r>
    </w:p>
    <w:p w14:paraId="6DC49A29" w14:textId="124FB985" w:rsidR="00BE33F0" w:rsidRPr="00766780" w:rsidRDefault="00BE33F0" w:rsidP="00BE33F0">
      <w:pPr>
        <w:pStyle w:val="TOC2"/>
        <w:tabs>
          <w:tab w:val="right" w:leader="dot" w:pos="8302"/>
        </w:tabs>
        <w:spacing w:line="360" w:lineRule="auto"/>
        <w:ind w:left="0"/>
        <w:rPr>
          <w:rFonts w:ascii="宋体" w:eastAsia="宋体" w:hAnsi="宋体"/>
          <w:smallCaps w:val="0"/>
          <w:noProof/>
          <w:sz w:val="24"/>
          <w:szCs w:val="24"/>
        </w:rPr>
      </w:pPr>
      <w:r w:rsidRPr="00766780">
        <w:rPr>
          <w:rFonts w:ascii="宋体" w:eastAsia="宋体" w:hAnsi="宋体"/>
          <w:noProof/>
          <w:sz w:val="24"/>
          <w:szCs w:val="24"/>
        </w:rPr>
        <w:t>(二)</w:t>
      </w:r>
      <w:r w:rsidRPr="00766780">
        <w:rPr>
          <w:rFonts w:ascii="宋体" w:eastAsia="宋体" w:hAnsi="宋体"/>
          <w:smallCaps w:val="0"/>
          <w:noProof/>
          <w:sz w:val="24"/>
          <w:szCs w:val="24"/>
        </w:rPr>
        <w:t xml:space="preserve">  </w:t>
      </w:r>
      <w:r w:rsidRPr="00766780">
        <w:rPr>
          <w:rFonts w:ascii="宋体" w:eastAsia="宋体" w:hAnsi="宋体"/>
          <w:noProof/>
          <w:sz w:val="24"/>
          <w:szCs w:val="24"/>
        </w:rPr>
        <w:t>架构与实现</w:t>
      </w:r>
      <w:r w:rsidRPr="00766780">
        <w:rPr>
          <w:rFonts w:ascii="宋体" w:eastAsia="宋体" w:hAnsi="宋体"/>
          <w:noProof/>
          <w:sz w:val="24"/>
          <w:szCs w:val="24"/>
        </w:rPr>
        <w:tab/>
      </w:r>
      <w:r w:rsidRPr="00766780">
        <w:rPr>
          <w:rFonts w:ascii="宋体" w:eastAsia="宋体" w:hAnsi="宋体"/>
          <w:noProof/>
          <w:sz w:val="24"/>
          <w:szCs w:val="24"/>
        </w:rPr>
        <w:fldChar w:fldCharType="begin"/>
      </w:r>
      <w:r w:rsidRPr="00766780">
        <w:rPr>
          <w:rFonts w:ascii="宋体" w:eastAsia="宋体" w:hAnsi="宋体"/>
          <w:noProof/>
          <w:sz w:val="24"/>
          <w:szCs w:val="24"/>
        </w:rPr>
        <w:instrText xml:space="preserve"> PAGEREF _Toc95401704 \h </w:instrText>
      </w:r>
      <w:r w:rsidRPr="00766780">
        <w:rPr>
          <w:rFonts w:ascii="宋体" w:eastAsia="宋体" w:hAnsi="宋体"/>
          <w:noProof/>
          <w:sz w:val="24"/>
          <w:szCs w:val="24"/>
        </w:rPr>
      </w:r>
      <w:r w:rsidRPr="00766780">
        <w:rPr>
          <w:rFonts w:ascii="宋体" w:eastAsia="宋体" w:hAnsi="宋体"/>
          <w:noProof/>
          <w:sz w:val="24"/>
          <w:szCs w:val="24"/>
        </w:rPr>
        <w:fldChar w:fldCharType="separate"/>
      </w:r>
      <w:r w:rsidRPr="00766780">
        <w:rPr>
          <w:rFonts w:ascii="宋体" w:eastAsia="宋体" w:hAnsi="宋体"/>
          <w:noProof/>
          <w:sz w:val="24"/>
          <w:szCs w:val="24"/>
        </w:rPr>
        <w:t>6</w:t>
      </w:r>
      <w:r w:rsidRPr="00766780">
        <w:rPr>
          <w:rFonts w:ascii="宋体" w:eastAsia="宋体" w:hAnsi="宋体"/>
          <w:noProof/>
          <w:sz w:val="24"/>
          <w:szCs w:val="24"/>
        </w:rPr>
        <w:fldChar w:fldCharType="end"/>
      </w:r>
    </w:p>
    <w:p w14:paraId="2A5B197F" w14:textId="2836023C" w:rsidR="00BE33F0" w:rsidRPr="00766780" w:rsidRDefault="00BE33F0" w:rsidP="00BE33F0">
      <w:pPr>
        <w:pStyle w:val="TOC3"/>
      </w:pPr>
      <w:r w:rsidRPr="00766780">
        <w:t>9  技术概述</w:t>
      </w:r>
      <w:r w:rsidRPr="00766780">
        <w:tab/>
      </w:r>
      <w:r w:rsidRPr="00766780">
        <w:fldChar w:fldCharType="begin"/>
      </w:r>
      <w:r w:rsidRPr="00766780">
        <w:instrText xml:space="preserve"> PAGEREF _Toc95401705 \h </w:instrText>
      </w:r>
      <w:r w:rsidRPr="00766780">
        <w:fldChar w:fldCharType="separate"/>
      </w:r>
      <w:r w:rsidRPr="00766780">
        <w:t>6</w:t>
      </w:r>
      <w:r w:rsidRPr="00766780">
        <w:fldChar w:fldCharType="end"/>
      </w:r>
    </w:p>
    <w:p w14:paraId="03EDE7B2" w14:textId="3C161DBA" w:rsidR="00BE33F0" w:rsidRPr="00766780" w:rsidRDefault="00BE33F0" w:rsidP="00E75F64">
      <w:pPr>
        <w:pStyle w:val="TOC1"/>
        <w:rPr>
          <w:b/>
          <w:bCs/>
        </w:rPr>
      </w:pPr>
      <w:r w:rsidRPr="00766780">
        <w:t>四、 外文原文</w:t>
      </w:r>
      <w:r w:rsidRPr="00766780">
        <w:tab/>
      </w:r>
      <w:r w:rsidRPr="00766780">
        <w:fldChar w:fldCharType="begin"/>
      </w:r>
      <w:r w:rsidRPr="00766780">
        <w:instrText xml:space="preserve"> PAGEREF _Toc95401706 \h </w:instrText>
      </w:r>
      <w:r w:rsidRPr="00766780">
        <w:fldChar w:fldCharType="separate"/>
      </w:r>
      <w:r w:rsidRPr="00766780">
        <w:t>14</w:t>
      </w:r>
      <w:r w:rsidRPr="00766780">
        <w:fldChar w:fldCharType="end"/>
      </w:r>
    </w:p>
    <w:p w14:paraId="192CE25C" w14:textId="58DE40E0" w:rsidR="003233AE" w:rsidRPr="00FA35B2" w:rsidRDefault="00FA35B2" w:rsidP="00BE33F0">
      <w:pPr>
        <w:pStyle w:val="ab"/>
        <w:ind w:firstLineChars="0" w:firstLine="0"/>
        <w:rPr>
          <w:rFonts w:hint="eastAsia"/>
        </w:rPr>
        <w:sectPr w:rsidR="003233AE" w:rsidRPr="00FA35B2" w:rsidSect="00E75F64">
          <w:footerReference w:type="default" r:id="rId15"/>
          <w:type w:val="continuous"/>
          <w:pgSz w:w="11906" w:h="16838" w:code="9"/>
          <w:pgMar w:top="1077" w:right="1797" w:bottom="1021" w:left="1797" w:header="851" w:footer="992" w:gutter="0"/>
          <w:pgNumType w:fmt="upperRoman" w:start="1"/>
          <w:cols w:space="425"/>
          <w:titlePg/>
          <w:docGrid w:linePitch="312"/>
        </w:sectPr>
      </w:pPr>
      <w:r w:rsidRPr="00766780">
        <w:rPr>
          <w:rFonts w:ascii="宋体" w:hAnsi="宋体"/>
          <w:szCs w:val="24"/>
        </w:rPr>
        <w:fldChar w:fldCharType="end"/>
      </w:r>
      <w:r w:rsidR="00284C18" w:rsidRPr="00BE33F0">
        <w:rPr>
          <w:rFonts w:ascii="宋体" w:hAnsi="宋体" w:hint="eastAsia"/>
          <w:szCs w:val="24"/>
        </w:rPr>
        <w:t xml:space="preserve"> </w:t>
      </w:r>
    </w:p>
    <w:p w14:paraId="56CDCBC5" w14:textId="77777777" w:rsidR="00284C18" w:rsidRDefault="00284C18" w:rsidP="00284C18">
      <w:pPr>
        <w:pStyle w:val="1"/>
        <w:spacing w:line="360" w:lineRule="auto"/>
        <w:rPr>
          <w:rFonts w:ascii="黑体" w:eastAsia="黑体" w:hAnsi="黑体"/>
          <w:b w:val="0"/>
          <w:bCs w:val="0"/>
          <w:sz w:val="32"/>
          <w:szCs w:val="32"/>
        </w:rPr>
      </w:pPr>
      <w:bookmarkStart w:id="0" w:name="_Toc95401382"/>
      <w:bookmarkStart w:id="1" w:name="_Toc95401686"/>
      <w:r>
        <w:rPr>
          <w:rFonts w:ascii="黑体" w:eastAsia="黑体" w:hAnsi="黑体" w:hint="eastAsia"/>
          <w:b w:val="0"/>
          <w:bCs w:val="0"/>
          <w:sz w:val="32"/>
          <w:szCs w:val="32"/>
        </w:rPr>
        <w:lastRenderedPageBreak/>
        <w:t>一、 文献综述</w:t>
      </w:r>
      <w:bookmarkEnd w:id="0"/>
      <w:bookmarkEnd w:id="1"/>
    </w:p>
    <w:p w14:paraId="300F2633" w14:textId="2BC5DBED" w:rsidR="00284C18" w:rsidRDefault="00284C18" w:rsidP="00284C18">
      <w:pPr>
        <w:pStyle w:val="2"/>
        <w:numPr>
          <w:ilvl w:val="0"/>
          <w:numId w:val="5"/>
        </w:numPr>
        <w:spacing w:line="360" w:lineRule="auto"/>
        <w:ind w:left="454" w:hanging="454"/>
        <w:rPr>
          <w:rFonts w:ascii="黑体" w:eastAsia="黑体" w:hAnsi="黑体"/>
          <w:b w:val="0"/>
          <w:bCs w:val="0"/>
          <w:sz w:val="30"/>
          <w:szCs w:val="30"/>
        </w:rPr>
      </w:pPr>
      <w:bookmarkStart w:id="2" w:name="_Toc95401383"/>
      <w:bookmarkStart w:id="3" w:name="_Toc95401687"/>
      <w:r w:rsidRPr="00EC34C5">
        <w:rPr>
          <w:rFonts w:ascii="黑体" w:eastAsia="黑体" w:hAnsi="黑体" w:hint="eastAsia"/>
          <w:b w:val="0"/>
          <w:bCs w:val="0"/>
          <w:sz w:val="30"/>
          <w:szCs w:val="30"/>
        </w:rPr>
        <w:t>背景介绍</w:t>
      </w:r>
      <w:bookmarkEnd w:id="2"/>
      <w:bookmarkEnd w:id="3"/>
    </w:p>
    <w:p w14:paraId="6092D316" w14:textId="5306E1B8" w:rsidR="00324487" w:rsidRPr="00324487" w:rsidRDefault="00324487" w:rsidP="006D34F8">
      <w:pPr>
        <w:pStyle w:val="ab"/>
        <w:ind w:firstLine="480"/>
      </w:pPr>
      <w:r w:rsidRPr="00324487">
        <w:t>在基于</w:t>
      </w:r>
      <w:r w:rsidRPr="00324487">
        <w:t xml:space="preserve"> B/S </w:t>
      </w:r>
      <w:r w:rsidRPr="00324487">
        <w:t>结构的</w:t>
      </w:r>
      <w:r w:rsidRPr="00324487">
        <w:t xml:space="preserve"> J2EE </w:t>
      </w:r>
      <w:r w:rsidRPr="00324487">
        <w:t>企业级应用系统中，</w:t>
      </w:r>
      <w:r w:rsidRPr="00324487">
        <w:t xml:space="preserve"> </w:t>
      </w:r>
      <w:r w:rsidRPr="00324487">
        <w:t>客户登陆</w:t>
      </w:r>
      <w:r w:rsidRPr="00324487">
        <w:t xml:space="preserve"> </w:t>
      </w:r>
      <w:r w:rsidRPr="00324487">
        <w:t>认证、</w:t>
      </w:r>
      <w:r w:rsidRPr="00324487">
        <w:t xml:space="preserve"> </w:t>
      </w:r>
      <w:r w:rsidRPr="00324487">
        <w:t>访问授权控制是重要组成部分，</w:t>
      </w:r>
      <w:r w:rsidRPr="00324487">
        <w:t xml:space="preserve">Spring Security </w:t>
      </w:r>
      <w:r w:rsidRPr="00324487">
        <w:t>提供了</w:t>
      </w:r>
      <w:r w:rsidRPr="00324487">
        <w:t xml:space="preserve"> </w:t>
      </w:r>
      <w:r w:rsidRPr="00324487">
        <w:t>一个较成熟的安全框架。</w:t>
      </w:r>
      <w:r w:rsidRPr="00324487">
        <w:t xml:space="preserve"> Spring Security </w:t>
      </w:r>
      <w:r w:rsidRPr="00324487">
        <w:t>是由</w:t>
      </w:r>
      <w:r w:rsidRPr="00324487">
        <w:t xml:space="preserve"> Acegi Security </w:t>
      </w:r>
      <w:r w:rsidRPr="00324487">
        <w:t>发展而来的，是</w:t>
      </w:r>
      <w:r w:rsidRPr="00324487">
        <w:t xml:space="preserve"> Spring </w:t>
      </w:r>
      <w:r w:rsidRPr="00324487">
        <w:t>框架的组成部分，</w:t>
      </w:r>
      <w:r w:rsidRPr="00324487">
        <w:t xml:space="preserve">Spring Security </w:t>
      </w:r>
      <w:r w:rsidRPr="00324487">
        <w:t>框架主</w:t>
      </w:r>
      <w:r w:rsidRPr="00324487">
        <w:t xml:space="preserve"> </w:t>
      </w:r>
      <w:r w:rsidRPr="00324487">
        <w:t>要</w:t>
      </w:r>
      <w:r w:rsidRPr="00324487">
        <w:t xml:space="preserve"> </w:t>
      </w:r>
      <w:r w:rsidRPr="00324487">
        <w:t>提供</w:t>
      </w:r>
      <w:r w:rsidRPr="00324487">
        <w:t>“</w:t>
      </w:r>
      <w:r w:rsidRPr="00324487">
        <w:t>认</w:t>
      </w:r>
      <w:r w:rsidRPr="00324487">
        <w:t xml:space="preserve"> </w:t>
      </w:r>
      <w:r w:rsidRPr="00324487">
        <w:t>证</w:t>
      </w:r>
      <w:r w:rsidRPr="00324487">
        <w:t>”</w:t>
      </w:r>
      <w:r w:rsidRPr="00324487">
        <w:t>和</w:t>
      </w:r>
      <w:r w:rsidRPr="00324487">
        <w:t>“</w:t>
      </w:r>
      <w:r w:rsidRPr="00324487">
        <w:t>授</w:t>
      </w:r>
      <w:r w:rsidRPr="00324487">
        <w:t xml:space="preserve"> </w:t>
      </w:r>
      <w:r w:rsidRPr="00324487">
        <w:t>权访问</w:t>
      </w:r>
      <w:r w:rsidRPr="00324487">
        <w:t>”</w:t>
      </w:r>
      <w:r w:rsidRPr="00324487">
        <w:t>，</w:t>
      </w:r>
      <w:r w:rsidRPr="00324487">
        <w:t>“</w:t>
      </w:r>
      <w:r w:rsidRPr="00324487">
        <w:t>认证</w:t>
      </w:r>
      <w:r w:rsidRPr="00324487">
        <w:t>”</w:t>
      </w:r>
      <w:r w:rsidRPr="00324487">
        <w:t>为用户建立一个他所需要声明的主题，即用</w:t>
      </w:r>
      <w:r w:rsidRPr="00324487">
        <w:t xml:space="preserve"> </w:t>
      </w:r>
      <w:r w:rsidRPr="00324487">
        <w:t>户或在你系统中执行的其他设备或系统。</w:t>
      </w:r>
      <w:r w:rsidRPr="00324487">
        <w:t xml:space="preserve"> </w:t>
      </w:r>
      <w:r w:rsidRPr="00324487">
        <w:t>另一个是</w:t>
      </w:r>
      <w:r w:rsidRPr="00324487">
        <w:t>“</w:t>
      </w:r>
      <w:r w:rsidRPr="00324487">
        <w:t>授权</w:t>
      </w:r>
      <w:r w:rsidRPr="00324487">
        <w:t>”</w:t>
      </w:r>
      <w:r w:rsidRPr="00324487">
        <w:t>，</w:t>
      </w:r>
      <w:r w:rsidRPr="00324487">
        <w:t xml:space="preserve"> </w:t>
      </w:r>
      <w:r w:rsidRPr="00324487">
        <w:t>授权是指已经提前建立好了某个用户被授予的权利，能否执</w:t>
      </w:r>
      <w:r w:rsidRPr="00324487">
        <w:t xml:space="preserve"> </w:t>
      </w:r>
      <w:r w:rsidRPr="00324487">
        <w:t>行</w:t>
      </w:r>
      <w:r w:rsidRPr="00324487">
        <w:t xml:space="preserve"> </w:t>
      </w:r>
      <w:r w:rsidRPr="00324487">
        <w:t>某</w:t>
      </w:r>
      <w:r w:rsidRPr="00324487">
        <w:t xml:space="preserve"> </w:t>
      </w:r>
      <w:r w:rsidRPr="00324487">
        <w:t>个</w:t>
      </w:r>
      <w:r w:rsidRPr="00324487">
        <w:t xml:space="preserve"> </w:t>
      </w:r>
      <w:r w:rsidRPr="00324487">
        <w:t>操</w:t>
      </w:r>
      <w:r w:rsidRPr="00324487">
        <w:t xml:space="preserve"> </w:t>
      </w:r>
      <w:r w:rsidRPr="00324487">
        <w:t>作，</w:t>
      </w:r>
      <w:r w:rsidRPr="00324487">
        <w:t xml:space="preserve"> </w:t>
      </w:r>
      <w:r w:rsidRPr="00324487">
        <w:t>在</w:t>
      </w:r>
      <w:r w:rsidRPr="00324487">
        <w:t xml:space="preserve"> </w:t>
      </w:r>
      <w:r w:rsidRPr="00324487">
        <w:t>执</w:t>
      </w:r>
      <w:r w:rsidRPr="00324487">
        <w:t xml:space="preserve"> </w:t>
      </w:r>
      <w:r w:rsidRPr="00324487">
        <w:t>行</w:t>
      </w:r>
      <w:r w:rsidRPr="00324487">
        <w:t xml:space="preserve"> </w:t>
      </w:r>
      <w:r w:rsidRPr="00324487">
        <w:t>之</w:t>
      </w:r>
      <w:r w:rsidRPr="00324487">
        <w:t xml:space="preserve"> </w:t>
      </w:r>
      <w:r w:rsidRPr="00324487">
        <w:t>前</w:t>
      </w:r>
      <w:r w:rsidRPr="00324487">
        <w:t xml:space="preserve"> </w:t>
      </w:r>
      <w:r w:rsidRPr="00324487">
        <w:t>就</w:t>
      </w:r>
      <w:r w:rsidRPr="00324487">
        <w:t xml:space="preserve"> </w:t>
      </w:r>
      <w:r w:rsidRPr="00324487">
        <w:t>已</w:t>
      </w:r>
      <w:r w:rsidRPr="00324487">
        <w:t xml:space="preserve"> </w:t>
      </w:r>
      <w:r w:rsidRPr="00324487">
        <w:t>经</w:t>
      </w:r>
      <w:r w:rsidRPr="00324487">
        <w:t xml:space="preserve"> </w:t>
      </w:r>
      <w:r w:rsidRPr="00324487">
        <w:t>进</w:t>
      </w:r>
      <w:r w:rsidRPr="00324487">
        <w:t xml:space="preserve"> </w:t>
      </w:r>
      <w:r w:rsidRPr="00324487">
        <w:t>行</w:t>
      </w:r>
      <w:r w:rsidRPr="00324487">
        <w:t xml:space="preserve"> </w:t>
      </w:r>
      <w:r w:rsidRPr="00324487">
        <w:t>了</w:t>
      </w:r>
      <w:r w:rsidRPr="00324487">
        <w:t xml:space="preserve"> </w:t>
      </w:r>
      <w:r w:rsidRPr="00324487">
        <w:t>授</w:t>
      </w:r>
      <w:r w:rsidRPr="00324487">
        <w:t xml:space="preserve"> </w:t>
      </w:r>
      <w:r w:rsidRPr="00324487">
        <w:t>权</w:t>
      </w:r>
      <w:r w:rsidRPr="00324487">
        <w:t xml:space="preserve"> </w:t>
      </w:r>
      <w:r w:rsidRPr="00324487">
        <w:t>判</w:t>
      </w:r>
      <w:r w:rsidRPr="00324487">
        <w:t xml:space="preserve"> </w:t>
      </w:r>
      <w:r w:rsidRPr="00324487">
        <w:t>断</w:t>
      </w:r>
      <w:r w:rsidRPr="00324487">
        <w:t xml:space="preserve"> </w:t>
      </w:r>
      <w:r w:rsidRPr="00324487">
        <w:t>。</w:t>
      </w:r>
      <w:r w:rsidRPr="00324487">
        <w:t xml:space="preserve"> Spring Security </w:t>
      </w:r>
      <w:r w:rsidRPr="00324487">
        <w:t>也支持大量的第三方验证模型。</w:t>
      </w:r>
      <w:r w:rsidRPr="00324487">
        <w:t xml:space="preserve"> Spring Security </w:t>
      </w:r>
      <w:r w:rsidRPr="00324487">
        <w:t>通过使用</w:t>
      </w:r>
      <w:r w:rsidRPr="00324487">
        <w:t xml:space="preserve"> Servlet </w:t>
      </w:r>
      <w:r w:rsidRPr="00324487">
        <w:t>过滤器对</w:t>
      </w:r>
      <w:r w:rsidRPr="00324487">
        <w:t xml:space="preserve"> Web </w:t>
      </w:r>
      <w:r w:rsidRPr="00324487">
        <w:t>安全性进</w:t>
      </w:r>
      <w:r w:rsidRPr="00324487">
        <w:t xml:space="preserve"> </w:t>
      </w:r>
      <w:r w:rsidRPr="00324487">
        <w:t>行支持，过滤器过</w:t>
      </w:r>
      <w:r w:rsidRPr="00324487">
        <w:t xml:space="preserve"> </w:t>
      </w:r>
      <w:r w:rsidRPr="00324487">
        <w:t>滤</w:t>
      </w:r>
      <w:r w:rsidRPr="00324487">
        <w:t xml:space="preserve"> Servlet </w:t>
      </w:r>
      <w:r w:rsidRPr="00324487">
        <w:t>的访</w:t>
      </w:r>
      <w:r w:rsidRPr="00324487">
        <w:t xml:space="preserve"> </w:t>
      </w:r>
      <w:r w:rsidRPr="00324487">
        <w:t>问</w:t>
      </w:r>
      <w:r w:rsidRPr="00324487">
        <w:t xml:space="preserve"> </w:t>
      </w:r>
      <w:r w:rsidRPr="00324487">
        <w:t>请</w:t>
      </w:r>
      <w:r w:rsidRPr="00324487">
        <w:t xml:space="preserve"> </w:t>
      </w:r>
      <w:r w:rsidRPr="00324487">
        <w:t>求，将</w:t>
      </w:r>
      <w:r w:rsidRPr="00324487">
        <w:t xml:space="preserve"> </w:t>
      </w:r>
      <w:r w:rsidRPr="00324487">
        <w:t>这</w:t>
      </w:r>
      <w:r w:rsidRPr="00324487">
        <w:t xml:space="preserve"> </w:t>
      </w:r>
      <w:r w:rsidRPr="00324487">
        <w:t>些</w:t>
      </w:r>
      <w:r w:rsidRPr="00324487">
        <w:t xml:space="preserve"> </w:t>
      </w:r>
      <w:r w:rsidRPr="00324487">
        <w:t>请求</w:t>
      </w:r>
      <w:r w:rsidRPr="00324487">
        <w:t xml:space="preserve"> </w:t>
      </w:r>
      <w:r w:rsidRPr="00324487">
        <w:t>转</w:t>
      </w:r>
      <w:r w:rsidRPr="00324487">
        <w:t xml:space="preserve"> </w:t>
      </w:r>
      <w:r w:rsidRPr="00324487">
        <w:t>发</w:t>
      </w:r>
      <w:r w:rsidRPr="00324487">
        <w:t xml:space="preserve"> </w:t>
      </w:r>
      <w:r w:rsidRPr="00324487">
        <w:t>给</w:t>
      </w:r>
      <w:r w:rsidRPr="00324487">
        <w:t xml:space="preserve"> </w:t>
      </w:r>
      <w:r w:rsidRPr="00324487">
        <w:t>认证授权管理决策处理器进行安全处理，从而曾强了系统的</w:t>
      </w:r>
      <w:r w:rsidRPr="00324487">
        <w:t xml:space="preserve"> </w:t>
      </w:r>
      <w:r w:rsidRPr="00324487">
        <w:t>访问安全性。</w:t>
      </w:r>
      <w:r w:rsidRPr="00324487">
        <w:t xml:space="preserve"> </w:t>
      </w:r>
      <w:r w:rsidRPr="00324487">
        <w:t>每一个请求发出后，至少要经过以下</w:t>
      </w:r>
      <w:r w:rsidRPr="00324487">
        <w:t xml:space="preserve"> 4 </w:t>
      </w:r>
      <w:r w:rsidRPr="00324487">
        <w:t>个过滤</w:t>
      </w:r>
      <w:r w:rsidRPr="00324487">
        <w:t xml:space="preserve"> </w:t>
      </w:r>
      <w:r w:rsidRPr="00324487">
        <w:t>器</w:t>
      </w:r>
      <w:r w:rsidR="006D34F8">
        <w:rPr>
          <w:rFonts w:hint="eastAsia"/>
        </w:rPr>
        <w:t>。</w:t>
      </w:r>
    </w:p>
    <w:p w14:paraId="50394001" w14:textId="77777777" w:rsidR="00284C18" w:rsidRDefault="00284C18" w:rsidP="00284C18">
      <w:pPr>
        <w:pStyle w:val="2"/>
        <w:numPr>
          <w:ilvl w:val="0"/>
          <w:numId w:val="5"/>
        </w:numPr>
        <w:spacing w:line="360" w:lineRule="auto"/>
        <w:ind w:left="454" w:hanging="454"/>
        <w:rPr>
          <w:rFonts w:ascii="黑体" w:eastAsia="黑体" w:hAnsi="黑体"/>
          <w:b w:val="0"/>
          <w:bCs w:val="0"/>
          <w:sz w:val="30"/>
          <w:szCs w:val="30"/>
        </w:rPr>
      </w:pPr>
      <w:bookmarkStart w:id="4" w:name="_Toc95401384"/>
      <w:bookmarkStart w:id="5" w:name="_Toc95401688"/>
      <w:r>
        <w:rPr>
          <w:rFonts w:ascii="黑体" w:eastAsia="黑体" w:hAnsi="黑体" w:hint="eastAsia"/>
          <w:b w:val="0"/>
          <w:bCs w:val="0"/>
          <w:sz w:val="30"/>
          <w:szCs w:val="30"/>
        </w:rPr>
        <w:t>国内外研究现状</w:t>
      </w:r>
      <w:bookmarkEnd w:id="4"/>
      <w:bookmarkEnd w:id="5"/>
    </w:p>
    <w:p w14:paraId="3F593929" w14:textId="51194639" w:rsidR="00284C18" w:rsidRDefault="00BE33F0" w:rsidP="00BE33F0">
      <w:pPr>
        <w:pStyle w:val="3"/>
        <w:spacing w:line="360" w:lineRule="auto"/>
        <w:rPr>
          <w:rFonts w:ascii="黑体" w:eastAsia="黑体" w:hAnsi="黑体"/>
          <w:b w:val="0"/>
          <w:bCs w:val="0"/>
          <w:sz w:val="28"/>
          <w:szCs w:val="28"/>
        </w:rPr>
      </w:pPr>
      <w:bookmarkStart w:id="6" w:name="_Toc95401385"/>
      <w:bookmarkStart w:id="7" w:name="_Toc95401689"/>
      <w:r>
        <w:rPr>
          <w:rFonts w:ascii="黑体" w:eastAsia="黑体" w:hAnsi="黑体" w:hint="eastAsia"/>
          <w:b w:val="0"/>
          <w:bCs w:val="0"/>
          <w:sz w:val="28"/>
          <w:szCs w:val="28"/>
        </w:rPr>
        <w:t>2</w:t>
      </w:r>
      <w:r>
        <w:rPr>
          <w:rFonts w:ascii="黑体" w:eastAsia="黑体" w:hAnsi="黑体"/>
          <w:b w:val="0"/>
          <w:bCs w:val="0"/>
          <w:sz w:val="28"/>
          <w:szCs w:val="28"/>
        </w:rPr>
        <w:t xml:space="preserve">.1 </w:t>
      </w:r>
      <w:r w:rsidR="00284C18">
        <w:rPr>
          <w:rFonts w:ascii="黑体" w:eastAsia="黑体" w:hAnsi="黑体" w:hint="eastAsia"/>
          <w:b w:val="0"/>
          <w:bCs w:val="0"/>
          <w:sz w:val="28"/>
          <w:szCs w:val="28"/>
        </w:rPr>
        <w:t>研究方向及进展</w:t>
      </w:r>
      <w:bookmarkEnd w:id="6"/>
      <w:bookmarkEnd w:id="7"/>
    </w:p>
    <w:p w14:paraId="3E066F56" w14:textId="4FBE62C6" w:rsidR="00FF7EF1" w:rsidRDefault="00FF7EF1" w:rsidP="00FF7EF1">
      <w:pPr>
        <w:pStyle w:val="ab"/>
        <w:ind w:firstLine="480"/>
      </w:pPr>
      <w:r>
        <w:rPr>
          <w:rFonts w:hint="eastAsia"/>
        </w:rPr>
        <w:t>软件体系结构的传统单片方法要求整个应用程序堆栈为每个部署捆绑在一起。这个概念给应用程序带来了许多缺点，尤其</w:t>
      </w:r>
      <w:r>
        <w:rPr>
          <w:rFonts w:hint="eastAsia"/>
        </w:rPr>
        <w:t>对分布式团队来说，</w:t>
      </w:r>
      <w:r>
        <w:rPr>
          <w:rFonts w:hint="eastAsia"/>
        </w:rPr>
        <w:t>不灵活的可伸缩性、高昂的资源成本和重构工作</w:t>
      </w:r>
      <w:r>
        <w:rPr>
          <w:rFonts w:hint="eastAsia"/>
        </w:rPr>
        <w:t>带来了许多困扰。</w:t>
      </w:r>
    </w:p>
    <w:p w14:paraId="443EAA9B" w14:textId="168B1558" w:rsidR="00FF7EF1" w:rsidRDefault="00FF7EF1" w:rsidP="00FF7EF1">
      <w:pPr>
        <w:pStyle w:val="ab"/>
        <w:ind w:firstLine="480"/>
      </w:pPr>
      <w:r>
        <w:rPr>
          <w:rFonts w:hint="eastAsia"/>
        </w:rPr>
        <w:t>所以对于</w:t>
      </w:r>
      <w:r>
        <w:t>微服务架构（</w:t>
      </w:r>
      <w:r>
        <w:t>MSA</w:t>
      </w:r>
      <w:r>
        <w:t>）应该通过以下方式解决这些问题：</w:t>
      </w:r>
      <w:r>
        <w:rPr>
          <w:rFonts w:hint="eastAsia"/>
        </w:rPr>
        <w:t>将应用程序分解为独立的服务；每项服务负责一项业务能力，并独立部署和执行。应用程序通过网络通信协议和</w:t>
      </w:r>
      <w:r>
        <w:t>Internet</w:t>
      </w:r>
      <w:r>
        <w:t>相互通信，因此</w:t>
      </w:r>
      <w:r>
        <w:rPr>
          <w:rFonts w:hint="eastAsia"/>
        </w:rPr>
        <w:t>这种架构风格在很大程度上依赖于应用程序编程接口（</w:t>
      </w:r>
      <w:r>
        <w:t>API</w:t>
      </w:r>
      <w:r>
        <w:t>）。鉴于此，</w:t>
      </w:r>
      <w:r>
        <w:rPr>
          <w:rFonts w:hint="eastAsia"/>
        </w:rPr>
        <w:t>微服务应用程序中的</w:t>
      </w:r>
      <w:r>
        <w:t>API</w:t>
      </w:r>
      <w:r>
        <w:t>需要得到适当的保护，以保护应用程序和应用程序</w:t>
      </w:r>
      <w:r>
        <w:rPr>
          <w:rFonts w:hint="eastAsia"/>
        </w:rPr>
        <w:t>，使</w:t>
      </w:r>
      <w:r>
        <w:rPr>
          <w:rFonts w:hint="eastAsia"/>
        </w:rPr>
        <w:t>它的资源可以抵御处理</w:t>
      </w:r>
      <w:r>
        <w:t>API</w:t>
      </w:r>
      <w:r>
        <w:t>调用的威胁。</w:t>
      </w:r>
    </w:p>
    <w:p w14:paraId="70BE8F88" w14:textId="0E02FC58" w:rsidR="00FF7EF1" w:rsidRDefault="00FF7EF1" w:rsidP="00FF7EF1">
      <w:pPr>
        <w:pStyle w:val="ab"/>
        <w:ind w:firstLine="480"/>
      </w:pPr>
      <w:r>
        <w:rPr>
          <w:rFonts w:hint="eastAsia"/>
        </w:rPr>
        <w:t>研究</w:t>
      </w:r>
      <w:r>
        <w:rPr>
          <w:rFonts w:hint="eastAsia"/>
        </w:rPr>
        <w:t>通过开发一个安全性证明来减少</w:t>
      </w:r>
      <w:r>
        <w:t>MSA</w:t>
      </w:r>
      <w:r>
        <w:t>和</w:t>
      </w:r>
      <w:r>
        <w:t>API</w:t>
      </w:r>
      <w:r>
        <w:t>安全性方面的知识差距</w:t>
      </w:r>
      <w:r>
        <w:rPr>
          <w:rFonts w:hint="eastAsia"/>
        </w:rPr>
        <w:t>。</w:t>
      </w:r>
      <w:r>
        <w:rPr>
          <w:rFonts w:hint="eastAsia"/>
        </w:rPr>
        <w:t>使用</w:t>
      </w:r>
      <w:r>
        <w:t>Spring</w:t>
      </w:r>
      <w:r>
        <w:t>框架、</w:t>
      </w:r>
      <w:r>
        <w:t>Spring</w:t>
      </w:r>
      <w:r>
        <w:rPr>
          <w:rFonts w:hint="eastAsia"/>
        </w:rPr>
        <w:t>Security</w:t>
      </w:r>
      <w:r>
        <w:t>和</w:t>
      </w:r>
      <w:r>
        <w:t>OAuth2</w:t>
      </w:r>
      <w:r>
        <w:t>的</w:t>
      </w:r>
      <w:r>
        <w:t>MSA</w:t>
      </w:r>
      <w:r>
        <w:t>应用程序的概念（</w:t>
      </w:r>
      <w:r>
        <w:t>POC</w:t>
      </w:r>
      <w:r>
        <w:t>），然后执行</w:t>
      </w:r>
      <w:r>
        <w:rPr>
          <w:rFonts w:hint="eastAsia"/>
        </w:rPr>
        <w:t>。</w:t>
      </w:r>
      <w:r>
        <w:rPr>
          <w:rFonts w:hint="eastAsia"/>
        </w:rPr>
        <w:t>通过</w:t>
      </w:r>
      <w:r>
        <w:t>POC</w:t>
      </w:r>
      <w:r>
        <w:t>使用单元测试和手动测试技术进行安全测试。</w:t>
      </w:r>
    </w:p>
    <w:p w14:paraId="239777C3" w14:textId="62FF6C46" w:rsidR="003D2EF5" w:rsidRPr="00FF7EF1" w:rsidRDefault="003D2EF5" w:rsidP="00FF7EF1">
      <w:pPr>
        <w:pStyle w:val="ab"/>
        <w:ind w:firstLine="480"/>
        <w:rPr>
          <w:rFonts w:hint="eastAsia"/>
        </w:rPr>
      </w:pPr>
      <w:r w:rsidRPr="003D2EF5">
        <w:t xml:space="preserve">Spring Security </w:t>
      </w:r>
      <w:r w:rsidRPr="003D2EF5">
        <w:t>是一个高度自定义的安全框架。</w:t>
      </w:r>
      <w:r>
        <w:rPr>
          <w:rFonts w:hint="eastAsia"/>
        </w:rPr>
        <w:t>在保护</w:t>
      </w:r>
      <w:r>
        <w:rPr>
          <w:rFonts w:hint="eastAsia"/>
        </w:rPr>
        <w:t>API</w:t>
      </w:r>
      <w:r>
        <w:rPr>
          <w:rFonts w:hint="eastAsia"/>
        </w:rPr>
        <w:t>的同时，</w:t>
      </w:r>
      <w:r w:rsidRPr="003D2EF5">
        <w:t>利用</w:t>
      </w:r>
      <w:r w:rsidRPr="003D2EF5">
        <w:t> Spring IoC/DI</w:t>
      </w:r>
      <w:r w:rsidRPr="003D2EF5">
        <w:t>和</w:t>
      </w:r>
      <w:r w:rsidRPr="003D2EF5">
        <w:t> AOP </w:t>
      </w:r>
      <w:r w:rsidRPr="003D2EF5">
        <w:t>功能，为系统提供了声明式安全访问控制功能，减少了为系统安全而编写大量重复代码的工作。</w:t>
      </w:r>
    </w:p>
    <w:p w14:paraId="5CF2A8B8" w14:textId="79600F65" w:rsidR="00284C18" w:rsidRDefault="00BE33F0" w:rsidP="00BE33F0">
      <w:pPr>
        <w:pStyle w:val="3"/>
        <w:rPr>
          <w:rFonts w:ascii="黑体" w:eastAsia="黑体" w:hAnsi="黑体"/>
          <w:b w:val="0"/>
          <w:bCs w:val="0"/>
          <w:sz w:val="28"/>
          <w:szCs w:val="28"/>
        </w:rPr>
      </w:pPr>
      <w:bookmarkStart w:id="8" w:name="_Toc95401386"/>
      <w:bookmarkStart w:id="9" w:name="_Toc95401690"/>
      <w:r>
        <w:rPr>
          <w:rFonts w:ascii="黑体" w:eastAsia="黑体" w:hAnsi="黑体" w:hint="eastAsia"/>
          <w:b w:val="0"/>
          <w:bCs w:val="0"/>
          <w:sz w:val="28"/>
          <w:szCs w:val="28"/>
        </w:rPr>
        <w:t>2</w:t>
      </w:r>
      <w:r>
        <w:rPr>
          <w:rFonts w:ascii="黑体" w:eastAsia="黑体" w:hAnsi="黑体"/>
          <w:b w:val="0"/>
          <w:bCs w:val="0"/>
          <w:sz w:val="28"/>
          <w:szCs w:val="28"/>
        </w:rPr>
        <w:t xml:space="preserve">.2 </w:t>
      </w:r>
      <w:r w:rsidR="00284C18">
        <w:rPr>
          <w:rFonts w:ascii="黑体" w:eastAsia="黑体" w:hAnsi="黑体" w:hint="eastAsia"/>
          <w:b w:val="0"/>
          <w:bCs w:val="0"/>
          <w:sz w:val="28"/>
          <w:szCs w:val="28"/>
        </w:rPr>
        <w:t>存在问题</w:t>
      </w:r>
      <w:bookmarkEnd w:id="8"/>
      <w:bookmarkEnd w:id="9"/>
    </w:p>
    <w:p w14:paraId="7D0237B4" w14:textId="0BE291E0" w:rsidR="00FB5908" w:rsidRPr="00FB5908" w:rsidRDefault="00FB5908" w:rsidP="00FB5908">
      <w:pPr>
        <w:pStyle w:val="ab"/>
        <w:ind w:firstLine="480"/>
        <w:rPr>
          <w:rFonts w:hint="eastAsia"/>
        </w:rPr>
      </w:pPr>
      <w:r>
        <w:rPr>
          <w:rFonts w:hint="eastAsia"/>
        </w:rPr>
        <w:t>相比于别的安全框架，例如</w:t>
      </w:r>
      <w:r w:rsidR="003D2EF5">
        <w:rPr>
          <w:rFonts w:hint="eastAsia"/>
        </w:rPr>
        <w:t>Shiro</w:t>
      </w:r>
      <w:r w:rsidR="003D2EF5">
        <w:rPr>
          <w:rFonts w:hint="eastAsia"/>
        </w:rPr>
        <w:t>，</w:t>
      </w:r>
      <w:r w:rsidR="003D2EF5">
        <w:rPr>
          <w:rFonts w:hint="eastAsia"/>
        </w:rPr>
        <w:t>Spring</w:t>
      </w:r>
      <w:r w:rsidR="003D2EF5">
        <w:t xml:space="preserve"> </w:t>
      </w:r>
      <w:r w:rsidR="003D2EF5">
        <w:rPr>
          <w:rFonts w:hint="eastAsia"/>
        </w:rPr>
        <w:t>Security</w:t>
      </w:r>
      <w:r w:rsidR="003D2EF5">
        <w:rPr>
          <w:rFonts w:hint="eastAsia"/>
        </w:rPr>
        <w:t>无法独立运行，需要依赖于</w:t>
      </w:r>
      <w:r w:rsidR="003D2EF5">
        <w:rPr>
          <w:rFonts w:hint="eastAsia"/>
        </w:rPr>
        <w:t>Spring</w:t>
      </w:r>
      <w:r w:rsidR="003D2EF5">
        <w:rPr>
          <w:rFonts w:hint="eastAsia"/>
        </w:rPr>
        <w:t>容器。</w:t>
      </w:r>
    </w:p>
    <w:p w14:paraId="643F77FA" w14:textId="0BC4C0B3" w:rsidR="00284C18" w:rsidRDefault="00284C18" w:rsidP="00284C18">
      <w:pPr>
        <w:pStyle w:val="2"/>
        <w:numPr>
          <w:ilvl w:val="0"/>
          <w:numId w:val="5"/>
        </w:numPr>
        <w:spacing w:line="360" w:lineRule="auto"/>
        <w:rPr>
          <w:rFonts w:ascii="黑体" w:eastAsia="黑体" w:hAnsi="黑体"/>
          <w:b w:val="0"/>
          <w:bCs w:val="0"/>
          <w:sz w:val="30"/>
          <w:szCs w:val="30"/>
        </w:rPr>
      </w:pPr>
      <w:bookmarkStart w:id="10" w:name="_Toc95401387"/>
      <w:bookmarkStart w:id="11" w:name="_Toc95401691"/>
      <w:r>
        <w:rPr>
          <w:rFonts w:ascii="黑体" w:eastAsia="黑体" w:hAnsi="黑体" w:hint="eastAsia"/>
          <w:b w:val="0"/>
          <w:bCs w:val="0"/>
          <w:sz w:val="30"/>
          <w:szCs w:val="30"/>
        </w:rPr>
        <w:t>发展趋势和研究展望</w:t>
      </w:r>
      <w:bookmarkEnd w:id="10"/>
      <w:bookmarkEnd w:id="11"/>
    </w:p>
    <w:p w14:paraId="16214023" w14:textId="76DEDC86" w:rsidR="00AF55B3" w:rsidRPr="00FB5908" w:rsidRDefault="00AF55B3" w:rsidP="00FB5908">
      <w:pPr>
        <w:pStyle w:val="ab"/>
        <w:ind w:firstLine="480"/>
        <w:rPr>
          <w:rFonts w:hint="eastAsia"/>
        </w:rPr>
      </w:pPr>
      <w:r>
        <w:t>微服务架构是</w:t>
      </w:r>
      <w:r>
        <w:t xml:space="preserve"> SOA </w:t>
      </w:r>
      <w:r>
        <w:t>架构思想的一种扩展，更加强调服务个体的独立性、拆分粒度更小。</w:t>
      </w:r>
      <w:r w:rsidR="00FB5908" w:rsidRPr="00FB5908">
        <w:t>很多公司在业务高速发展的时候，服务组件也会相应的不断增加。</w:t>
      </w:r>
      <w:r w:rsidR="00FB5908">
        <w:rPr>
          <w:rFonts w:hint="eastAsia"/>
        </w:rPr>
        <w:t>微服务就很好的解决了服务与服务之间的解耦。</w:t>
      </w:r>
    </w:p>
    <w:p w14:paraId="7B898580" w14:textId="77777777" w:rsidR="00FB5908" w:rsidRDefault="00121CA4" w:rsidP="00FB5908">
      <w:pPr>
        <w:pStyle w:val="ab"/>
        <w:ind w:firstLine="480"/>
      </w:pPr>
      <w:r>
        <w:rPr>
          <w:rFonts w:hint="eastAsia"/>
        </w:rPr>
        <w:lastRenderedPageBreak/>
        <w:t>在</w:t>
      </w:r>
      <w:r w:rsidR="00FB5908">
        <w:rPr>
          <w:rFonts w:hint="eastAsia"/>
        </w:rPr>
        <w:t>而在</w:t>
      </w:r>
      <w:r>
        <w:t>MSA</w:t>
      </w:r>
      <w:r>
        <w:t>应用程序</w:t>
      </w:r>
      <w:r w:rsidR="00FB5908">
        <w:rPr>
          <w:rFonts w:hint="eastAsia"/>
        </w:rPr>
        <w:t>（微服务架构）</w:t>
      </w:r>
      <w:r>
        <w:t>中，微服务通过服务</w:t>
      </w:r>
      <w:r>
        <w:t>API</w:t>
      </w:r>
      <w:r>
        <w:t>端点相互通信。在里面</w:t>
      </w:r>
      <w:r>
        <w:rPr>
          <w:rFonts w:hint="eastAsia"/>
        </w:rPr>
        <w:t>换句话说，</w:t>
      </w:r>
      <w:r>
        <w:t>API</w:t>
      </w:r>
      <w:r>
        <w:t>端点是服务可以访问并获得所需资源的位置</w:t>
      </w:r>
      <w:r>
        <w:rPr>
          <w:rFonts w:hint="eastAsia"/>
        </w:rPr>
        <w:t>，</w:t>
      </w:r>
      <w:r>
        <w:rPr>
          <w:rFonts w:hint="eastAsia"/>
        </w:rPr>
        <w:t>履行他们的职责。</w:t>
      </w:r>
      <w:r>
        <w:t>API</w:t>
      </w:r>
      <w:r>
        <w:t>端点在保证应用程序的正确运行方面起着至关重要的作用</w:t>
      </w:r>
      <w:r>
        <w:rPr>
          <w:rFonts w:hint="eastAsia"/>
        </w:rPr>
        <w:t>。</w:t>
      </w:r>
      <w:r>
        <w:rPr>
          <w:rFonts w:hint="eastAsia"/>
        </w:rPr>
        <w:t>与之交互的服务和系统，是相互之间交换数据的接口服务。</w:t>
      </w:r>
    </w:p>
    <w:p w14:paraId="69349E57" w14:textId="44A7FC5E" w:rsidR="00121CA4" w:rsidRPr="00121CA4" w:rsidRDefault="00121CA4" w:rsidP="00FB5908">
      <w:pPr>
        <w:pStyle w:val="ab"/>
        <w:ind w:firstLine="480"/>
        <w:rPr>
          <w:rFonts w:hint="eastAsia"/>
        </w:rPr>
      </w:pPr>
      <w:r>
        <w:rPr>
          <w:rFonts w:hint="eastAsia"/>
        </w:rPr>
        <w:t>因此，</w:t>
      </w:r>
      <w:r>
        <w:t>API</w:t>
      </w:r>
      <w:r>
        <w:t>端点的安全性是</w:t>
      </w:r>
      <w:r>
        <w:t>MSA</w:t>
      </w:r>
      <w:r>
        <w:t>应用程序中的关键安全因素之一。这个</w:t>
      </w:r>
      <w:r>
        <w:rPr>
          <w:rFonts w:hint="eastAsia"/>
        </w:rPr>
        <w:t>对现有文献和相关工作的回顾发现，目前还没有实验结果来证实这一结论当使用这些框架和安全标准来保护</w:t>
      </w:r>
      <w:r>
        <w:t>MSA</w:t>
      </w:r>
      <w:r>
        <w:t>体系结构中的</w:t>
      </w:r>
      <w:r>
        <w:t>API</w:t>
      </w:r>
      <w:r>
        <w:t>端点。因此，本研究实施了库存的</w:t>
      </w:r>
      <w:r>
        <w:t>POC</w:t>
      </w:r>
      <w:r>
        <w:rPr>
          <w:rFonts w:hint="eastAsia"/>
        </w:rPr>
        <w:t>管理系统使用</w:t>
      </w:r>
      <w:r>
        <w:t>MSA</w:t>
      </w:r>
      <w:r>
        <w:t>作为实验系统来检查</w:t>
      </w:r>
      <w:r>
        <w:rPr>
          <w:rFonts w:hint="eastAsia"/>
        </w:rPr>
        <w:t>技术。</w:t>
      </w:r>
    </w:p>
    <w:p w14:paraId="71EAA98E" w14:textId="17157394" w:rsidR="00284C18" w:rsidRDefault="00284C18" w:rsidP="00C7712D">
      <w:pPr>
        <w:pStyle w:val="2"/>
        <w:numPr>
          <w:ilvl w:val="0"/>
          <w:numId w:val="5"/>
        </w:numPr>
        <w:rPr>
          <w:rFonts w:ascii="黑体" w:eastAsia="黑体" w:hAnsi="黑体"/>
          <w:b w:val="0"/>
          <w:bCs w:val="0"/>
          <w:sz w:val="30"/>
          <w:szCs w:val="30"/>
        </w:rPr>
      </w:pPr>
      <w:bookmarkStart w:id="12" w:name="_Toc95401388"/>
      <w:bookmarkStart w:id="13" w:name="_Toc95401692"/>
      <w:r w:rsidRPr="00016A0D">
        <w:rPr>
          <w:rFonts w:ascii="黑体" w:eastAsia="黑体" w:hAnsi="黑体" w:hint="eastAsia"/>
          <w:b w:val="0"/>
          <w:bCs w:val="0"/>
          <w:sz w:val="30"/>
          <w:szCs w:val="30"/>
        </w:rPr>
        <w:t>参考文献</w:t>
      </w:r>
      <w:bookmarkEnd w:id="12"/>
      <w:bookmarkEnd w:id="13"/>
    </w:p>
    <w:p w14:paraId="2CFFC34B" w14:textId="62441405" w:rsidR="0030422E" w:rsidRPr="0030422E" w:rsidRDefault="0030422E" w:rsidP="0030422E">
      <w:pPr>
        <w:rPr>
          <w:rFonts w:ascii="Times New Roman" w:hAnsi="Times New Roman" w:cs="Times New Roman"/>
          <w:sz w:val="24"/>
          <w:szCs w:val="24"/>
        </w:rPr>
      </w:pPr>
      <w:r w:rsidRPr="0030422E">
        <w:rPr>
          <w:rFonts w:ascii="Times New Roman" w:hAnsi="Times New Roman" w:cs="Times New Roman"/>
          <w:sz w:val="24"/>
          <w:szCs w:val="24"/>
        </w:rPr>
        <w:t>[1]Alex B, Taylor L, Winch R, et al. Spring Security Reference[J]. URL https://docs. spring. io/springsecurity/site/docs/current/reference/htmlsingle/.[utoljára megtekintve: 2017. 04. 21.], 2004, 12.</w:t>
      </w:r>
    </w:p>
    <w:p w14:paraId="381648D0" w14:textId="4C90CA58" w:rsidR="005A7652" w:rsidRPr="005A7652" w:rsidRDefault="00121CA4" w:rsidP="005A7652">
      <w:pPr>
        <w:spacing w:line="360" w:lineRule="auto"/>
        <w:rPr>
          <w:rFonts w:ascii="Times New Roman" w:eastAsia="宋体" w:hAnsi="Times New Roman" w:cs="Times New Roman"/>
          <w:sz w:val="24"/>
          <w:szCs w:val="24"/>
        </w:rPr>
      </w:pPr>
      <w:r w:rsidRPr="005A7652">
        <w:rPr>
          <w:rFonts w:ascii="Times New Roman" w:hAnsi="Times New Roman" w:cs="Times New Roman"/>
          <w:sz w:val="24"/>
          <w:szCs w:val="24"/>
        </w:rPr>
        <w:t>[</w:t>
      </w:r>
      <w:r w:rsidR="0030422E">
        <w:rPr>
          <w:rFonts w:ascii="Times New Roman" w:hAnsi="Times New Roman" w:cs="Times New Roman"/>
          <w:sz w:val="24"/>
          <w:szCs w:val="24"/>
        </w:rPr>
        <w:t>2</w:t>
      </w:r>
      <w:r w:rsidRPr="005A7652">
        <w:rPr>
          <w:rFonts w:ascii="Times New Roman" w:hAnsi="Times New Roman" w:cs="Times New Roman"/>
          <w:sz w:val="24"/>
          <w:szCs w:val="24"/>
        </w:rPr>
        <w:t>]</w:t>
      </w:r>
      <w:r w:rsidRPr="005A7652">
        <w:rPr>
          <w:rFonts w:ascii="Times New Roman" w:eastAsia="宋体" w:hAnsi="Times New Roman" w:cs="Times New Roman"/>
          <w:sz w:val="24"/>
          <w:szCs w:val="24"/>
        </w:rPr>
        <w:t>Nguyen Q, Baker O F. Applying Spring Security Framework and OAuth2 To Protect Microservice Architecture API[J]. J. Softw., 2019, 14(6): 257-264.</w:t>
      </w:r>
    </w:p>
    <w:p w14:paraId="5B000AA2" w14:textId="7CB55F6F" w:rsidR="005A7652" w:rsidRDefault="005A7652" w:rsidP="0030422E">
      <w:pPr>
        <w:spacing w:line="360" w:lineRule="auto"/>
        <w:rPr>
          <w:rFonts w:ascii="Times New Roman" w:eastAsia="宋体" w:hAnsi="Times New Roman" w:cs="Times New Roman"/>
          <w:sz w:val="24"/>
          <w:szCs w:val="24"/>
        </w:rPr>
      </w:pPr>
      <w:r w:rsidRPr="005A7652">
        <w:rPr>
          <w:rFonts w:ascii="Times New Roman" w:eastAsia="宋体" w:hAnsi="Times New Roman" w:cs="Times New Roman"/>
          <w:sz w:val="24"/>
          <w:szCs w:val="24"/>
        </w:rPr>
        <w:t>[</w:t>
      </w:r>
      <w:r w:rsidR="0030422E">
        <w:rPr>
          <w:rFonts w:ascii="Times New Roman" w:eastAsia="宋体" w:hAnsi="Times New Roman" w:cs="Times New Roman"/>
          <w:sz w:val="24"/>
          <w:szCs w:val="24"/>
        </w:rPr>
        <w:t>3</w:t>
      </w:r>
      <w:r w:rsidRPr="005A7652">
        <w:rPr>
          <w:rFonts w:ascii="Times New Roman" w:eastAsia="宋体" w:hAnsi="Times New Roman" w:cs="Times New Roman"/>
          <w:sz w:val="24"/>
          <w:szCs w:val="24"/>
        </w:rPr>
        <w:t>]Kritikos, K., &amp; Massonet, P. (2016). An integrated meta-model for cloud application security modelling. Procedia Computer Science, 84-93.</w:t>
      </w:r>
    </w:p>
    <w:p w14:paraId="551B25E6" w14:textId="1E03E39F" w:rsidR="0030422E" w:rsidRPr="005A7652" w:rsidRDefault="0030422E" w:rsidP="0030422E">
      <w:pPr>
        <w:spacing w:line="360" w:lineRule="auto"/>
        <w:rPr>
          <w:rFonts w:ascii="Times New Roman" w:eastAsia="宋体" w:hAnsi="Times New Roman" w:cs="Times New Roman"/>
          <w:sz w:val="24"/>
          <w:szCs w:val="24"/>
        </w:rPr>
      </w:pPr>
      <w:r w:rsidRPr="005A7652">
        <w:rPr>
          <w:rFonts w:ascii="Times New Roman" w:eastAsia="宋体" w:hAnsi="Times New Roman" w:cs="Times New Roman"/>
          <w:sz w:val="24"/>
          <w:szCs w:val="24"/>
        </w:rPr>
        <w:t>[</w:t>
      </w:r>
      <w:r>
        <w:rPr>
          <w:rFonts w:ascii="Times New Roman" w:eastAsia="宋体" w:hAnsi="Times New Roman" w:cs="Times New Roman"/>
          <w:sz w:val="24"/>
          <w:szCs w:val="24"/>
        </w:rPr>
        <w:t>4</w:t>
      </w:r>
      <w:r w:rsidRPr="005A7652">
        <w:rPr>
          <w:rFonts w:ascii="Times New Roman" w:eastAsia="宋体" w:hAnsi="Times New Roman" w:cs="Times New Roman"/>
          <w:sz w:val="24"/>
          <w:szCs w:val="24"/>
        </w:rPr>
        <w:t>]</w:t>
      </w:r>
      <w:r w:rsidRPr="0030422E">
        <w:rPr>
          <w:rFonts w:ascii="Times New Roman" w:eastAsia="宋体" w:hAnsi="Times New Roman" w:cs="Times New Roman"/>
          <w:sz w:val="24"/>
          <w:szCs w:val="24"/>
        </w:rPr>
        <w:t>Nguyen Q, Baker O F. Applying Spring Security Framework and OAuth2 To Protect Microservice Architecture API[J]. J. Softw., 2019, 14(6): 257-264.</w:t>
      </w:r>
    </w:p>
    <w:p w14:paraId="35EBD7C8" w14:textId="2422C0F6" w:rsidR="003D7458" w:rsidRPr="003D7458" w:rsidRDefault="00C7712D" w:rsidP="003D7458">
      <w:pPr>
        <w:spacing w:line="360" w:lineRule="auto"/>
        <w:rPr>
          <w:rFonts w:ascii="宋体" w:eastAsia="宋体" w:hAnsi="宋体"/>
          <w:sz w:val="24"/>
          <w:szCs w:val="24"/>
        </w:rPr>
      </w:pPr>
      <w:bookmarkStart w:id="14" w:name="_Hlk95398689"/>
      <w:r w:rsidRPr="003D7458">
        <w:rPr>
          <w:rFonts w:ascii="Times New Roman" w:eastAsia="宋体" w:hAnsi="Times New Roman" w:cs="Times New Roman"/>
          <w:sz w:val="24"/>
          <w:szCs w:val="24"/>
        </w:rPr>
        <w:t>[</w:t>
      </w:r>
      <w:r w:rsidR="003D7458">
        <w:rPr>
          <w:rFonts w:ascii="Times New Roman" w:eastAsia="宋体" w:hAnsi="Times New Roman" w:cs="Times New Roman"/>
          <w:sz w:val="24"/>
          <w:szCs w:val="24"/>
        </w:rPr>
        <w:t>5</w:t>
      </w:r>
      <w:r w:rsidRPr="003D7458">
        <w:rPr>
          <w:rFonts w:ascii="Times New Roman" w:eastAsia="宋体" w:hAnsi="Times New Roman" w:cs="Times New Roman"/>
          <w:sz w:val="24"/>
          <w:szCs w:val="24"/>
        </w:rPr>
        <w:t>]</w:t>
      </w:r>
      <w:bookmarkEnd w:id="14"/>
      <w:r w:rsidR="003D7458" w:rsidRPr="003D7458">
        <w:rPr>
          <w:rFonts w:ascii="宋体" w:eastAsia="宋体" w:hAnsi="宋体" w:hint="eastAsia"/>
          <w:sz w:val="24"/>
          <w:szCs w:val="24"/>
        </w:rPr>
        <w:t>陈启航</w:t>
      </w:r>
      <w:r w:rsidR="003D7458" w:rsidRPr="003D7458">
        <w:rPr>
          <w:rFonts w:ascii="宋体" w:eastAsia="宋体" w:hAnsi="宋体"/>
          <w:sz w:val="24"/>
          <w:szCs w:val="24"/>
        </w:rPr>
        <w:t xml:space="preserve">, 崔鑫. 基于 </w:t>
      </w:r>
      <w:r w:rsidR="003D7458" w:rsidRPr="003D7458">
        <w:rPr>
          <w:rFonts w:ascii="Times New Roman" w:eastAsia="宋体" w:hAnsi="Times New Roman" w:cs="Times New Roman"/>
          <w:sz w:val="24"/>
          <w:szCs w:val="24"/>
        </w:rPr>
        <w:t xml:space="preserve">J2EE/Spring Security </w:t>
      </w:r>
      <w:r w:rsidR="003D7458" w:rsidRPr="003D7458">
        <w:rPr>
          <w:rFonts w:ascii="宋体" w:eastAsia="宋体" w:hAnsi="宋体"/>
          <w:sz w:val="24"/>
          <w:szCs w:val="24"/>
        </w:rPr>
        <w:t>的用户权限管理与实现</w:t>
      </w:r>
      <w:r w:rsidR="003D7458" w:rsidRPr="003D7458">
        <w:rPr>
          <w:rFonts w:ascii="Times New Roman" w:eastAsia="宋体" w:hAnsi="Times New Roman" w:cs="Times New Roman"/>
          <w:sz w:val="24"/>
          <w:szCs w:val="24"/>
        </w:rPr>
        <w:t>[J]</w:t>
      </w:r>
      <w:r w:rsidR="003D7458" w:rsidRPr="003D7458">
        <w:rPr>
          <w:rFonts w:ascii="宋体" w:eastAsia="宋体" w:hAnsi="宋体"/>
          <w:sz w:val="24"/>
          <w:szCs w:val="24"/>
        </w:rPr>
        <w:t>.福建电脑,</w:t>
      </w:r>
      <w:r w:rsidR="003D7458" w:rsidRPr="003D7458">
        <w:rPr>
          <w:rFonts w:ascii="Times New Roman" w:eastAsia="宋体" w:hAnsi="Times New Roman" w:cs="Times New Roman"/>
          <w:sz w:val="24"/>
          <w:szCs w:val="24"/>
        </w:rPr>
        <w:t xml:space="preserve"> 2010 (12): 137-138.</w:t>
      </w:r>
      <w:r w:rsidR="003D7458" w:rsidRPr="003D7458">
        <w:rPr>
          <w:rFonts w:ascii="Times New Roman" w:eastAsia="宋体" w:hAnsi="Times New Roman" w:cs="Times New Roman"/>
          <w:sz w:val="24"/>
          <w:szCs w:val="24"/>
        </w:rPr>
        <w:t xml:space="preserve"> </w:t>
      </w:r>
    </w:p>
    <w:p w14:paraId="55272598" w14:textId="5D586B8C" w:rsidR="003D7458" w:rsidRPr="003D7458" w:rsidRDefault="008F781C" w:rsidP="003D7458">
      <w:pPr>
        <w:spacing w:line="360" w:lineRule="auto"/>
        <w:rPr>
          <w:rFonts w:ascii="Times New Roman" w:eastAsia="宋体" w:hAnsi="Times New Roman" w:cs="Times New Roman"/>
          <w:sz w:val="24"/>
          <w:szCs w:val="24"/>
        </w:rPr>
      </w:pPr>
      <w:r w:rsidRPr="003D7458">
        <w:rPr>
          <w:rFonts w:ascii="Times New Roman" w:eastAsia="宋体" w:hAnsi="Times New Roman" w:cs="Times New Roman"/>
          <w:sz w:val="24"/>
          <w:szCs w:val="24"/>
        </w:rPr>
        <w:t>[</w:t>
      </w:r>
      <w:r w:rsidR="003D7458" w:rsidRPr="003D7458">
        <w:rPr>
          <w:rFonts w:ascii="Times New Roman" w:eastAsia="宋体" w:hAnsi="Times New Roman" w:cs="Times New Roman"/>
          <w:sz w:val="24"/>
          <w:szCs w:val="24"/>
        </w:rPr>
        <w:t>6</w:t>
      </w:r>
      <w:r w:rsidRPr="003D7458">
        <w:rPr>
          <w:rFonts w:ascii="Times New Roman" w:eastAsia="宋体" w:hAnsi="Times New Roman" w:cs="Times New Roman"/>
          <w:sz w:val="24"/>
          <w:szCs w:val="24"/>
        </w:rPr>
        <w:t>]</w:t>
      </w:r>
      <w:r w:rsidR="003D7458" w:rsidRPr="003D7458">
        <w:rPr>
          <w:rFonts w:ascii="宋体" w:eastAsia="宋体" w:hAnsi="宋体"/>
          <w:sz w:val="24"/>
          <w:szCs w:val="24"/>
        </w:rPr>
        <w:t>李琼. 基于</w:t>
      </w:r>
      <w:r w:rsidR="003D7458" w:rsidRPr="003D7458">
        <w:rPr>
          <w:rFonts w:ascii="Times New Roman" w:eastAsia="宋体" w:hAnsi="Times New Roman" w:cs="Times New Roman"/>
          <w:sz w:val="24"/>
          <w:szCs w:val="24"/>
        </w:rPr>
        <w:t xml:space="preserve"> Spring Security </w:t>
      </w:r>
      <w:r w:rsidR="003D7458" w:rsidRPr="003D7458">
        <w:rPr>
          <w:rFonts w:ascii="宋体" w:eastAsia="宋体" w:hAnsi="宋体"/>
          <w:sz w:val="24"/>
          <w:szCs w:val="24"/>
        </w:rPr>
        <w:t>的企业级应用安全架构的研究与实现</w:t>
      </w:r>
      <w:r w:rsidR="003D7458" w:rsidRPr="003D7458">
        <w:rPr>
          <w:rFonts w:ascii="Times New Roman" w:eastAsia="宋体" w:hAnsi="Times New Roman" w:cs="Times New Roman"/>
          <w:sz w:val="24"/>
          <w:szCs w:val="24"/>
        </w:rPr>
        <w:t>[D]</w:t>
      </w:r>
      <w:r w:rsidR="003D7458" w:rsidRPr="003D7458">
        <w:rPr>
          <w:rFonts w:ascii="宋体" w:eastAsia="宋体" w:hAnsi="宋体"/>
          <w:sz w:val="24"/>
          <w:szCs w:val="24"/>
        </w:rPr>
        <w:t>.北京交通大学,</w:t>
      </w:r>
      <w:r w:rsidR="003D7458" w:rsidRPr="003D7458">
        <w:rPr>
          <w:rFonts w:ascii="Times New Roman" w:eastAsia="宋体" w:hAnsi="Times New Roman" w:cs="Times New Roman"/>
          <w:sz w:val="24"/>
          <w:szCs w:val="24"/>
        </w:rPr>
        <w:t xml:space="preserve"> 2012.</w:t>
      </w:r>
      <w:r w:rsidR="003D7458" w:rsidRPr="003D7458">
        <w:rPr>
          <w:rFonts w:ascii="Times New Roman" w:eastAsia="宋体" w:hAnsi="Times New Roman" w:cs="Times New Roman"/>
          <w:sz w:val="24"/>
          <w:szCs w:val="24"/>
        </w:rPr>
        <w:t xml:space="preserve"> </w:t>
      </w:r>
    </w:p>
    <w:p w14:paraId="13C49EB3" w14:textId="0B98684D" w:rsidR="008F781C" w:rsidRPr="003D7458" w:rsidRDefault="008F781C" w:rsidP="003D7458">
      <w:pPr>
        <w:spacing w:line="360" w:lineRule="auto"/>
        <w:rPr>
          <w:rFonts w:ascii="Times New Roman" w:eastAsia="宋体" w:hAnsi="Times New Roman" w:cs="Times New Roman"/>
          <w:sz w:val="24"/>
          <w:szCs w:val="24"/>
        </w:rPr>
      </w:pPr>
      <w:r w:rsidRPr="003D7458">
        <w:rPr>
          <w:rFonts w:ascii="Times New Roman" w:eastAsia="宋体" w:hAnsi="Times New Roman" w:cs="Times New Roman"/>
          <w:sz w:val="24"/>
          <w:szCs w:val="24"/>
        </w:rPr>
        <w:t>[</w:t>
      </w:r>
      <w:r w:rsidR="003D7458" w:rsidRPr="003D7458">
        <w:rPr>
          <w:rFonts w:ascii="Times New Roman" w:eastAsia="宋体" w:hAnsi="Times New Roman" w:cs="Times New Roman"/>
          <w:sz w:val="24"/>
          <w:szCs w:val="24"/>
        </w:rPr>
        <w:t>7</w:t>
      </w:r>
      <w:r w:rsidRPr="003D7458">
        <w:rPr>
          <w:rFonts w:ascii="Times New Roman" w:eastAsia="宋体" w:hAnsi="Times New Roman" w:cs="Times New Roman"/>
          <w:sz w:val="24"/>
          <w:szCs w:val="24"/>
        </w:rPr>
        <w:t>]</w:t>
      </w:r>
      <w:r w:rsidRPr="003D7458">
        <w:rPr>
          <w:rFonts w:ascii="宋体" w:eastAsia="宋体" w:hAnsi="宋体"/>
          <w:sz w:val="24"/>
          <w:szCs w:val="24"/>
        </w:rPr>
        <w:t>梁锋.基于</w:t>
      </w:r>
      <w:r w:rsidRPr="003D7458">
        <w:rPr>
          <w:rFonts w:ascii="Times New Roman" w:eastAsia="宋体" w:hAnsi="Times New Roman" w:cs="Times New Roman"/>
          <w:sz w:val="24"/>
          <w:szCs w:val="24"/>
        </w:rPr>
        <w:t>EGR-RBAC</w:t>
      </w:r>
      <w:r w:rsidRPr="003D7458">
        <w:rPr>
          <w:rFonts w:ascii="宋体" w:eastAsia="宋体" w:hAnsi="宋体"/>
          <w:sz w:val="24"/>
          <w:szCs w:val="24"/>
        </w:rPr>
        <w:t>和</w:t>
      </w:r>
      <w:r w:rsidRPr="003D7458">
        <w:rPr>
          <w:rFonts w:ascii="Times New Roman" w:eastAsia="宋体" w:hAnsi="Times New Roman" w:cs="Times New Roman"/>
          <w:sz w:val="24"/>
          <w:szCs w:val="24"/>
        </w:rPr>
        <w:t>SpringSecurity</w:t>
      </w:r>
      <w:r w:rsidRPr="003D7458">
        <w:rPr>
          <w:rFonts w:ascii="宋体" w:eastAsia="宋体" w:hAnsi="宋体"/>
          <w:sz w:val="24"/>
          <w:szCs w:val="24"/>
        </w:rPr>
        <w:t>框架的访问控制模型研究</w:t>
      </w:r>
      <w:r w:rsidRPr="003D7458">
        <w:rPr>
          <w:rFonts w:ascii="Times New Roman" w:eastAsia="宋体" w:hAnsi="Times New Roman" w:cs="Times New Roman"/>
          <w:sz w:val="24"/>
          <w:szCs w:val="24"/>
        </w:rPr>
        <w:t>[D]</w:t>
      </w:r>
      <w:r w:rsidRPr="003D7458">
        <w:rPr>
          <w:rFonts w:ascii="宋体" w:eastAsia="宋体" w:hAnsi="宋体"/>
          <w:sz w:val="24"/>
          <w:szCs w:val="24"/>
        </w:rPr>
        <w:t>.合肥工业大学</w:t>
      </w:r>
      <w:r w:rsidRPr="003D7458">
        <w:rPr>
          <w:rFonts w:ascii="Times New Roman" w:eastAsia="宋体" w:hAnsi="Times New Roman" w:cs="Times New Roman"/>
          <w:sz w:val="24"/>
          <w:szCs w:val="24"/>
        </w:rPr>
        <w:t>,2013.</w:t>
      </w:r>
    </w:p>
    <w:p w14:paraId="501A15D8" w14:textId="06939799" w:rsidR="003D7458" w:rsidRPr="003D7458" w:rsidRDefault="00BE7E70" w:rsidP="003D7458">
      <w:pPr>
        <w:spacing w:line="360" w:lineRule="auto"/>
        <w:rPr>
          <w:rFonts w:ascii="Times New Roman" w:eastAsia="宋体" w:hAnsi="Times New Roman" w:cs="Times New Roman"/>
          <w:sz w:val="24"/>
          <w:szCs w:val="24"/>
        </w:rPr>
      </w:pPr>
      <w:r w:rsidRPr="003D7458">
        <w:rPr>
          <w:rFonts w:ascii="Times New Roman" w:eastAsia="宋体" w:hAnsi="Times New Roman" w:cs="Times New Roman"/>
          <w:sz w:val="24"/>
          <w:szCs w:val="24"/>
        </w:rPr>
        <w:t>[</w:t>
      </w:r>
      <w:r w:rsidR="003D7458" w:rsidRPr="003D7458">
        <w:rPr>
          <w:rFonts w:ascii="Times New Roman" w:eastAsia="宋体" w:hAnsi="Times New Roman" w:cs="Times New Roman"/>
          <w:sz w:val="24"/>
          <w:szCs w:val="24"/>
        </w:rPr>
        <w:t>8</w:t>
      </w:r>
      <w:r w:rsidRPr="003D7458">
        <w:rPr>
          <w:rFonts w:ascii="Times New Roman" w:eastAsia="宋体" w:hAnsi="Times New Roman" w:cs="Times New Roman"/>
          <w:sz w:val="24"/>
          <w:szCs w:val="24"/>
        </w:rPr>
        <w:t>]</w:t>
      </w:r>
      <w:r w:rsidR="003D7458" w:rsidRPr="003D7458">
        <w:rPr>
          <w:rFonts w:ascii="宋体" w:eastAsia="宋体" w:hAnsi="宋体"/>
          <w:sz w:val="24"/>
          <w:szCs w:val="24"/>
        </w:rPr>
        <w:t>郑义平.基于</w:t>
      </w:r>
      <w:r w:rsidR="003D7458" w:rsidRPr="003D7458">
        <w:rPr>
          <w:rFonts w:ascii="Times New Roman" w:eastAsia="宋体" w:hAnsi="Times New Roman" w:cs="Times New Roman"/>
          <w:sz w:val="24"/>
          <w:szCs w:val="24"/>
        </w:rPr>
        <w:t>RBAC</w:t>
      </w:r>
      <w:r w:rsidR="003D7458" w:rsidRPr="003D7458">
        <w:rPr>
          <w:rFonts w:ascii="宋体" w:eastAsia="宋体" w:hAnsi="宋体"/>
          <w:sz w:val="24"/>
          <w:szCs w:val="24"/>
        </w:rPr>
        <w:t>的通用权限管理设计与实现</w:t>
      </w:r>
      <w:r w:rsidR="003D7458" w:rsidRPr="003D7458">
        <w:rPr>
          <w:rFonts w:ascii="Times New Roman" w:eastAsia="宋体" w:hAnsi="Times New Roman" w:cs="Times New Roman"/>
          <w:sz w:val="24"/>
          <w:szCs w:val="24"/>
        </w:rPr>
        <w:t>[J]</w:t>
      </w:r>
      <w:r w:rsidR="003D7458" w:rsidRPr="003D7458">
        <w:rPr>
          <w:rFonts w:ascii="宋体" w:eastAsia="宋体" w:hAnsi="宋体"/>
          <w:sz w:val="24"/>
          <w:szCs w:val="24"/>
        </w:rPr>
        <w:t>.金融科技时代,</w:t>
      </w:r>
      <w:r w:rsidR="003D7458" w:rsidRPr="003D7458">
        <w:rPr>
          <w:rFonts w:ascii="Times New Roman" w:eastAsia="宋体" w:hAnsi="Times New Roman" w:cs="Times New Roman"/>
          <w:sz w:val="24"/>
          <w:szCs w:val="24"/>
        </w:rPr>
        <w:t>2017 (4): 43-47.</w:t>
      </w:r>
      <w:r w:rsidR="003D7458" w:rsidRPr="003D7458">
        <w:rPr>
          <w:rFonts w:ascii="Times New Roman" w:eastAsia="宋体" w:hAnsi="Times New Roman" w:cs="Times New Roman"/>
          <w:sz w:val="24"/>
          <w:szCs w:val="24"/>
        </w:rPr>
        <w:t xml:space="preserve"> </w:t>
      </w:r>
    </w:p>
    <w:p w14:paraId="66DB9DA0" w14:textId="370BDE35" w:rsidR="00F36096" w:rsidRPr="003D7458" w:rsidRDefault="00F36096" w:rsidP="003D7458">
      <w:pPr>
        <w:spacing w:line="360" w:lineRule="auto"/>
        <w:rPr>
          <w:rFonts w:ascii="Times New Roman" w:eastAsia="宋体" w:hAnsi="Times New Roman" w:cs="Times New Roman"/>
          <w:sz w:val="24"/>
          <w:szCs w:val="24"/>
        </w:rPr>
      </w:pPr>
      <w:r w:rsidRPr="003D7458">
        <w:rPr>
          <w:rFonts w:ascii="Times New Roman" w:eastAsia="宋体" w:hAnsi="Times New Roman" w:cs="Times New Roman"/>
          <w:sz w:val="24"/>
          <w:szCs w:val="24"/>
        </w:rPr>
        <w:t>[</w:t>
      </w:r>
      <w:r w:rsidR="003D7458" w:rsidRPr="003D7458">
        <w:rPr>
          <w:rFonts w:ascii="Times New Roman" w:eastAsia="宋体" w:hAnsi="Times New Roman" w:cs="Times New Roman"/>
          <w:sz w:val="24"/>
          <w:szCs w:val="24"/>
        </w:rPr>
        <w:t>9</w:t>
      </w:r>
      <w:r w:rsidRPr="003D7458">
        <w:rPr>
          <w:rFonts w:ascii="Times New Roman" w:eastAsia="宋体" w:hAnsi="Times New Roman" w:cs="Times New Roman"/>
          <w:sz w:val="24"/>
          <w:szCs w:val="24"/>
        </w:rPr>
        <w:t>]</w:t>
      </w:r>
      <w:r w:rsidR="003D7458" w:rsidRPr="003D7458">
        <w:rPr>
          <w:rFonts w:ascii="宋体" w:eastAsia="宋体" w:hAnsi="宋体" w:cs="Arial"/>
          <w:color w:val="222222"/>
          <w:sz w:val="24"/>
          <w:szCs w:val="24"/>
          <w:shd w:val="clear" w:color="auto" w:fill="FFFFFF"/>
        </w:rPr>
        <w:t>赖万钦. 基于</w:t>
      </w:r>
      <w:r w:rsidR="003D7458" w:rsidRPr="003D7458">
        <w:rPr>
          <w:rFonts w:ascii="Times New Roman" w:eastAsia="宋体" w:hAnsi="Times New Roman" w:cs="Times New Roman"/>
          <w:color w:val="222222"/>
          <w:sz w:val="24"/>
          <w:szCs w:val="24"/>
          <w:shd w:val="clear" w:color="auto" w:fill="FFFFFF"/>
        </w:rPr>
        <w:t>spring security 3</w:t>
      </w:r>
      <w:r w:rsidR="003D7458" w:rsidRPr="003D7458">
        <w:rPr>
          <w:rFonts w:ascii="宋体" w:eastAsia="宋体" w:hAnsi="宋体" w:cs="Arial"/>
          <w:color w:val="222222"/>
          <w:sz w:val="24"/>
          <w:szCs w:val="24"/>
          <w:shd w:val="clear" w:color="auto" w:fill="FFFFFF"/>
        </w:rPr>
        <w:t>框架的用户</w:t>
      </w:r>
      <w:r w:rsidR="003D7458" w:rsidRPr="003D7458">
        <w:rPr>
          <w:rFonts w:ascii="Times New Roman" w:eastAsia="宋体" w:hAnsi="Times New Roman" w:cs="Times New Roman"/>
          <w:color w:val="222222"/>
          <w:sz w:val="24"/>
          <w:szCs w:val="24"/>
          <w:shd w:val="clear" w:color="auto" w:fill="FFFFFF"/>
        </w:rPr>
        <w:t>RBAC</w:t>
      </w:r>
      <w:r w:rsidR="003D7458" w:rsidRPr="003D7458">
        <w:rPr>
          <w:rFonts w:ascii="宋体" w:eastAsia="宋体" w:hAnsi="宋体" w:cs="Arial"/>
          <w:color w:val="222222"/>
          <w:sz w:val="24"/>
          <w:szCs w:val="24"/>
          <w:shd w:val="clear" w:color="auto" w:fill="FFFFFF"/>
        </w:rPr>
        <w:t>权限设计应用</w:t>
      </w:r>
      <w:r w:rsidR="003D7458" w:rsidRPr="003D7458">
        <w:rPr>
          <w:rFonts w:ascii="Times New Roman" w:eastAsia="宋体" w:hAnsi="Times New Roman" w:cs="Times New Roman"/>
          <w:color w:val="222222"/>
          <w:sz w:val="24"/>
          <w:szCs w:val="24"/>
          <w:shd w:val="clear" w:color="auto" w:fill="FFFFFF"/>
        </w:rPr>
        <w:t>[J].</w:t>
      </w:r>
      <w:r w:rsidR="003D7458" w:rsidRPr="003D7458">
        <w:rPr>
          <w:rFonts w:ascii="宋体" w:eastAsia="宋体" w:hAnsi="宋体" w:cs="Arial"/>
          <w:color w:val="222222"/>
          <w:sz w:val="24"/>
          <w:szCs w:val="24"/>
          <w:shd w:val="clear" w:color="auto" w:fill="FFFFFF"/>
        </w:rPr>
        <w:t>福建电脑</w:t>
      </w:r>
      <w:r w:rsidR="003D7458" w:rsidRPr="003D7458">
        <w:rPr>
          <w:rFonts w:ascii="Times New Roman" w:eastAsia="宋体" w:hAnsi="Times New Roman" w:cs="Times New Roman"/>
          <w:color w:val="222222"/>
          <w:sz w:val="24"/>
          <w:szCs w:val="24"/>
          <w:shd w:val="clear" w:color="auto" w:fill="FFFFFF"/>
        </w:rPr>
        <w:t>, 2012, 28(10): 141-142.</w:t>
      </w:r>
    </w:p>
    <w:p w14:paraId="52779077" w14:textId="77777777" w:rsidR="00284C18" w:rsidRPr="00EC34C5" w:rsidRDefault="00284C18" w:rsidP="00284C18">
      <w:pPr>
        <w:pStyle w:val="1"/>
        <w:spacing w:line="360" w:lineRule="auto"/>
        <w:rPr>
          <w:rFonts w:ascii="黑体" w:eastAsia="黑体" w:hAnsi="黑体"/>
          <w:b w:val="0"/>
          <w:bCs w:val="0"/>
          <w:sz w:val="32"/>
          <w:szCs w:val="32"/>
        </w:rPr>
      </w:pPr>
      <w:bookmarkStart w:id="15" w:name="_Toc95401389"/>
      <w:bookmarkStart w:id="16" w:name="_Toc95401693"/>
      <w:r w:rsidRPr="00EC34C5">
        <w:rPr>
          <w:rFonts w:ascii="黑体" w:eastAsia="黑体" w:hAnsi="黑体" w:hint="eastAsia"/>
          <w:b w:val="0"/>
          <w:bCs w:val="0"/>
          <w:sz w:val="32"/>
          <w:szCs w:val="32"/>
        </w:rPr>
        <w:lastRenderedPageBreak/>
        <w:t>二、 开题报告</w:t>
      </w:r>
      <w:bookmarkEnd w:id="15"/>
      <w:bookmarkEnd w:id="16"/>
    </w:p>
    <w:p w14:paraId="4FEE0404" w14:textId="77777777" w:rsidR="00284C18" w:rsidRPr="004917B6" w:rsidRDefault="00284C18" w:rsidP="00284C18">
      <w:pPr>
        <w:pStyle w:val="2"/>
        <w:spacing w:line="360" w:lineRule="auto"/>
        <w:rPr>
          <w:rFonts w:ascii="黑体" w:eastAsia="黑体" w:hAnsi="黑体"/>
          <w:b w:val="0"/>
          <w:sz w:val="30"/>
          <w:szCs w:val="30"/>
        </w:rPr>
      </w:pPr>
      <w:bookmarkStart w:id="17" w:name="_Toc23350848"/>
      <w:bookmarkStart w:id="18" w:name="_Toc24016016"/>
      <w:bookmarkStart w:id="19" w:name="_Toc24016707"/>
      <w:bookmarkStart w:id="20" w:name="_Toc24017184"/>
      <w:bookmarkStart w:id="21" w:name="_Toc24017651"/>
      <w:bookmarkStart w:id="22" w:name="_Toc24018135"/>
      <w:bookmarkStart w:id="23" w:name="_Toc24537561"/>
      <w:bookmarkStart w:id="24" w:name="_Toc24538347"/>
      <w:bookmarkStart w:id="25" w:name="_Toc25158128"/>
      <w:bookmarkStart w:id="26" w:name="_Toc95401390"/>
      <w:bookmarkStart w:id="27" w:name="_Toc95401694"/>
      <w:r w:rsidRPr="004917B6">
        <w:rPr>
          <w:rFonts w:ascii="黑体" w:eastAsia="黑体" w:hAnsi="黑体" w:cs="Times New Roman"/>
          <w:b w:val="0"/>
          <w:sz w:val="30"/>
          <w:szCs w:val="30"/>
        </w:rPr>
        <w:t xml:space="preserve">1  </w:t>
      </w:r>
      <w:r w:rsidRPr="004917B6">
        <w:rPr>
          <w:rFonts w:ascii="黑体" w:eastAsia="黑体" w:hAnsi="黑体" w:hint="eastAsia"/>
          <w:b w:val="0"/>
          <w:sz w:val="30"/>
          <w:szCs w:val="30"/>
        </w:rPr>
        <w:t>选题背景</w:t>
      </w:r>
      <w:bookmarkEnd w:id="17"/>
      <w:bookmarkEnd w:id="18"/>
      <w:bookmarkEnd w:id="19"/>
      <w:bookmarkEnd w:id="20"/>
      <w:bookmarkEnd w:id="21"/>
      <w:bookmarkEnd w:id="22"/>
      <w:bookmarkEnd w:id="23"/>
      <w:bookmarkEnd w:id="24"/>
      <w:r w:rsidRPr="004917B6">
        <w:rPr>
          <w:rFonts w:ascii="黑体" w:eastAsia="黑体" w:hAnsi="黑体" w:hint="eastAsia"/>
          <w:b w:val="0"/>
          <w:sz w:val="30"/>
          <w:szCs w:val="30"/>
        </w:rPr>
        <w:t>和意义</w:t>
      </w:r>
      <w:bookmarkEnd w:id="25"/>
      <w:bookmarkEnd w:id="26"/>
      <w:bookmarkEnd w:id="27"/>
    </w:p>
    <w:p w14:paraId="791CDEAC" w14:textId="1A3685E3" w:rsidR="00284C18" w:rsidRDefault="00284C18" w:rsidP="00284C18">
      <w:pPr>
        <w:pStyle w:val="3"/>
        <w:numPr>
          <w:ilvl w:val="1"/>
          <w:numId w:val="2"/>
        </w:numPr>
        <w:spacing w:line="360" w:lineRule="auto"/>
        <w:rPr>
          <w:rFonts w:ascii="黑体" w:eastAsia="黑体" w:hAnsi="黑体" w:cs="Times New Roman"/>
          <w:b w:val="0"/>
          <w:bCs w:val="0"/>
          <w:sz w:val="28"/>
          <w:szCs w:val="28"/>
        </w:rPr>
      </w:pPr>
      <w:bookmarkStart w:id="28" w:name="_Toc95401391"/>
      <w:bookmarkStart w:id="29" w:name="_Toc95401695"/>
      <w:r w:rsidRPr="0089476E">
        <w:rPr>
          <w:rFonts w:ascii="黑体" w:eastAsia="黑体" w:hAnsi="黑体" w:cs="Times New Roman" w:hint="eastAsia"/>
          <w:b w:val="0"/>
          <w:bCs w:val="0"/>
          <w:sz w:val="28"/>
          <w:szCs w:val="28"/>
        </w:rPr>
        <w:t>选题背景</w:t>
      </w:r>
      <w:bookmarkEnd w:id="28"/>
      <w:bookmarkEnd w:id="29"/>
    </w:p>
    <w:p w14:paraId="017AE1B1" w14:textId="77777777" w:rsidR="00726908" w:rsidRDefault="00726908" w:rsidP="00726908">
      <w:pPr>
        <w:pStyle w:val="aa"/>
        <w:shd w:val="clear" w:color="auto" w:fill="FFFFFF"/>
        <w:spacing w:before="0" w:beforeAutospacing="0" w:after="240" w:afterAutospacing="0" w:line="360" w:lineRule="auto"/>
        <w:ind w:firstLineChars="200" w:firstLine="480"/>
        <w:rPr>
          <w:rFonts w:cs="Times New Roman"/>
          <w:color w:val="4D4D4D"/>
        </w:rPr>
      </w:pPr>
      <w:r w:rsidRPr="00726908">
        <w:rPr>
          <w:rFonts w:cs="Arial" w:hint="eastAsia"/>
          <w:color w:val="4D4D4D"/>
        </w:rPr>
        <w:t>在</w:t>
      </w:r>
      <w:r w:rsidRPr="00726908">
        <w:rPr>
          <w:rFonts w:cs="Arial"/>
          <w:color w:val="4D4D4D"/>
        </w:rPr>
        <w:t>实际</w:t>
      </w:r>
      <w:r w:rsidRPr="00726908">
        <w:rPr>
          <w:rFonts w:cs="Arial" w:hint="eastAsia"/>
          <w:color w:val="4D4D4D"/>
        </w:rPr>
        <w:t>开发的</w:t>
      </w:r>
      <w:r w:rsidRPr="00726908">
        <w:rPr>
          <w:rFonts w:cs="Arial"/>
          <w:color w:val="4D4D4D"/>
        </w:rPr>
        <w:t>应用系统中，为了安全起见，一般都必备用户认证（登录）和权限控制的功能，以识别用户是否合法，以及根据权限来控制用户是否能够执行某项操作。</w:t>
      </w:r>
    </w:p>
    <w:p w14:paraId="09CDDF74" w14:textId="4624C530" w:rsidR="008D1B62" w:rsidRDefault="00284C18" w:rsidP="008D1B62">
      <w:pPr>
        <w:pStyle w:val="3"/>
        <w:numPr>
          <w:ilvl w:val="1"/>
          <w:numId w:val="2"/>
        </w:numPr>
        <w:spacing w:line="360" w:lineRule="auto"/>
        <w:rPr>
          <w:rFonts w:ascii="黑体" w:eastAsia="黑体" w:hAnsi="黑体" w:cs="Times New Roman"/>
          <w:b w:val="0"/>
          <w:bCs w:val="0"/>
          <w:sz w:val="28"/>
          <w:szCs w:val="28"/>
        </w:rPr>
      </w:pPr>
      <w:bookmarkStart w:id="30" w:name="_Toc87522278"/>
      <w:bookmarkStart w:id="31" w:name="_Toc95401392"/>
      <w:bookmarkStart w:id="32" w:name="_Toc95401696"/>
      <w:r w:rsidRPr="0089476E">
        <w:rPr>
          <w:rFonts w:ascii="黑体" w:eastAsia="黑体" w:hAnsi="黑体" w:cs="Times New Roman" w:hint="eastAsia"/>
          <w:b w:val="0"/>
          <w:bCs w:val="0"/>
          <w:sz w:val="28"/>
          <w:szCs w:val="28"/>
        </w:rPr>
        <w:t>选题意义</w:t>
      </w:r>
      <w:bookmarkEnd w:id="30"/>
      <w:bookmarkEnd w:id="31"/>
      <w:bookmarkEnd w:id="32"/>
    </w:p>
    <w:p w14:paraId="76FA4BFD" w14:textId="77777777" w:rsidR="00FF2E2C" w:rsidRDefault="00FF2E2C" w:rsidP="00FF2E2C">
      <w:pPr>
        <w:pStyle w:val="aa"/>
        <w:shd w:val="clear" w:color="auto" w:fill="FFFFFF"/>
        <w:spacing w:before="0" w:beforeAutospacing="0" w:after="240" w:afterAutospacing="0" w:line="360" w:lineRule="auto"/>
        <w:ind w:firstLineChars="200" w:firstLine="480"/>
        <w:rPr>
          <w:rStyle w:val="ac"/>
        </w:rPr>
      </w:pPr>
      <w:r w:rsidRPr="008D1B62">
        <w:rPr>
          <w:rFonts w:ascii="Times New Roman" w:hAnsi="Times New Roman" w:cs="Times New Roman"/>
          <w:color w:val="4D4D4D"/>
        </w:rPr>
        <w:t>SpringSecurity</w:t>
      </w:r>
      <w:r w:rsidRPr="00726908">
        <w:rPr>
          <w:rFonts w:cs="Times New Roman"/>
          <w:color w:val="4D4D4D"/>
        </w:rPr>
        <w:t>是基于</w:t>
      </w:r>
      <w:r w:rsidRPr="008D1B62">
        <w:rPr>
          <w:rFonts w:ascii="Times New Roman" w:hAnsi="Times New Roman" w:cs="Times New Roman"/>
          <w:color w:val="4D4D4D"/>
        </w:rPr>
        <w:t>Spring AOP</w:t>
      </w:r>
      <w:r w:rsidRPr="00726908">
        <w:rPr>
          <w:rFonts w:cs="Times New Roman"/>
          <w:color w:val="4D4D4D"/>
        </w:rPr>
        <w:t>和</w:t>
      </w:r>
      <w:r w:rsidRPr="008D1B62">
        <w:rPr>
          <w:rFonts w:ascii="Times New Roman" w:hAnsi="Times New Roman" w:cs="Times New Roman"/>
          <w:color w:val="4D4D4D"/>
        </w:rPr>
        <w:t>Servlet</w:t>
      </w:r>
      <w:r w:rsidRPr="00726908">
        <w:rPr>
          <w:rFonts w:cs="Times New Roman"/>
          <w:color w:val="4D4D4D"/>
        </w:rPr>
        <w:t xml:space="preserve">过滤器的安全框架。它提供全面的安全性解决方案，同时在Web 请求级和方法调用级处理身份确认和授权。在 </w:t>
      </w:r>
      <w:r w:rsidRPr="008D1B62">
        <w:rPr>
          <w:rFonts w:ascii="Times New Roman" w:hAnsi="Times New Roman" w:cs="Times New Roman"/>
          <w:color w:val="4D4D4D"/>
        </w:rPr>
        <w:t xml:space="preserve">Spring Framework </w:t>
      </w:r>
      <w:r w:rsidRPr="00726908">
        <w:rPr>
          <w:rFonts w:cs="Times New Roman"/>
          <w:color w:val="4D4D4D"/>
        </w:rPr>
        <w:t>基础上，</w:t>
      </w:r>
      <w:r w:rsidRPr="008D1B62">
        <w:rPr>
          <w:rFonts w:ascii="Times New Roman" w:hAnsi="Times New Roman" w:cs="Times New Roman"/>
          <w:color w:val="4D4D4D"/>
        </w:rPr>
        <w:t xml:space="preserve">Spring Security </w:t>
      </w:r>
      <w:r w:rsidRPr="00726908">
        <w:rPr>
          <w:rFonts w:cs="Times New Roman"/>
          <w:color w:val="4D4D4D"/>
        </w:rPr>
        <w:t>充分利用了依赖注入</w:t>
      </w:r>
      <w:r w:rsidRPr="008D1B62">
        <w:rPr>
          <w:rFonts w:ascii="Times New Roman" w:hAnsi="Times New Roman" w:cs="Times New Roman"/>
          <w:color w:val="4D4D4D"/>
        </w:rPr>
        <w:t>（</w:t>
      </w:r>
      <w:r w:rsidRPr="008D1B62">
        <w:rPr>
          <w:rFonts w:ascii="Times New Roman" w:hAnsi="Times New Roman" w:cs="Times New Roman"/>
          <w:color w:val="4D4D4D"/>
        </w:rPr>
        <w:t>DI</w:t>
      </w:r>
      <w:r w:rsidRPr="008D1B62">
        <w:rPr>
          <w:rFonts w:ascii="Times New Roman" w:hAnsi="Times New Roman" w:cs="Times New Roman"/>
          <w:color w:val="4D4D4D"/>
        </w:rPr>
        <w:t>，</w:t>
      </w:r>
      <w:r w:rsidRPr="008D1B62">
        <w:rPr>
          <w:rFonts w:ascii="Times New Roman" w:hAnsi="Times New Roman" w:cs="Times New Roman"/>
          <w:color w:val="4D4D4D"/>
        </w:rPr>
        <w:t>Dependency Injection</w:t>
      </w:r>
      <w:r w:rsidRPr="008D1B62">
        <w:rPr>
          <w:rFonts w:ascii="Times New Roman" w:hAnsi="Times New Roman" w:cs="Times New Roman"/>
          <w:color w:val="4D4D4D"/>
        </w:rPr>
        <w:t>）</w:t>
      </w:r>
      <w:r w:rsidRPr="00726908">
        <w:rPr>
          <w:rFonts w:cs="Times New Roman"/>
          <w:color w:val="4D4D4D"/>
        </w:rPr>
        <w:t>和面向切面编程</w:t>
      </w:r>
      <w:r w:rsidRPr="008D1B62">
        <w:rPr>
          <w:rFonts w:ascii="Times New Roman" w:hAnsi="Times New Roman" w:cs="Times New Roman"/>
          <w:color w:val="4D4D4D"/>
        </w:rPr>
        <w:t>（</w:t>
      </w:r>
      <w:r w:rsidRPr="008D1B62">
        <w:rPr>
          <w:rFonts w:ascii="Times New Roman" w:hAnsi="Times New Roman" w:cs="Times New Roman"/>
          <w:color w:val="4D4D4D"/>
        </w:rPr>
        <w:t>AOP</w:t>
      </w:r>
      <w:r w:rsidRPr="008D1B62">
        <w:rPr>
          <w:rFonts w:ascii="Times New Roman" w:hAnsi="Times New Roman" w:cs="Times New Roman"/>
          <w:color w:val="4D4D4D"/>
        </w:rPr>
        <w:t>）</w:t>
      </w:r>
      <w:r w:rsidRPr="00726908">
        <w:rPr>
          <w:rFonts w:cs="Times New Roman"/>
          <w:color w:val="4D4D4D"/>
        </w:rPr>
        <w:t>功能，为应用系统提供声明式的安全访问控制功能，减少了为企业系统安全控制编写大量重复代码的工作。它是一个轻量级的安全框架，它确保基于</w:t>
      </w:r>
      <w:r w:rsidRPr="008D1B62">
        <w:rPr>
          <w:rFonts w:ascii="Times New Roman" w:hAnsi="Times New Roman" w:cs="Times New Roman"/>
          <w:color w:val="4D4D4D"/>
        </w:rPr>
        <w:t>Spring</w:t>
      </w:r>
      <w:r w:rsidRPr="00726908">
        <w:rPr>
          <w:rFonts w:cs="Times New Roman"/>
          <w:color w:val="4D4D4D"/>
        </w:rPr>
        <w:t>的应用程序提供身份验证和授权支持</w:t>
      </w:r>
      <w:r w:rsidRPr="00726908">
        <w:rPr>
          <w:rFonts w:cs="Times New Roman" w:hint="eastAsia"/>
          <w:color w:val="4D4D4D"/>
        </w:rPr>
        <w:t>。它与</w:t>
      </w:r>
      <w:r w:rsidRPr="008D1B62">
        <w:rPr>
          <w:rFonts w:ascii="Times New Roman" w:hAnsi="Times New Roman" w:cs="Times New Roman"/>
          <w:color w:val="4D4D4D"/>
        </w:rPr>
        <w:t>Spring MVC</w:t>
      </w:r>
      <w:r w:rsidRPr="00726908">
        <w:rPr>
          <w:rFonts w:cs="Times New Roman"/>
          <w:color w:val="4D4D4D"/>
        </w:rPr>
        <w:t>有很好地集成，并配备了流行的安全算法实现捆绑在一起。安全主要包括两个操作“认证”与“验证”(有时候也会叫做权限控制)。</w:t>
      </w:r>
      <w:r w:rsidRPr="00FF2E2C">
        <w:rPr>
          <w:rStyle w:val="ac"/>
        </w:rPr>
        <w:t>“</w:t>
      </w:r>
      <w:r w:rsidRPr="00FF2E2C">
        <w:rPr>
          <w:rStyle w:val="ac"/>
        </w:rPr>
        <w:t>认证</w:t>
      </w:r>
      <w:r w:rsidRPr="00FF2E2C">
        <w:rPr>
          <w:rStyle w:val="ac"/>
        </w:rPr>
        <w:t>”</w:t>
      </w:r>
      <w:r w:rsidRPr="00FF2E2C">
        <w:rPr>
          <w:rStyle w:val="ac"/>
        </w:rPr>
        <w:t>是为用户建立一个其声明的角色的过程，这个角色可以一个用户、一个设备或者一个系统。</w:t>
      </w:r>
      <w:r w:rsidRPr="00FF2E2C">
        <w:rPr>
          <w:rStyle w:val="ac"/>
        </w:rPr>
        <w:t>“</w:t>
      </w:r>
      <w:r w:rsidRPr="00FF2E2C">
        <w:rPr>
          <w:rStyle w:val="ac"/>
        </w:rPr>
        <w:t>验证</w:t>
      </w:r>
      <w:r w:rsidRPr="00FF2E2C">
        <w:rPr>
          <w:rStyle w:val="ac"/>
        </w:rPr>
        <w:t>”</w:t>
      </w:r>
      <w:r w:rsidRPr="00FF2E2C">
        <w:rPr>
          <w:rStyle w:val="ac"/>
        </w:rPr>
        <w:t>指的是一个用户在你的应用中能够执行某个操作。在到达授权判断之前，角色已经在身份认证过程中建立了。</w:t>
      </w:r>
    </w:p>
    <w:p w14:paraId="0A2C8CB4" w14:textId="16A9464A" w:rsidR="008D1B62" w:rsidRPr="00FF2E2C" w:rsidRDefault="008D1B62" w:rsidP="00FF2E2C">
      <w:pPr>
        <w:pStyle w:val="aa"/>
        <w:shd w:val="clear" w:color="auto" w:fill="FFFFFF"/>
        <w:spacing w:before="0" w:beforeAutospacing="0" w:after="240" w:afterAutospacing="0" w:line="360" w:lineRule="auto"/>
        <w:ind w:firstLineChars="200" w:firstLine="480"/>
        <w:rPr>
          <w:rStyle w:val="ac"/>
        </w:rPr>
      </w:pPr>
      <w:r w:rsidRPr="00FF2E2C">
        <w:rPr>
          <w:rStyle w:val="ac"/>
        </w:rPr>
        <w:t>目前常用的安全框架主要是</w:t>
      </w:r>
      <w:r w:rsidRPr="00FF2E2C">
        <w:rPr>
          <w:rStyle w:val="ac"/>
          <w:rFonts w:cs="Times New Roman"/>
        </w:rPr>
        <w:t>Spring Security</w:t>
      </w:r>
      <w:r w:rsidRPr="00FF2E2C">
        <w:rPr>
          <w:rStyle w:val="ac"/>
        </w:rPr>
        <w:t>和</w:t>
      </w:r>
      <w:r w:rsidRPr="00FF2E2C">
        <w:rPr>
          <w:rStyle w:val="ac"/>
          <w:rFonts w:cs="Times New Roman"/>
        </w:rPr>
        <w:t>Apache Shiro</w:t>
      </w:r>
      <w:r w:rsidRPr="00FF2E2C">
        <w:rPr>
          <w:rStyle w:val="ac"/>
        </w:rPr>
        <w:t>，</w:t>
      </w:r>
      <w:r w:rsidRPr="00FF2E2C">
        <w:rPr>
          <w:rStyle w:val="ac"/>
          <w:rFonts w:hint="eastAsia"/>
        </w:rPr>
        <w:t>而相比于</w:t>
      </w:r>
      <w:r w:rsidRPr="00FF2E2C">
        <w:rPr>
          <w:rStyle w:val="ac"/>
          <w:rFonts w:cs="Times New Roman"/>
        </w:rPr>
        <w:t>Shiro</w:t>
      </w:r>
      <w:r w:rsidR="00FF2E2C" w:rsidRPr="00FF2E2C">
        <w:rPr>
          <w:rStyle w:val="ac"/>
          <w:rFonts w:cs="Times New Roman"/>
        </w:rPr>
        <w:t>，</w:t>
      </w:r>
      <w:r w:rsidRPr="00FF2E2C">
        <w:rPr>
          <w:rStyle w:val="ac"/>
          <w:rFonts w:cs="Times New Roman"/>
        </w:rPr>
        <w:t>Spring Security</w:t>
      </w:r>
      <w:r w:rsidRPr="00FF2E2C">
        <w:rPr>
          <w:rStyle w:val="ac"/>
        </w:rPr>
        <w:t>基于</w:t>
      </w:r>
      <w:r w:rsidRPr="00FF2E2C">
        <w:rPr>
          <w:rStyle w:val="ac"/>
          <w:rFonts w:cs="Times New Roman"/>
        </w:rPr>
        <w:t>Spring</w:t>
      </w:r>
      <w:r w:rsidRPr="00FF2E2C">
        <w:rPr>
          <w:rStyle w:val="ac"/>
        </w:rPr>
        <w:t>开发，项目中如果使用</w:t>
      </w:r>
      <w:r w:rsidRPr="00FF2E2C">
        <w:rPr>
          <w:rStyle w:val="ac"/>
          <w:rFonts w:cs="Times New Roman"/>
        </w:rPr>
        <w:t>Spring</w:t>
      </w:r>
      <w:r w:rsidRPr="00FF2E2C">
        <w:rPr>
          <w:rStyle w:val="ac"/>
        </w:rPr>
        <w:t>作为基础，配合</w:t>
      </w:r>
      <w:r w:rsidRPr="00FF2E2C">
        <w:rPr>
          <w:rStyle w:val="ac"/>
          <w:rFonts w:cs="Times New Roman"/>
        </w:rPr>
        <w:t>Spring Security</w:t>
      </w:r>
      <w:r w:rsidRPr="00FF2E2C">
        <w:rPr>
          <w:rStyle w:val="ac"/>
        </w:rPr>
        <w:t>做权限更加方便。而</w:t>
      </w:r>
      <w:r w:rsidRPr="00FF2E2C">
        <w:rPr>
          <w:rStyle w:val="ac"/>
          <w:rFonts w:cs="Times New Roman"/>
        </w:rPr>
        <w:t>Shiro</w:t>
      </w:r>
      <w:r w:rsidRPr="00FF2E2C">
        <w:rPr>
          <w:rStyle w:val="ac"/>
        </w:rPr>
        <w:t>需要和</w:t>
      </w:r>
      <w:r w:rsidRPr="00FF2E2C">
        <w:rPr>
          <w:rStyle w:val="ac"/>
          <w:rFonts w:cs="Times New Roman"/>
        </w:rPr>
        <w:t>Spring</w:t>
      </w:r>
      <w:r w:rsidRPr="00FF2E2C">
        <w:rPr>
          <w:rStyle w:val="ac"/>
        </w:rPr>
        <w:t>进行整合；功能比</w:t>
      </w:r>
      <w:r w:rsidRPr="00FF2E2C">
        <w:rPr>
          <w:rStyle w:val="ac"/>
          <w:rFonts w:cs="Times New Roman"/>
        </w:rPr>
        <w:t>Shiro</w:t>
      </w:r>
      <w:r w:rsidRPr="00FF2E2C">
        <w:rPr>
          <w:rStyle w:val="ac"/>
        </w:rPr>
        <w:t>更加丰富，例如安全防护方面；社区资源相对比</w:t>
      </w:r>
      <w:r w:rsidRPr="00FF2E2C">
        <w:rPr>
          <w:rStyle w:val="ac"/>
          <w:rFonts w:cs="Times New Roman"/>
        </w:rPr>
        <w:t>Shiro</w:t>
      </w:r>
      <w:r w:rsidRPr="00FF2E2C">
        <w:rPr>
          <w:rStyle w:val="ac"/>
        </w:rPr>
        <w:t>更加丰富；如果使用的是</w:t>
      </w:r>
      <w:r w:rsidRPr="00FF2E2C">
        <w:rPr>
          <w:rStyle w:val="ac"/>
          <w:rFonts w:cs="Times New Roman"/>
        </w:rPr>
        <w:t>Spring Boot</w:t>
      </w:r>
      <w:r w:rsidRPr="00FF2E2C">
        <w:rPr>
          <w:rStyle w:val="ac"/>
          <w:rFonts w:cs="Times New Roman"/>
        </w:rPr>
        <w:t>，</w:t>
      </w:r>
      <w:r w:rsidRPr="00FF2E2C">
        <w:rPr>
          <w:rStyle w:val="ac"/>
          <w:rFonts w:cs="Times New Roman"/>
        </w:rPr>
        <w:t>Spring Cloud</w:t>
      </w:r>
      <w:r w:rsidRPr="00FF2E2C">
        <w:rPr>
          <w:rStyle w:val="ac"/>
        </w:rPr>
        <w:t>的话，三者可以无缝集成。</w:t>
      </w:r>
    </w:p>
    <w:p w14:paraId="0BAD8FC4" w14:textId="77777777" w:rsidR="008D1B62" w:rsidRPr="008D1B62" w:rsidRDefault="008D1B62" w:rsidP="008D1B62">
      <w:pPr>
        <w:pStyle w:val="ab"/>
        <w:ind w:firstLine="480"/>
      </w:pPr>
    </w:p>
    <w:p w14:paraId="429BF469" w14:textId="079842C3" w:rsidR="00284C18" w:rsidRDefault="0049647E" w:rsidP="0049647E">
      <w:pPr>
        <w:pStyle w:val="2"/>
        <w:spacing w:line="360" w:lineRule="auto"/>
        <w:rPr>
          <w:rFonts w:ascii="黑体" w:eastAsia="黑体" w:hAnsi="黑体"/>
          <w:b w:val="0"/>
          <w:bCs w:val="0"/>
          <w:sz w:val="30"/>
          <w:szCs w:val="30"/>
        </w:rPr>
      </w:pPr>
      <w:bookmarkStart w:id="33" w:name="_Toc95401393"/>
      <w:bookmarkStart w:id="34" w:name="_Toc95401697"/>
      <w:r>
        <w:rPr>
          <w:rFonts w:ascii="黑体" w:eastAsia="黑体" w:hAnsi="黑体" w:hint="eastAsia"/>
          <w:b w:val="0"/>
          <w:bCs w:val="0"/>
          <w:sz w:val="30"/>
          <w:szCs w:val="30"/>
        </w:rPr>
        <w:lastRenderedPageBreak/>
        <w:t>2</w:t>
      </w:r>
      <w:r>
        <w:rPr>
          <w:rFonts w:ascii="黑体" w:eastAsia="黑体" w:hAnsi="黑体"/>
          <w:b w:val="0"/>
          <w:bCs w:val="0"/>
          <w:sz w:val="30"/>
          <w:szCs w:val="30"/>
        </w:rPr>
        <w:t xml:space="preserve">  </w:t>
      </w:r>
      <w:r w:rsidR="00284C18" w:rsidRPr="00A60862">
        <w:rPr>
          <w:rFonts w:ascii="黑体" w:eastAsia="黑体" w:hAnsi="黑体" w:hint="eastAsia"/>
          <w:b w:val="0"/>
          <w:bCs w:val="0"/>
          <w:sz w:val="30"/>
          <w:szCs w:val="30"/>
        </w:rPr>
        <w:t>项目内容及可行性分析</w:t>
      </w:r>
      <w:bookmarkEnd w:id="33"/>
      <w:bookmarkEnd w:id="34"/>
    </w:p>
    <w:p w14:paraId="082CEAC7" w14:textId="77777777" w:rsidR="00D876B8" w:rsidRDefault="007354E8" w:rsidP="00D876B8">
      <w:pPr>
        <w:pStyle w:val="ab"/>
        <w:ind w:firstLineChars="0" w:firstLine="0"/>
      </w:pPr>
      <w:r>
        <w:rPr>
          <w:rFonts w:hint="eastAsia"/>
        </w:rPr>
        <w:t>项目内容</w:t>
      </w:r>
      <w:r w:rsidR="00D876B8">
        <w:rPr>
          <w:rFonts w:hint="eastAsia"/>
        </w:rPr>
        <w:t>:</w:t>
      </w:r>
    </w:p>
    <w:p w14:paraId="3FFCBBEB" w14:textId="77777777" w:rsidR="00D876B8" w:rsidRDefault="00132B38" w:rsidP="00D876B8">
      <w:pPr>
        <w:pStyle w:val="ab"/>
        <w:numPr>
          <w:ilvl w:val="0"/>
          <w:numId w:val="6"/>
        </w:numPr>
        <w:ind w:firstLineChars="0"/>
      </w:pPr>
      <w:r>
        <w:rPr>
          <w:rFonts w:hint="eastAsia"/>
        </w:rPr>
        <w:t>主要包括</w:t>
      </w:r>
      <w:r w:rsidR="007354E8">
        <w:rPr>
          <w:rFonts w:hint="eastAsia"/>
        </w:rPr>
        <w:t>将</w:t>
      </w:r>
      <w:r w:rsidR="007354E8">
        <w:t>Spring Security</w:t>
      </w:r>
      <w:r w:rsidR="007354E8">
        <w:rPr>
          <w:rFonts w:hint="eastAsia"/>
        </w:rPr>
        <w:t>整合到</w:t>
      </w:r>
      <w:r w:rsidR="007354E8">
        <w:rPr>
          <w:rFonts w:hint="eastAsia"/>
        </w:rPr>
        <w:t>Spring boot</w:t>
      </w:r>
      <w:r w:rsidR="007354E8">
        <w:rPr>
          <w:rFonts w:hint="eastAsia"/>
        </w:rPr>
        <w:t>框架当中</w:t>
      </w:r>
      <w:r>
        <w:rPr>
          <w:rFonts w:hint="eastAsia"/>
        </w:rPr>
        <w:t>，实现按钮级别的用户权限管理。</w:t>
      </w:r>
    </w:p>
    <w:p w14:paraId="75165A3A" w14:textId="77777777" w:rsidR="00D876B8" w:rsidRDefault="00132B38" w:rsidP="00D876B8">
      <w:pPr>
        <w:pStyle w:val="ab"/>
        <w:numPr>
          <w:ilvl w:val="0"/>
          <w:numId w:val="6"/>
        </w:numPr>
        <w:ind w:firstLineChars="0"/>
      </w:pPr>
      <w:r>
        <w:rPr>
          <w:rFonts w:hint="eastAsia"/>
        </w:rPr>
        <w:t>前端使用</w:t>
      </w:r>
      <w:r>
        <w:rPr>
          <w:rFonts w:hint="eastAsia"/>
        </w:rPr>
        <w:t>AntDesgin</w:t>
      </w:r>
      <w:r>
        <w:t xml:space="preserve"> </w:t>
      </w:r>
      <w:r>
        <w:rPr>
          <w:rFonts w:hint="eastAsia"/>
        </w:rPr>
        <w:t>Pro</w:t>
      </w:r>
      <w:r>
        <w:rPr>
          <w:rFonts w:hint="eastAsia"/>
        </w:rPr>
        <w:t>框架，实现基于用户，部门，分组，角色以及权限的管理系统。</w:t>
      </w:r>
    </w:p>
    <w:p w14:paraId="1107880D" w14:textId="5DC1F665" w:rsidR="007354E8" w:rsidRDefault="00132B38" w:rsidP="00D876B8">
      <w:pPr>
        <w:pStyle w:val="ab"/>
        <w:numPr>
          <w:ilvl w:val="0"/>
          <w:numId w:val="6"/>
        </w:numPr>
        <w:ind w:firstLineChars="0"/>
      </w:pPr>
      <w:bookmarkStart w:id="35" w:name="_Hlk95331109"/>
      <w:r>
        <w:rPr>
          <w:rFonts w:hint="eastAsia"/>
        </w:rPr>
        <w:t>基于用户权限实现菜单、按钮粒度的权限控制，</w:t>
      </w:r>
      <w:bookmarkEnd w:id="35"/>
      <w:r>
        <w:rPr>
          <w:rFonts w:hint="eastAsia"/>
        </w:rPr>
        <w:t>并用一个业务模块进行演示。</w:t>
      </w:r>
    </w:p>
    <w:p w14:paraId="75321307" w14:textId="0A633810" w:rsidR="00D876B8" w:rsidRDefault="00D876B8" w:rsidP="00D876B8">
      <w:pPr>
        <w:pStyle w:val="ab"/>
        <w:ind w:firstLineChars="0" w:firstLine="0"/>
      </w:pPr>
      <w:r>
        <w:rPr>
          <w:rFonts w:hint="eastAsia"/>
        </w:rPr>
        <w:t>可行性分析：</w:t>
      </w:r>
    </w:p>
    <w:p w14:paraId="1B6A6261" w14:textId="2B7E2C15" w:rsidR="00D876B8" w:rsidRDefault="00D876B8" w:rsidP="00132B38">
      <w:pPr>
        <w:pStyle w:val="ab"/>
        <w:ind w:firstLine="480"/>
      </w:pPr>
      <w:r>
        <w:rPr>
          <w:rFonts w:hint="eastAsia"/>
        </w:rPr>
        <w:t>设计以</w:t>
      </w:r>
      <w:r>
        <w:rPr>
          <w:rFonts w:hint="eastAsia"/>
        </w:rPr>
        <w:t>Spring boot</w:t>
      </w:r>
      <w:r>
        <w:rPr>
          <w:rFonts w:hint="eastAsia"/>
        </w:rPr>
        <w:t>项目为基础，将</w:t>
      </w:r>
      <w:r>
        <w:rPr>
          <w:rFonts w:hint="eastAsia"/>
        </w:rPr>
        <w:t>Spring</w:t>
      </w:r>
      <w:r>
        <w:t xml:space="preserve"> </w:t>
      </w:r>
      <w:r>
        <w:rPr>
          <w:rFonts w:hint="eastAsia"/>
        </w:rPr>
        <w:t>Security</w:t>
      </w:r>
      <w:r>
        <w:rPr>
          <w:rFonts w:hint="eastAsia"/>
        </w:rPr>
        <w:t>整合到其中，主要实现认证和授权两个功能。</w:t>
      </w:r>
    </w:p>
    <w:p w14:paraId="68CECB28" w14:textId="33C53ABF" w:rsidR="007354E8" w:rsidRDefault="00D876B8" w:rsidP="00D876B8">
      <w:pPr>
        <w:pStyle w:val="ab"/>
        <w:numPr>
          <w:ilvl w:val="0"/>
          <w:numId w:val="7"/>
        </w:numPr>
        <w:ind w:firstLineChars="0"/>
      </w:pPr>
      <w:r>
        <w:rPr>
          <w:rFonts w:hint="eastAsia"/>
        </w:rPr>
        <w:t>首先需要搭建一个前后端分离的简单</w:t>
      </w:r>
      <w:r>
        <w:rPr>
          <w:rFonts w:hint="eastAsia"/>
        </w:rPr>
        <w:t>SpringBoot</w:t>
      </w:r>
      <w:r>
        <w:rPr>
          <w:rFonts w:hint="eastAsia"/>
        </w:rPr>
        <w:t>的项目</w:t>
      </w:r>
      <w:r w:rsidR="005971F5">
        <w:rPr>
          <w:rFonts w:hint="eastAsia"/>
        </w:rPr>
        <w:t>。</w:t>
      </w:r>
    </w:p>
    <w:p w14:paraId="463B24B4" w14:textId="306B8B27" w:rsidR="00D876B8" w:rsidRDefault="00D876B8" w:rsidP="00D876B8">
      <w:pPr>
        <w:pStyle w:val="ab"/>
        <w:numPr>
          <w:ilvl w:val="0"/>
          <w:numId w:val="7"/>
        </w:numPr>
        <w:ind w:firstLineChars="0"/>
      </w:pPr>
      <w:r>
        <w:rPr>
          <w:rFonts w:hint="eastAsia"/>
        </w:rPr>
        <w:t>构建合理的数据库表，包括</w:t>
      </w:r>
      <w:r>
        <w:rPr>
          <w:rFonts w:hint="eastAsia"/>
        </w:rPr>
        <w:t>user</w:t>
      </w:r>
      <w:r>
        <w:rPr>
          <w:rFonts w:hint="eastAsia"/>
        </w:rPr>
        <w:t>，</w:t>
      </w:r>
      <w:r>
        <w:rPr>
          <w:rFonts w:hint="eastAsia"/>
        </w:rPr>
        <w:t>menu</w:t>
      </w:r>
      <w:r>
        <w:rPr>
          <w:rFonts w:hint="eastAsia"/>
        </w:rPr>
        <w:t>，</w:t>
      </w:r>
      <w:r>
        <w:rPr>
          <w:rFonts w:hint="eastAsia"/>
        </w:rPr>
        <w:t>permission</w:t>
      </w:r>
      <w:r>
        <w:rPr>
          <w:rFonts w:hint="eastAsia"/>
        </w:rPr>
        <w:t>等关键表</w:t>
      </w:r>
      <w:r w:rsidR="005971F5">
        <w:rPr>
          <w:rFonts w:hint="eastAsia"/>
        </w:rPr>
        <w:t>。</w:t>
      </w:r>
    </w:p>
    <w:p w14:paraId="28C621E0" w14:textId="40D316B8" w:rsidR="005971F5" w:rsidRDefault="005971F5" w:rsidP="00D876B8">
      <w:pPr>
        <w:pStyle w:val="ab"/>
        <w:numPr>
          <w:ilvl w:val="0"/>
          <w:numId w:val="7"/>
        </w:numPr>
        <w:ind w:firstLineChars="0"/>
      </w:pPr>
      <w:r>
        <w:rPr>
          <w:rFonts w:hint="eastAsia"/>
        </w:rPr>
        <w:t>配置开启</w:t>
      </w:r>
      <w:r>
        <w:rPr>
          <w:rFonts w:hint="eastAsia"/>
        </w:rPr>
        <w:t>Spring</w:t>
      </w:r>
      <w:r>
        <w:t xml:space="preserve"> </w:t>
      </w:r>
      <w:r>
        <w:rPr>
          <w:rFonts w:hint="eastAsia"/>
        </w:rPr>
        <w:t>Security</w:t>
      </w:r>
      <w:r>
        <w:rPr>
          <w:rFonts w:hint="eastAsia"/>
        </w:rPr>
        <w:t>。</w:t>
      </w:r>
    </w:p>
    <w:p w14:paraId="76D7FD42" w14:textId="4EEEF8FE" w:rsidR="005971F5" w:rsidRPr="007354E8" w:rsidRDefault="005971F5" w:rsidP="00D876B8">
      <w:pPr>
        <w:pStyle w:val="ab"/>
        <w:numPr>
          <w:ilvl w:val="0"/>
          <w:numId w:val="7"/>
        </w:numPr>
        <w:ind w:firstLineChars="0"/>
      </w:pPr>
      <w:r>
        <w:rPr>
          <w:rFonts w:hint="eastAsia"/>
        </w:rPr>
        <w:t>前端使用</w:t>
      </w:r>
      <w:r>
        <w:rPr>
          <w:rFonts w:hint="eastAsia"/>
        </w:rPr>
        <w:t>AntDesgin</w:t>
      </w:r>
      <w:r>
        <w:t xml:space="preserve"> </w:t>
      </w:r>
      <w:r>
        <w:rPr>
          <w:rFonts w:hint="eastAsia"/>
        </w:rPr>
        <w:t>Pro</w:t>
      </w:r>
      <w:r>
        <w:rPr>
          <w:rFonts w:hint="eastAsia"/>
        </w:rPr>
        <w:t>框架做一个简单的页面展示。</w:t>
      </w:r>
    </w:p>
    <w:p w14:paraId="73FC309D" w14:textId="14C96CC7" w:rsidR="00284C18" w:rsidRDefault="007845B4" w:rsidP="007845B4">
      <w:pPr>
        <w:pStyle w:val="2"/>
        <w:spacing w:line="360" w:lineRule="auto"/>
        <w:rPr>
          <w:rFonts w:ascii="黑体" w:eastAsia="黑体" w:hAnsi="黑体"/>
          <w:b w:val="0"/>
          <w:bCs w:val="0"/>
          <w:sz w:val="30"/>
          <w:szCs w:val="30"/>
        </w:rPr>
      </w:pPr>
      <w:bookmarkStart w:id="36" w:name="_Toc95401394"/>
      <w:bookmarkStart w:id="37" w:name="_Toc95401698"/>
      <w:r>
        <w:rPr>
          <w:rFonts w:ascii="黑体" w:eastAsia="黑体" w:hAnsi="黑体" w:hint="eastAsia"/>
          <w:b w:val="0"/>
          <w:bCs w:val="0"/>
          <w:sz w:val="30"/>
          <w:szCs w:val="30"/>
        </w:rPr>
        <w:t>3</w:t>
      </w:r>
      <w:r>
        <w:rPr>
          <w:rFonts w:ascii="黑体" w:eastAsia="黑体" w:hAnsi="黑体"/>
          <w:b w:val="0"/>
          <w:bCs w:val="0"/>
          <w:sz w:val="30"/>
          <w:szCs w:val="30"/>
        </w:rPr>
        <w:t xml:space="preserve">  </w:t>
      </w:r>
      <w:r w:rsidR="00284C18">
        <w:rPr>
          <w:rFonts w:ascii="黑体" w:eastAsia="黑体" w:hAnsi="黑体" w:hint="eastAsia"/>
          <w:b w:val="0"/>
          <w:bCs w:val="0"/>
          <w:sz w:val="30"/>
          <w:szCs w:val="30"/>
        </w:rPr>
        <w:t>研究方法</w:t>
      </w:r>
      <w:bookmarkEnd w:id="36"/>
      <w:bookmarkEnd w:id="37"/>
    </w:p>
    <w:p w14:paraId="6253FC2C" w14:textId="18FAAC41" w:rsidR="007845B4" w:rsidRPr="007845B4" w:rsidRDefault="007845B4" w:rsidP="007845B4">
      <w:pPr>
        <w:pStyle w:val="ab"/>
        <w:ind w:firstLine="480"/>
        <w:rPr>
          <w:rFonts w:hint="eastAsia"/>
        </w:rPr>
      </w:pPr>
      <w:r>
        <w:rPr>
          <w:rFonts w:hint="eastAsia"/>
        </w:rPr>
        <w:t>研究方法主要使用文献法，主要通过阅读一些</w:t>
      </w:r>
      <w:r>
        <w:rPr>
          <w:rFonts w:hint="eastAsia"/>
        </w:rPr>
        <w:t>spring</w:t>
      </w:r>
      <w:r>
        <w:t xml:space="preserve"> </w:t>
      </w:r>
      <w:r>
        <w:rPr>
          <w:rFonts w:hint="eastAsia"/>
        </w:rPr>
        <w:t>security</w:t>
      </w:r>
      <w:r>
        <w:rPr>
          <w:rFonts w:hint="eastAsia"/>
        </w:rPr>
        <w:t>的官方文档以及一些优秀的个人文章，掌握</w:t>
      </w:r>
      <w:r>
        <w:rPr>
          <w:rFonts w:hint="eastAsia"/>
        </w:rPr>
        <w:t>spring</w:t>
      </w:r>
      <w:r>
        <w:t xml:space="preserve"> </w:t>
      </w:r>
      <w:r>
        <w:rPr>
          <w:rFonts w:hint="eastAsia"/>
        </w:rPr>
        <w:t>security</w:t>
      </w:r>
      <w:r>
        <w:rPr>
          <w:rFonts w:hint="eastAsia"/>
        </w:rPr>
        <w:t>的相关知识以及正确配置使用，从而达到研究目的。</w:t>
      </w:r>
    </w:p>
    <w:p w14:paraId="2CE1FA63" w14:textId="1395DA7B" w:rsidR="00284C18" w:rsidRDefault="0049647E" w:rsidP="0049647E">
      <w:pPr>
        <w:pStyle w:val="2"/>
        <w:spacing w:line="360" w:lineRule="auto"/>
        <w:rPr>
          <w:rFonts w:ascii="黑体" w:eastAsia="黑体" w:hAnsi="黑体"/>
          <w:b w:val="0"/>
          <w:bCs w:val="0"/>
          <w:sz w:val="30"/>
          <w:szCs w:val="30"/>
        </w:rPr>
      </w:pPr>
      <w:bookmarkStart w:id="38" w:name="_Toc95401395"/>
      <w:bookmarkStart w:id="39" w:name="_Toc95401699"/>
      <w:r>
        <w:rPr>
          <w:rFonts w:ascii="黑体" w:eastAsia="黑体" w:hAnsi="黑体" w:hint="eastAsia"/>
          <w:b w:val="0"/>
          <w:bCs w:val="0"/>
          <w:sz w:val="30"/>
          <w:szCs w:val="30"/>
        </w:rPr>
        <w:t>4</w:t>
      </w:r>
      <w:r>
        <w:rPr>
          <w:rFonts w:ascii="黑体" w:eastAsia="黑体" w:hAnsi="黑体"/>
          <w:b w:val="0"/>
          <w:bCs w:val="0"/>
          <w:sz w:val="30"/>
          <w:szCs w:val="30"/>
        </w:rPr>
        <w:t xml:space="preserve">  </w:t>
      </w:r>
      <w:r w:rsidR="00284C18">
        <w:rPr>
          <w:rFonts w:ascii="黑体" w:eastAsia="黑体" w:hAnsi="黑体" w:hint="eastAsia"/>
          <w:b w:val="0"/>
          <w:bCs w:val="0"/>
          <w:sz w:val="30"/>
          <w:szCs w:val="30"/>
        </w:rPr>
        <w:t>拟解决的关键问题</w:t>
      </w:r>
      <w:bookmarkEnd w:id="38"/>
      <w:bookmarkEnd w:id="39"/>
    </w:p>
    <w:p w14:paraId="051796B5" w14:textId="15293BFD" w:rsidR="0049647E" w:rsidRPr="00CD66CD" w:rsidRDefault="0049647E" w:rsidP="0049647E">
      <w:pPr>
        <w:pStyle w:val="ab"/>
        <w:ind w:firstLine="480"/>
        <w:rPr>
          <w:rFonts w:ascii="宋体" w:hAnsi="宋体"/>
        </w:rPr>
      </w:pPr>
      <w:r w:rsidRPr="00CD66CD">
        <w:rPr>
          <w:rFonts w:ascii="宋体" w:hAnsi="宋体" w:hint="eastAsia"/>
        </w:rPr>
        <w:t>需要在不影响原先应用正常功能的前提下，将</w:t>
      </w:r>
      <w:r w:rsidRPr="00CD66CD">
        <w:rPr>
          <w:rFonts w:cs="Times New Roman"/>
        </w:rPr>
        <w:t>Spring Securit</w:t>
      </w:r>
      <w:r w:rsidRPr="00CD66CD">
        <w:rPr>
          <w:rFonts w:ascii="宋体" w:hAnsi="宋体" w:hint="eastAsia"/>
        </w:rPr>
        <w:t>y整合到其中去，并开启授权和认证功能。</w:t>
      </w:r>
      <w:r w:rsidR="00CD66CD" w:rsidRPr="00CD66CD">
        <w:rPr>
          <w:rFonts w:ascii="宋体" w:hAnsi="宋体" w:hint="eastAsia"/>
        </w:rPr>
        <w:t>在安全的前提下有效实现权限管理的功能。</w:t>
      </w:r>
    </w:p>
    <w:p w14:paraId="744F6B79" w14:textId="7C7791E8" w:rsidR="00284C18" w:rsidRDefault="00284C18" w:rsidP="00CD66CD">
      <w:pPr>
        <w:pStyle w:val="2"/>
        <w:numPr>
          <w:ilvl w:val="0"/>
          <w:numId w:val="5"/>
        </w:numPr>
        <w:spacing w:line="360" w:lineRule="auto"/>
        <w:rPr>
          <w:rFonts w:ascii="黑体" w:eastAsia="黑体" w:hAnsi="黑体"/>
          <w:b w:val="0"/>
          <w:bCs w:val="0"/>
          <w:sz w:val="30"/>
          <w:szCs w:val="30"/>
        </w:rPr>
      </w:pPr>
      <w:bookmarkStart w:id="40" w:name="_Toc95401396"/>
      <w:bookmarkStart w:id="41" w:name="_Toc95401700"/>
      <w:r>
        <w:rPr>
          <w:rFonts w:ascii="黑体" w:eastAsia="黑体" w:hAnsi="黑体" w:hint="eastAsia"/>
          <w:b w:val="0"/>
          <w:bCs w:val="0"/>
          <w:sz w:val="30"/>
          <w:szCs w:val="30"/>
        </w:rPr>
        <w:t>预期结果</w:t>
      </w:r>
      <w:bookmarkEnd w:id="40"/>
      <w:bookmarkEnd w:id="41"/>
    </w:p>
    <w:p w14:paraId="6D62A597" w14:textId="797C1F73" w:rsidR="00CD66CD" w:rsidRPr="00CD66CD" w:rsidRDefault="00CD66CD" w:rsidP="00CD66CD">
      <w:pPr>
        <w:pStyle w:val="ab"/>
        <w:ind w:firstLine="480"/>
      </w:pPr>
      <w:r>
        <w:rPr>
          <w:rFonts w:hint="eastAsia"/>
        </w:rPr>
        <w:t>能够有效的阻止未授权的用户登录访问未开放的页面，同时</w:t>
      </w:r>
      <w:r w:rsidRPr="00CD66CD">
        <w:rPr>
          <w:rFonts w:hint="eastAsia"/>
        </w:rPr>
        <w:t>基于用户权限实</w:t>
      </w:r>
      <w:r w:rsidRPr="00CD66CD">
        <w:rPr>
          <w:rFonts w:hint="eastAsia"/>
        </w:rPr>
        <w:lastRenderedPageBreak/>
        <w:t>现菜单、按钮粒度的权限控制</w:t>
      </w:r>
      <w:r>
        <w:rPr>
          <w:rFonts w:hint="eastAsia"/>
        </w:rPr>
        <w:t>。</w:t>
      </w:r>
    </w:p>
    <w:p w14:paraId="25DAF40C" w14:textId="4EACEE4E" w:rsidR="00284C18" w:rsidRDefault="00284C18" w:rsidP="007845B4">
      <w:pPr>
        <w:pStyle w:val="2"/>
        <w:numPr>
          <w:ilvl w:val="0"/>
          <w:numId w:val="5"/>
        </w:numPr>
        <w:spacing w:line="360" w:lineRule="auto"/>
        <w:rPr>
          <w:rFonts w:ascii="黑体" w:eastAsia="黑体" w:hAnsi="黑体"/>
          <w:b w:val="0"/>
          <w:bCs w:val="0"/>
          <w:sz w:val="30"/>
          <w:szCs w:val="30"/>
        </w:rPr>
      </w:pPr>
      <w:bookmarkStart w:id="42" w:name="_Toc95401397"/>
      <w:bookmarkStart w:id="43" w:name="_Toc95401701"/>
      <w:r w:rsidRPr="00A60862">
        <w:rPr>
          <w:rFonts w:ascii="黑体" w:eastAsia="黑体" w:hAnsi="黑体" w:hint="eastAsia"/>
          <w:b w:val="0"/>
          <w:bCs w:val="0"/>
          <w:sz w:val="30"/>
          <w:szCs w:val="30"/>
        </w:rPr>
        <w:t>实施进度计划</w:t>
      </w:r>
      <w:bookmarkEnd w:id="42"/>
      <w:bookmarkEnd w:id="43"/>
    </w:p>
    <w:p w14:paraId="66365D7A" w14:textId="4C0D2038" w:rsidR="007845B4" w:rsidRDefault="007845B4" w:rsidP="007845B4">
      <w:pPr>
        <w:pStyle w:val="ab"/>
        <w:numPr>
          <w:ilvl w:val="1"/>
          <w:numId w:val="5"/>
        </w:numPr>
        <w:ind w:firstLineChars="0"/>
      </w:pPr>
      <w:r>
        <w:rPr>
          <w:rFonts w:hint="eastAsia"/>
        </w:rPr>
        <w:t>2</w:t>
      </w:r>
      <w:r>
        <w:t xml:space="preserve">021/1/7-2022/1/17 </w:t>
      </w:r>
      <w:r>
        <w:rPr>
          <w:rFonts w:hint="eastAsia"/>
        </w:rPr>
        <w:t>确定毕业设计的内容以及实现方法</w:t>
      </w:r>
    </w:p>
    <w:p w14:paraId="2E99DDE2" w14:textId="5EAD439B" w:rsidR="007845B4" w:rsidRDefault="007845B4" w:rsidP="007845B4">
      <w:pPr>
        <w:pStyle w:val="ab"/>
        <w:numPr>
          <w:ilvl w:val="1"/>
          <w:numId w:val="5"/>
        </w:numPr>
        <w:ind w:firstLineChars="0"/>
      </w:pPr>
      <w:r>
        <w:t xml:space="preserve">2022/1/18-2022/2/1 </w:t>
      </w:r>
      <w:r>
        <w:rPr>
          <w:rFonts w:hint="eastAsia"/>
        </w:rPr>
        <w:t>文献阅读掌握了解</w:t>
      </w:r>
      <w:r>
        <w:rPr>
          <w:rFonts w:hint="eastAsia"/>
        </w:rPr>
        <w:t>spring</w:t>
      </w:r>
      <w:r>
        <w:t xml:space="preserve"> security</w:t>
      </w:r>
    </w:p>
    <w:p w14:paraId="38078BE4" w14:textId="27F23F12" w:rsidR="007845B4" w:rsidRPr="007845B4" w:rsidRDefault="007845B4" w:rsidP="007845B4">
      <w:pPr>
        <w:pStyle w:val="ab"/>
        <w:numPr>
          <w:ilvl w:val="1"/>
          <w:numId w:val="5"/>
        </w:numPr>
        <w:ind w:firstLineChars="0"/>
        <w:rPr>
          <w:rFonts w:hint="eastAsia"/>
        </w:rPr>
      </w:pPr>
      <w:r>
        <w:rPr>
          <w:rFonts w:hint="eastAsia"/>
        </w:rPr>
        <w:t>2</w:t>
      </w:r>
      <w:r>
        <w:t xml:space="preserve">022/2/2-2022/2/7 </w:t>
      </w:r>
      <w:r>
        <w:rPr>
          <w:rFonts w:hint="eastAsia"/>
        </w:rPr>
        <w:t>整合</w:t>
      </w:r>
      <w:r>
        <w:rPr>
          <w:rFonts w:hint="eastAsia"/>
        </w:rPr>
        <w:t>spring</w:t>
      </w:r>
      <w:r>
        <w:t xml:space="preserve"> </w:t>
      </w:r>
      <w:r>
        <w:rPr>
          <w:rFonts w:hint="eastAsia"/>
        </w:rPr>
        <w:t>security</w:t>
      </w:r>
      <w:r>
        <w:t xml:space="preserve"> </w:t>
      </w:r>
      <w:r>
        <w:rPr>
          <w:rFonts w:hint="eastAsia"/>
        </w:rPr>
        <w:t>到</w:t>
      </w:r>
      <w:r>
        <w:rPr>
          <w:rFonts w:hint="eastAsia"/>
        </w:rPr>
        <w:t>spring</w:t>
      </w:r>
      <w:r>
        <w:t xml:space="preserve"> </w:t>
      </w:r>
      <w:r>
        <w:rPr>
          <w:rFonts w:hint="eastAsia"/>
        </w:rPr>
        <w:t>boot</w:t>
      </w:r>
      <w:r>
        <w:rPr>
          <w:rFonts w:hint="eastAsia"/>
        </w:rPr>
        <w:t>项目中去</w:t>
      </w:r>
    </w:p>
    <w:p w14:paraId="5BD14A32" w14:textId="680D8354" w:rsidR="00284C18" w:rsidRDefault="00284C18" w:rsidP="007845B4">
      <w:pPr>
        <w:pStyle w:val="2"/>
        <w:numPr>
          <w:ilvl w:val="0"/>
          <w:numId w:val="5"/>
        </w:numPr>
        <w:spacing w:line="360" w:lineRule="auto"/>
        <w:rPr>
          <w:rFonts w:ascii="黑体" w:eastAsia="黑体" w:hAnsi="黑体"/>
          <w:b w:val="0"/>
          <w:bCs w:val="0"/>
          <w:sz w:val="30"/>
          <w:szCs w:val="30"/>
        </w:rPr>
      </w:pPr>
      <w:bookmarkStart w:id="44" w:name="_Toc95401398"/>
      <w:bookmarkStart w:id="45" w:name="_Toc95401702"/>
      <w:r>
        <w:rPr>
          <w:rFonts w:ascii="黑体" w:eastAsia="黑体" w:hAnsi="黑体" w:hint="eastAsia"/>
          <w:b w:val="0"/>
          <w:bCs w:val="0"/>
          <w:sz w:val="30"/>
          <w:szCs w:val="30"/>
        </w:rPr>
        <w:t>参考文献</w:t>
      </w:r>
      <w:bookmarkEnd w:id="44"/>
      <w:bookmarkEnd w:id="45"/>
    </w:p>
    <w:p w14:paraId="372E0B10" w14:textId="77777777" w:rsidR="007845B4" w:rsidRPr="007845B4" w:rsidRDefault="007845B4" w:rsidP="007845B4">
      <w:pPr>
        <w:spacing w:line="360" w:lineRule="auto"/>
        <w:rPr>
          <w:sz w:val="24"/>
          <w:szCs w:val="24"/>
        </w:rPr>
      </w:pPr>
      <w:r w:rsidRPr="007845B4">
        <w:rPr>
          <w:sz w:val="24"/>
          <w:szCs w:val="24"/>
        </w:rPr>
        <w:t>[</w:t>
      </w:r>
      <w:r w:rsidRPr="007845B4">
        <w:rPr>
          <w:rFonts w:ascii="Times New Roman" w:hAnsi="Times New Roman" w:cs="Times New Roman"/>
          <w:sz w:val="24"/>
          <w:szCs w:val="24"/>
        </w:rPr>
        <w:t>1</w:t>
      </w:r>
      <w:r w:rsidRPr="007845B4">
        <w:rPr>
          <w:sz w:val="24"/>
          <w:szCs w:val="24"/>
        </w:rPr>
        <w:t>]</w:t>
      </w:r>
      <w:r w:rsidRPr="007845B4">
        <w:rPr>
          <w:rFonts w:ascii="宋体" w:eastAsia="宋体" w:hAnsi="宋体"/>
          <w:sz w:val="24"/>
          <w:szCs w:val="24"/>
        </w:rPr>
        <w:t>蒋丛萃,史卓.</w:t>
      </w:r>
      <w:r w:rsidRPr="007845B4">
        <w:rPr>
          <w:rFonts w:ascii="Times New Roman" w:hAnsi="Times New Roman" w:cs="Times New Roman"/>
          <w:sz w:val="24"/>
          <w:szCs w:val="24"/>
        </w:rPr>
        <w:t>Spring security</w:t>
      </w:r>
      <w:r w:rsidRPr="007845B4">
        <w:rPr>
          <w:rFonts w:ascii="宋体" w:eastAsia="宋体" w:hAnsi="宋体"/>
          <w:sz w:val="24"/>
          <w:szCs w:val="24"/>
        </w:rPr>
        <w:t>在电子商务中的设计应用[</w:t>
      </w:r>
      <w:r w:rsidRPr="007845B4">
        <w:rPr>
          <w:rFonts w:ascii="宋体" w:eastAsia="宋体" w:hAnsi="宋体" w:cs="Times New Roman"/>
          <w:sz w:val="24"/>
          <w:szCs w:val="24"/>
        </w:rPr>
        <w:t>J</w:t>
      </w:r>
      <w:r w:rsidRPr="007845B4">
        <w:rPr>
          <w:rFonts w:ascii="宋体" w:eastAsia="宋体" w:hAnsi="宋体"/>
          <w:sz w:val="24"/>
          <w:szCs w:val="24"/>
        </w:rPr>
        <w:t>].电脑知识与技术,</w:t>
      </w:r>
      <w:r w:rsidRPr="007845B4">
        <w:rPr>
          <w:rFonts w:ascii="Times New Roman" w:hAnsi="Times New Roman" w:cs="Times New Roman"/>
          <w:sz w:val="24"/>
          <w:szCs w:val="24"/>
        </w:rPr>
        <w:t>2016,12(14):247-248.DOI:10.14004/j.cnki.ckt.2016.1773.</w:t>
      </w:r>
    </w:p>
    <w:p w14:paraId="7C6B33DC" w14:textId="77777777" w:rsidR="007845B4" w:rsidRPr="007845B4" w:rsidRDefault="007845B4" w:rsidP="007845B4">
      <w:pPr>
        <w:spacing w:line="360" w:lineRule="auto"/>
        <w:rPr>
          <w:rFonts w:ascii="Times New Roman" w:hAnsi="Times New Roman" w:cs="Times New Roman"/>
          <w:sz w:val="24"/>
          <w:szCs w:val="24"/>
        </w:rPr>
      </w:pPr>
      <w:r w:rsidRPr="007845B4">
        <w:rPr>
          <w:sz w:val="24"/>
          <w:szCs w:val="24"/>
        </w:rPr>
        <w:t>[</w:t>
      </w:r>
      <w:r w:rsidRPr="007845B4">
        <w:rPr>
          <w:rFonts w:ascii="Times New Roman" w:hAnsi="Times New Roman" w:cs="Times New Roman"/>
          <w:sz w:val="24"/>
          <w:szCs w:val="24"/>
        </w:rPr>
        <w:t>2</w:t>
      </w:r>
      <w:r w:rsidRPr="007845B4">
        <w:rPr>
          <w:sz w:val="24"/>
          <w:szCs w:val="24"/>
        </w:rPr>
        <w:t>]</w:t>
      </w:r>
      <w:r w:rsidRPr="007845B4">
        <w:rPr>
          <w:rFonts w:ascii="宋体" w:eastAsia="宋体" w:hAnsi="宋体"/>
          <w:sz w:val="24"/>
          <w:szCs w:val="24"/>
        </w:rPr>
        <w:t>周常志,甘恒.基于</w:t>
      </w:r>
      <w:r w:rsidRPr="007845B4">
        <w:rPr>
          <w:rFonts w:ascii="Times New Roman" w:hAnsi="Times New Roman" w:cs="Times New Roman"/>
          <w:sz w:val="24"/>
          <w:szCs w:val="24"/>
        </w:rPr>
        <w:t>SpringBoot</w:t>
      </w:r>
      <w:r w:rsidRPr="007845B4">
        <w:rPr>
          <w:rFonts w:ascii="宋体" w:eastAsia="宋体" w:hAnsi="宋体"/>
          <w:sz w:val="24"/>
          <w:szCs w:val="24"/>
        </w:rPr>
        <w:t>的智慧就业服务平台的设计与实现[</w:t>
      </w:r>
      <w:r w:rsidRPr="007845B4">
        <w:rPr>
          <w:rFonts w:ascii="Times New Roman" w:eastAsia="宋体" w:hAnsi="Times New Roman" w:cs="Times New Roman"/>
          <w:sz w:val="24"/>
          <w:szCs w:val="24"/>
        </w:rPr>
        <w:t>J</w:t>
      </w:r>
      <w:r w:rsidRPr="007845B4">
        <w:rPr>
          <w:rFonts w:ascii="宋体" w:eastAsia="宋体" w:hAnsi="宋体"/>
          <w:sz w:val="24"/>
          <w:szCs w:val="24"/>
        </w:rPr>
        <w:t>].电脑知识与技术</w:t>
      </w:r>
      <w:r w:rsidRPr="007845B4">
        <w:rPr>
          <w:rFonts w:ascii="Times New Roman" w:eastAsia="宋体" w:hAnsi="Times New Roman" w:cs="Times New Roman"/>
          <w:sz w:val="24"/>
          <w:szCs w:val="24"/>
        </w:rPr>
        <w:t>,</w:t>
      </w:r>
      <w:r w:rsidRPr="007845B4">
        <w:rPr>
          <w:rFonts w:ascii="Times New Roman" w:hAnsi="Times New Roman" w:cs="Times New Roman"/>
          <w:sz w:val="24"/>
          <w:szCs w:val="24"/>
        </w:rPr>
        <w:t>2021,17(28):182-184+187.DOI:10.14004/j.cnki.ckt.2021.3040.</w:t>
      </w:r>
    </w:p>
    <w:p w14:paraId="37B187F7" w14:textId="77777777" w:rsidR="007845B4" w:rsidRPr="007845B4" w:rsidRDefault="007845B4" w:rsidP="007845B4">
      <w:pPr>
        <w:spacing w:line="360" w:lineRule="auto"/>
        <w:rPr>
          <w:sz w:val="24"/>
          <w:szCs w:val="24"/>
        </w:rPr>
      </w:pPr>
      <w:r w:rsidRPr="007845B4">
        <w:rPr>
          <w:sz w:val="24"/>
          <w:szCs w:val="24"/>
        </w:rPr>
        <w:t>[</w:t>
      </w:r>
      <w:r w:rsidRPr="007845B4">
        <w:rPr>
          <w:rFonts w:ascii="Times New Roman" w:hAnsi="Times New Roman" w:cs="Times New Roman"/>
          <w:sz w:val="24"/>
          <w:szCs w:val="24"/>
        </w:rPr>
        <w:t>3</w:t>
      </w:r>
      <w:r w:rsidRPr="007845B4">
        <w:rPr>
          <w:sz w:val="24"/>
          <w:szCs w:val="24"/>
        </w:rPr>
        <w:t>]</w:t>
      </w:r>
      <w:r w:rsidRPr="007845B4">
        <w:rPr>
          <w:rFonts w:ascii="宋体" w:eastAsia="宋体" w:hAnsi="宋体"/>
          <w:sz w:val="24"/>
          <w:szCs w:val="24"/>
        </w:rPr>
        <w:t>梁锋.基于</w:t>
      </w:r>
      <w:r w:rsidRPr="007845B4">
        <w:rPr>
          <w:rFonts w:ascii="Times New Roman" w:hAnsi="Times New Roman" w:cs="Times New Roman"/>
          <w:sz w:val="24"/>
          <w:szCs w:val="24"/>
        </w:rPr>
        <w:t>EGR-RBAC</w:t>
      </w:r>
      <w:r w:rsidRPr="007845B4">
        <w:rPr>
          <w:rFonts w:ascii="宋体" w:eastAsia="宋体" w:hAnsi="宋体"/>
          <w:sz w:val="24"/>
          <w:szCs w:val="24"/>
        </w:rPr>
        <w:t>和</w:t>
      </w:r>
      <w:r w:rsidRPr="007845B4">
        <w:rPr>
          <w:rFonts w:ascii="Times New Roman" w:hAnsi="Times New Roman" w:cs="Times New Roman"/>
          <w:sz w:val="24"/>
          <w:szCs w:val="24"/>
        </w:rPr>
        <w:t>SpringSecurity</w:t>
      </w:r>
      <w:r w:rsidRPr="007845B4">
        <w:rPr>
          <w:rFonts w:ascii="宋体" w:eastAsia="宋体" w:hAnsi="宋体"/>
          <w:sz w:val="24"/>
          <w:szCs w:val="24"/>
        </w:rPr>
        <w:t>框架的访问控制模型研究[</w:t>
      </w:r>
      <w:r w:rsidRPr="007845B4">
        <w:rPr>
          <w:rFonts w:ascii="Times New Roman" w:eastAsia="宋体" w:hAnsi="Times New Roman" w:cs="Times New Roman"/>
          <w:sz w:val="24"/>
          <w:szCs w:val="24"/>
        </w:rPr>
        <w:t>D</w:t>
      </w:r>
      <w:r w:rsidRPr="007845B4">
        <w:rPr>
          <w:rFonts w:ascii="宋体" w:eastAsia="宋体" w:hAnsi="宋体"/>
          <w:sz w:val="24"/>
          <w:szCs w:val="24"/>
        </w:rPr>
        <w:t>].合肥工业大学,</w:t>
      </w:r>
      <w:r w:rsidRPr="007845B4">
        <w:rPr>
          <w:rFonts w:ascii="Times New Roman" w:hAnsi="Times New Roman" w:cs="Times New Roman"/>
          <w:sz w:val="24"/>
          <w:szCs w:val="24"/>
        </w:rPr>
        <w:t>2013</w:t>
      </w:r>
      <w:r w:rsidRPr="007845B4">
        <w:rPr>
          <w:sz w:val="24"/>
          <w:szCs w:val="24"/>
        </w:rPr>
        <w:t>.</w:t>
      </w:r>
    </w:p>
    <w:p w14:paraId="30B9F11D" w14:textId="77777777" w:rsidR="007845B4" w:rsidRPr="007845B4" w:rsidRDefault="007845B4" w:rsidP="007845B4">
      <w:pPr>
        <w:spacing w:line="360" w:lineRule="auto"/>
        <w:rPr>
          <w:rFonts w:ascii="Times New Roman" w:eastAsia="宋体" w:hAnsi="Times New Roman" w:cs="Times New Roman"/>
          <w:sz w:val="24"/>
          <w:szCs w:val="24"/>
        </w:rPr>
      </w:pPr>
      <w:r w:rsidRPr="007845B4">
        <w:rPr>
          <w:rFonts w:ascii="宋体" w:eastAsia="宋体" w:hAnsi="宋体"/>
          <w:sz w:val="24"/>
          <w:szCs w:val="24"/>
        </w:rPr>
        <w:t>[</w:t>
      </w:r>
      <w:r w:rsidRPr="007845B4">
        <w:rPr>
          <w:rFonts w:ascii="Times New Roman" w:eastAsia="宋体" w:hAnsi="Times New Roman" w:cs="Times New Roman"/>
          <w:sz w:val="24"/>
          <w:szCs w:val="24"/>
        </w:rPr>
        <w:t>4</w:t>
      </w:r>
      <w:r w:rsidRPr="007845B4">
        <w:rPr>
          <w:rFonts w:ascii="宋体" w:eastAsia="宋体" w:hAnsi="宋体"/>
          <w:sz w:val="24"/>
          <w:szCs w:val="24"/>
        </w:rPr>
        <w:t>]董一璠,李宝林,何先波.基于</w:t>
      </w:r>
      <w:r w:rsidRPr="007845B4">
        <w:rPr>
          <w:rFonts w:ascii="Times New Roman" w:eastAsia="宋体" w:hAnsi="Times New Roman" w:cs="Times New Roman"/>
          <w:sz w:val="24"/>
          <w:szCs w:val="24"/>
        </w:rPr>
        <w:t>Spring Security</w:t>
      </w:r>
      <w:r w:rsidRPr="007845B4">
        <w:rPr>
          <w:rFonts w:ascii="宋体" w:eastAsia="宋体" w:hAnsi="宋体"/>
          <w:sz w:val="24"/>
          <w:szCs w:val="24"/>
        </w:rPr>
        <w:t>安全框架的联通资源管理系统安全分析[</w:t>
      </w:r>
      <w:r w:rsidRPr="007845B4">
        <w:rPr>
          <w:rFonts w:ascii="Times New Roman" w:eastAsia="宋体" w:hAnsi="Times New Roman" w:cs="Times New Roman"/>
          <w:sz w:val="24"/>
          <w:szCs w:val="24"/>
        </w:rPr>
        <w:t>J</w:t>
      </w:r>
      <w:r w:rsidRPr="007845B4">
        <w:rPr>
          <w:rFonts w:ascii="宋体" w:eastAsia="宋体" w:hAnsi="宋体"/>
          <w:sz w:val="24"/>
          <w:szCs w:val="24"/>
        </w:rPr>
        <w:t>].电子设计工程</w:t>
      </w:r>
      <w:r w:rsidRPr="007845B4">
        <w:rPr>
          <w:rFonts w:ascii="宋体" w:eastAsia="宋体" w:hAnsi="宋体" w:cs="Times New Roman"/>
          <w:sz w:val="24"/>
          <w:szCs w:val="24"/>
        </w:rPr>
        <w:t>,</w:t>
      </w:r>
      <w:r w:rsidRPr="007845B4">
        <w:rPr>
          <w:rFonts w:ascii="Times New Roman" w:eastAsia="宋体" w:hAnsi="Times New Roman" w:cs="Times New Roman"/>
          <w:sz w:val="24"/>
          <w:szCs w:val="24"/>
        </w:rPr>
        <w:t xml:space="preserve">2013,21(08):61-64.DOI:10.14022/j.cnki.dzsjgc.2013.08.046. </w:t>
      </w:r>
    </w:p>
    <w:p w14:paraId="6863ABF7" w14:textId="77777777" w:rsidR="007845B4" w:rsidRPr="007845B4" w:rsidRDefault="007845B4" w:rsidP="007845B4">
      <w:pPr>
        <w:spacing w:line="360" w:lineRule="auto"/>
        <w:rPr>
          <w:rFonts w:ascii="宋体" w:eastAsia="宋体" w:hAnsi="宋体" w:cs="Times New Roman"/>
          <w:sz w:val="24"/>
          <w:szCs w:val="24"/>
        </w:rPr>
      </w:pPr>
      <w:r w:rsidRPr="007845B4">
        <w:rPr>
          <w:rFonts w:ascii="宋体" w:eastAsia="宋体" w:hAnsi="宋体"/>
          <w:sz w:val="24"/>
          <w:szCs w:val="24"/>
        </w:rPr>
        <w:t>[</w:t>
      </w:r>
      <w:r w:rsidRPr="007845B4">
        <w:rPr>
          <w:rFonts w:ascii="Times New Roman" w:eastAsia="宋体" w:hAnsi="Times New Roman" w:cs="Times New Roman"/>
          <w:sz w:val="24"/>
          <w:szCs w:val="24"/>
        </w:rPr>
        <w:t>5</w:t>
      </w:r>
      <w:r w:rsidRPr="007845B4">
        <w:rPr>
          <w:rFonts w:ascii="宋体" w:eastAsia="宋体" w:hAnsi="宋体"/>
          <w:sz w:val="24"/>
          <w:szCs w:val="24"/>
        </w:rPr>
        <w:t>]孙恩斯.</w:t>
      </w:r>
      <w:r w:rsidRPr="007845B4">
        <w:rPr>
          <w:rFonts w:ascii="Times New Roman" w:eastAsia="宋体" w:hAnsi="Times New Roman" w:cs="Times New Roman"/>
          <w:sz w:val="24"/>
          <w:szCs w:val="24"/>
        </w:rPr>
        <w:t>Spring Security</w:t>
      </w:r>
      <w:r w:rsidRPr="007845B4">
        <w:rPr>
          <w:rFonts w:ascii="宋体" w:eastAsia="宋体" w:hAnsi="宋体"/>
          <w:sz w:val="24"/>
          <w:szCs w:val="24"/>
        </w:rPr>
        <w:t>安全框架应用研究[</w:t>
      </w:r>
      <w:r w:rsidRPr="007845B4">
        <w:rPr>
          <w:rFonts w:ascii="Times New Roman" w:eastAsia="宋体" w:hAnsi="Times New Roman" w:cs="Times New Roman"/>
          <w:sz w:val="24"/>
          <w:szCs w:val="24"/>
        </w:rPr>
        <w:t>J</w:t>
      </w:r>
      <w:r w:rsidRPr="007845B4">
        <w:rPr>
          <w:rFonts w:ascii="宋体" w:eastAsia="宋体" w:hAnsi="宋体"/>
          <w:sz w:val="24"/>
          <w:szCs w:val="24"/>
        </w:rPr>
        <w:t>].信息系统工程</w:t>
      </w:r>
      <w:r w:rsidRPr="007845B4">
        <w:rPr>
          <w:rFonts w:ascii="宋体" w:eastAsia="宋体" w:hAnsi="宋体" w:cs="Times New Roman"/>
          <w:sz w:val="24"/>
          <w:szCs w:val="24"/>
        </w:rPr>
        <w:t>,</w:t>
      </w:r>
      <w:r w:rsidRPr="007845B4">
        <w:rPr>
          <w:rFonts w:ascii="Times New Roman" w:eastAsia="宋体" w:hAnsi="Times New Roman" w:cs="Times New Roman"/>
          <w:sz w:val="24"/>
          <w:szCs w:val="24"/>
        </w:rPr>
        <w:t>2019(03):72.</w:t>
      </w:r>
    </w:p>
    <w:p w14:paraId="52C9190B" w14:textId="77777777" w:rsidR="007845B4" w:rsidRPr="007845B4" w:rsidRDefault="007845B4" w:rsidP="007845B4">
      <w:pPr>
        <w:spacing w:line="360" w:lineRule="auto"/>
        <w:rPr>
          <w:rFonts w:ascii="宋体" w:eastAsia="宋体" w:hAnsi="宋体" w:cs="Times New Roman"/>
          <w:sz w:val="24"/>
          <w:szCs w:val="24"/>
        </w:rPr>
      </w:pPr>
      <w:r w:rsidRPr="007845B4">
        <w:rPr>
          <w:rFonts w:ascii="宋体" w:eastAsia="宋体" w:hAnsi="宋体"/>
          <w:sz w:val="24"/>
          <w:szCs w:val="24"/>
        </w:rPr>
        <w:t>[</w:t>
      </w:r>
      <w:r w:rsidRPr="007845B4">
        <w:rPr>
          <w:rFonts w:ascii="Times New Roman" w:eastAsia="宋体" w:hAnsi="Times New Roman" w:cs="Times New Roman"/>
          <w:sz w:val="24"/>
          <w:szCs w:val="24"/>
        </w:rPr>
        <w:t>6</w:t>
      </w:r>
      <w:r w:rsidRPr="007845B4">
        <w:rPr>
          <w:rFonts w:ascii="宋体" w:eastAsia="宋体" w:hAnsi="宋体"/>
          <w:sz w:val="24"/>
          <w:szCs w:val="24"/>
        </w:rPr>
        <w:t>]周文红,晏素芬,蒋玉芳,邓朝晖</w:t>
      </w:r>
      <w:r w:rsidRPr="007845B4">
        <w:rPr>
          <w:rFonts w:ascii="Times New Roman" w:eastAsia="宋体" w:hAnsi="Times New Roman" w:cs="Times New Roman"/>
          <w:sz w:val="24"/>
          <w:szCs w:val="24"/>
        </w:rPr>
        <w:t>.Spring Security</w:t>
      </w:r>
      <w:r w:rsidRPr="007845B4">
        <w:rPr>
          <w:rFonts w:ascii="宋体" w:eastAsia="宋体" w:hAnsi="宋体"/>
          <w:sz w:val="24"/>
          <w:szCs w:val="24"/>
        </w:rPr>
        <w:t>安全框架应用[</w:t>
      </w:r>
      <w:r w:rsidRPr="007845B4">
        <w:rPr>
          <w:rFonts w:ascii="Times New Roman" w:eastAsia="宋体" w:hAnsi="Times New Roman" w:cs="Times New Roman"/>
          <w:sz w:val="24"/>
          <w:szCs w:val="24"/>
        </w:rPr>
        <w:t>J</w:t>
      </w:r>
      <w:r w:rsidRPr="007845B4">
        <w:rPr>
          <w:rFonts w:ascii="宋体" w:eastAsia="宋体" w:hAnsi="宋体"/>
          <w:sz w:val="24"/>
          <w:szCs w:val="24"/>
        </w:rPr>
        <w:t>].计算机与现代化</w:t>
      </w:r>
      <w:r w:rsidRPr="007845B4">
        <w:rPr>
          <w:rFonts w:ascii="Times New Roman" w:eastAsia="宋体" w:hAnsi="Times New Roman" w:cs="Times New Roman"/>
          <w:sz w:val="24"/>
          <w:szCs w:val="24"/>
        </w:rPr>
        <w:t>,2013(11):88-90.</w:t>
      </w:r>
    </w:p>
    <w:p w14:paraId="07D28D92" w14:textId="77777777" w:rsidR="007845B4" w:rsidRPr="007845B4" w:rsidRDefault="007845B4" w:rsidP="007845B4">
      <w:pPr>
        <w:spacing w:line="360" w:lineRule="auto"/>
        <w:rPr>
          <w:rFonts w:ascii="宋体" w:eastAsia="宋体" w:hAnsi="宋体"/>
          <w:sz w:val="24"/>
          <w:szCs w:val="24"/>
        </w:rPr>
      </w:pPr>
      <w:r w:rsidRPr="007845B4">
        <w:rPr>
          <w:rFonts w:ascii="宋体" w:eastAsia="宋体" w:hAnsi="宋体"/>
          <w:sz w:val="24"/>
          <w:szCs w:val="24"/>
        </w:rPr>
        <w:t>[</w:t>
      </w:r>
      <w:r w:rsidRPr="007845B4">
        <w:rPr>
          <w:rFonts w:ascii="Times New Roman" w:eastAsia="宋体" w:hAnsi="Times New Roman" w:cs="Times New Roman"/>
          <w:sz w:val="24"/>
          <w:szCs w:val="24"/>
        </w:rPr>
        <w:t>7</w:t>
      </w:r>
      <w:r w:rsidRPr="007845B4">
        <w:rPr>
          <w:rFonts w:ascii="宋体" w:eastAsia="宋体" w:hAnsi="宋体"/>
          <w:sz w:val="24"/>
          <w:szCs w:val="24"/>
        </w:rPr>
        <w:t>]胡安明.</w:t>
      </w:r>
      <w:r w:rsidRPr="007845B4">
        <w:rPr>
          <w:rFonts w:ascii="Times New Roman" w:eastAsia="宋体" w:hAnsi="Times New Roman" w:cs="Times New Roman"/>
          <w:sz w:val="24"/>
          <w:szCs w:val="24"/>
        </w:rPr>
        <w:t>Spring</w:t>
      </w:r>
      <w:r w:rsidRPr="007845B4">
        <w:rPr>
          <w:rFonts w:ascii="宋体" w:eastAsia="宋体" w:hAnsi="宋体"/>
          <w:sz w:val="24"/>
          <w:szCs w:val="24"/>
        </w:rPr>
        <w:t>安全框架在信息系统中的应用研究[</w:t>
      </w:r>
      <w:r w:rsidRPr="007845B4">
        <w:rPr>
          <w:rFonts w:ascii="Times New Roman" w:eastAsia="宋体" w:hAnsi="Times New Roman" w:cs="Times New Roman"/>
          <w:sz w:val="24"/>
          <w:szCs w:val="24"/>
        </w:rPr>
        <w:t>J</w:t>
      </w:r>
      <w:r w:rsidRPr="007845B4">
        <w:rPr>
          <w:rFonts w:ascii="宋体" w:eastAsia="宋体" w:hAnsi="宋体"/>
          <w:sz w:val="24"/>
          <w:szCs w:val="24"/>
        </w:rPr>
        <w:t>].广东技术师范学院学报,</w:t>
      </w:r>
      <w:r w:rsidRPr="007845B4">
        <w:rPr>
          <w:rFonts w:ascii="Times New Roman" w:eastAsia="宋体" w:hAnsi="Times New Roman" w:cs="Times New Roman"/>
          <w:sz w:val="24"/>
          <w:szCs w:val="24"/>
        </w:rPr>
        <w:t>2012,33(12):15-17</w:t>
      </w:r>
      <w:r w:rsidRPr="007845B4">
        <w:rPr>
          <w:rFonts w:ascii="宋体" w:eastAsia="宋体" w:hAnsi="宋体"/>
          <w:sz w:val="24"/>
          <w:szCs w:val="24"/>
        </w:rPr>
        <w:t>.</w:t>
      </w:r>
    </w:p>
    <w:p w14:paraId="338DD3F6" w14:textId="77777777" w:rsidR="007845B4" w:rsidRPr="007845B4" w:rsidRDefault="007845B4" w:rsidP="007845B4">
      <w:pPr>
        <w:spacing w:line="360" w:lineRule="auto"/>
        <w:rPr>
          <w:rFonts w:ascii="Times New Roman" w:eastAsia="宋体" w:hAnsi="Times New Roman" w:cs="Times New Roman"/>
          <w:sz w:val="24"/>
          <w:szCs w:val="24"/>
        </w:rPr>
      </w:pPr>
      <w:r w:rsidRPr="007845B4">
        <w:rPr>
          <w:rFonts w:ascii="宋体" w:eastAsia="宋体" w:hAnsi="宋体"/>
          <w:sz w:val="24"/>
          <w:szCs w:val="24"/>
        </w:rPr>
        <w:t>[</w:t>
      </w:r>
      <w:r w:rsidRPr="007845B4">
        <w:rPr>
          <w:rFonts w:ascii="Times New Roman" w:eastAsia="宋体" w:hAnsi="Times New Roman" w:cs="Times New Roman"/>
          <w:sz w:val="24"/>
          <w:szCs w:val="24"/>
        </w:rPr>
        <w:t>8</w:t>
      </w:r>
      <w:r w:rsidRPr="007845B4">
        <w:rPr>
          <w:rFonts w:ascii="宋体" w:eastAsia="宋体" w:hAnsi="宋体"/>
          <w:sz w:val="24"/>
          <w:szCs w:val="24"/>
        </w:rPr>
        <w:t>]赛序朋,侯瑞春,丁香乾.</w:t>
      </w:r>
      <w:r w:rsidRPr="007845B4">
        <w:rPr>
          <w:rFonts w:ascii="Times New Roman" w:eastAsia="宋体" w:hAnsi="Times New Roman" w:cs="Times New Roman"/>
          <w:sz w:val="24"/>
          <w:szCs w:val="24"/>
        </w:rPr>
        <w:t>Spring Security</w:t>
      </w:r>
      <w:r w:rsidRPr="007845B4">
        <w:rPr>
          <w:rFonts w:ascii="宋体" w:eastAsia="宋体" w:hAnsi="宋体"/>
          <w:sz w:val="24"/>
          <w:szCs w:val="24"/>
        </w:rPr>
        <w:t>的</w:t>
      </w:r>
      <w:r w:rsidRPr="007845B4">
        <w:rPr>
          <w:rFonts w:ascii="Times New Roman" w:eastAsia="宋体" w:hAnsi="Times New Roman" w:cs="Times New Roman"/>
          <w:sz w:val="24"/>
          <w:szCs w:val="24"/>
        </w:rPr>
        <w:t>Web</w:t>
      </w:r>
      <w:r w:rsidRPr="007845B4">
        <w:rPr>
          <w:rFonts w:ascii="宋体" w:eastAsia="宋体" w:hAnsi="宋体"/>
          <w:sz w:val="24"/>
          <w:szCs w:val="24"/>
        </w:rPr>
        <w:t>资源保护功能研究与扩展[</w:t>
      </w:r>
      <w:r w:rsidRPr="007845B4">
        <w:rPr>
          <w:rFonts w:ascii="Times New Roman" w:eastAsia="宋体" w:hAnsi="Times New Roman" w:cs="Times New Roman"/>
          <w:sz w:val="24"/>
          <w:szCs w:val="24"/>
        </w:rPr>
        <w:t>J</w:t>
      </w:r>
      <w:r w:rsidRPr="007845B4">
        <w:rPr>
          <w:rFonts w:ascii="宋体" w:eastAsia="宋体" w:hAnsi="宋体"/>
          <w:sz w:val="24"/>
          <w:szCs w:val="24"/>
        </w:rPr>
        <w:t>].微型机与应用,</w:t>
      </w:r>
      <w:r w:rsidRPr="007845B4">
        <w:rPr>
          <w:rFonts w:ascii="Times New Roman" w:eastAsia="宋体" w:hAnsi="Times New Roman" w:cs="Times New Roman"/>
          <w:sz w:val="24"/>
          <w:szCs w:val="24"/>
        </w:rPr>
        <w:t>2015,34(15):5-7.DOI:10.19358/j.issn.1674-7720.2015.15.002.</w:t>
      </w:r>
    </w:p>
    <w:p w14:paraId="63094780" w14:textId="77777777" w:rsidR="007845B4" w:rsidRPr="007845B4" w:rsidRDefault="007845B4" w:rsidP="007845B4">
      <w:pPr>
        <w:spacing w:line="360" w:lineRule="auto"/>
        <w:rPr>
          <w:rFonts w:ascii="Times New Roman" w:eastAsia="宋体" w:hAnsi="Times New Roman" w:cs="Times New Roman"/>
          <w:sz w:val="24"/>
          <w:szCs w:val="24"/>
        </w:rPr>
      </w:pPr>
      <w:r w:rsidRPr="007845B4">
        <w:rPr>
          <w:rFonts w:ascii="宋体" w:eastAsia="宋体" w:hAnsi="宋体" w:cs="Times New Roman"/>
          <w:sz w:val="24"/>
          <w:szCs w:val="24"/>
        </w:rPr>
        <w:t>[</w:t>
      </w:r>
      <w:r w:rsidRPr="007845B4">
        <w:rPr>
          <w:rFonts w:ascii="Times New Roman" w:eastAsia="宋体" w:hAnsi="Times New Roman" w:cs="Times New Roman"/>
          <w:sz w:val="24"/>
          <w:szCs w:val="24"/>
        </w:rPr>
        <w:t>9</w:t>
      </w:r>
      <w:r w:rsidRPr="007845B4">
        <w:rPr>
          <w:rFonts w:ascii="宋体" w:eastAsia="宋体" w:hAnsi="宋体" w:cs="Times New Roman"/>
          <w:sz w:val="24"/>
          <w:szCs w:val="24"/>
        </w:rPr>
        <w:t>]廖先琴.使用</w:t>
      </w:r>
      <w:r w:rsidRPr="007845B4">
        <w:rPr>
          <w:rFonts w:ascii="Times New Roman" w:eastAsia="宋体" w:hAnsi="Times New Roman" w:cs="Times New Roman"/>
          <w:sz w:val="24"/>
          <w:szCs w:val="24"/>
        </w:rPr>
        <w:t>Spring Security</w:t>
      </w:r>
      <w:r w:rsidRPr="007845B4">
        <w:rPr>
          <w:rFonts w:ascii="宋体" w:eastAsia="宋体" w:hAnsi="宋体" w:cs="Times New Roman"/>
          <w:sz w:val="24"/>
          <w:szCs w:val="24"/>
        </w:rPr>
        <w:t>开发安全的</w:t>
      </w:r>
      <w:r w:rsidRPr="007845B4">
        <w:rPr>
          <w:rFonts w:ascii="Times New Roman" w:eastAsia="宋体" w:hAnsi="Times New Roman" w:cs="Times New Roman"/>
          <w:sz w:val="24"/>
          <w:szCs w:val="24"/>
        </w:rPr>
        <w:t>Java</w:t>
      </w:r>
      <w:r w:rsidRPr="007845B4">
        <w:rPr>
          <w:rFonts w:ascii="宋体" w:eastAsia="宋体" w:hAnsi="宋体" w:cs="Times New Roman"/>
          <w:sz w:val="24"/>
          <w:szCs w:val="24"/>
        </w:rPr>
        <w:t>程序[</w:t>
      </w:r>
      <w:r w:rsidRPr="007845B4">
        <w:rPr>
          <w:rFonts w:ascii="Times New Roman" w:eastAsia="宋体" w:hAnsi="Times New Roman" w:cs="Times New Roman"/>
          <w:sz w:val="24"/>
          <w:szCs w:val="24"/>
        </w:rPr>
        <w:t>J</w:t>
      </w:r>
      <w:r w:rsidRPr="007845B4">
        <w:rPr>
          <w:rFonts w:ascii="宋体" w:eastAsia="宋体" w:hAnsi="宋体" w:cs="Times New Roman"/>
          <w:sz w:val="24"/>
          <w:szCs w:val="24"/>
        </w:rPr>
        <w:t>].河南科技</w:t>
      </w:r>
      <w:r w:rsidRPr="007845B4">
        <w:rPr>
          <w:rFonts w:ascii="Times New Roman" w:eastAsia="宋体" w:hAnsi="Times New Roman" w:cs="Times New Roman"/>
          <w:sz w:val="24"/>
          <w:szCs w:val="24"/>
        </w:rPr>
        <w:t>,2014(09):1.</w:t>
      </w:r>
    </w:p>
    <w:p w14:paraId="0938EDF5" w14:textId="0CF95020" w:rsidR="007845B4" w:rsidRPr="007845B4" w:rsidRDefault="007845B4" w:rsidP="007845B4">
      <w:pPr>
        <w:spacing w:line="360" w:lineRule="auto"/>
        <w:rPr>
          <w:rFonts w:ascii="Times New Roman" w:eastAsia="宋体" w:hAnsi="Times New Roman" w:cs="Times New Roman" w:hint="eastAsia"/>
          <w:sz w:val="24"/>
          <w:szCs w:val="24"/>
        </w:rPr>
      </w:pPr>
      <w:r w:rsidRPr="007845B4">
        <w:rPr>
          <w:rFonts w:ascii="宋体" w:eastAsia="宋体" w:hAnsi="宋体" w:cs="Times New Roman"/>
          <w:sz w:val="24"/>
          <w:szCs w:val="24"/>
        </w:rPr>
        <w:t>[</w:t>
      </w:r>
      <w:r w:rsidRPr="007845B4">
        <w:rPr>
          <w:rFonts w:ascii="Times New Roman" w:eastAsia="宋体" w:hAnsi="Times New Roman" w:cs="Times New Roman"/>
          <w:sz w:val="24"/>
          <w:szCs w:val="24"/>
        </w:rPr>
        <w:t>10</w:t>
      </w:r>
      <w:r w:rsidRPr="007845B4">
        <w:rPr>
          <w:rFonts w:ascii="宋体" w:eastAsia="宋体" w:hAnsi="宋体" w:cs="Times New Roman"/>
          <w:sz w:val="24"/>
          <w:szCs w:val="24"/>
        </w:rPr>
        <w:t>]赖万钦.基于</w:t>
      </w:r>
      <w:r w:rsidRPr="007845B4">
        <w:rPr>
          <w:rFonts w:ascii="Times New Roman" w:eastAsia="宋体" w:hAnsi="Times New Roman" w:cs="Times New Roman"/>
          <w:sz w:val="24"/>
          <w:szCs w:val="24"/>
        </w:rPr>
        <w:t>spring security 3</w:t>
      </w:r>
      <w:r w:rsidRPr="007845B4">
        <w:rPr>
          <w:rFonts w:ascii="宋体" w:eastAsia="宋体" w:hAnsi="宋体" w:cs="Times New Roman"/>
          <w:sz w:val="24"/>
          <w:szCs w:val="24"/>
        </w:rPr>
        <w:t>框架的用户</w:t>
      </w:r>
      <w:r w:rsidRPr="007845B4">
        <w:rPr>
          <w:rFonts w:ascii="Times New Roman" w:eastAsia="宋体" w:hAnsi="Times New Roman" w:cs="Times New Roman"/>
          <w:sz w:val="24"/>
          <w:szCs w:val="24"/>
        </w:rPr>
        <w:t>RBAC</w:t>
      </w:r>
      <w:r w:rsidRPr="007845B4">
        <w:rPr>
          <w:rFonts w:ascii="宋体" w:eastAsia="宋体" w:hAnsi="宋体" w:cs="Times New Roman"/>
          <w:sz w:val="24"/>
          <w:szCs w:val="24"/>
        </w:rPr>
        <w:t>权限设计应用[</w:t>
      </w:r>
      <w:r w:rsidRPr="007845B4">
        <w:rPr>
          <w:rFonts w:ascii="Times New Roman" w:eastAsia="宋体" w:hAnsi="Times New Roman" w:cs="Times New Roman"/>
          <w:sz w:val="24"/>
          <w:szCs w:val="24"/>
        </w:rPr>
        <w:t>J</w:t>
      </w:r>
      <w:r w:rsidRPr="007845B4">
        <w:rPr>
          <w:rFonts w:ascii="宋体" w:eastAsia="宋体" w:hAnsi="宋体" w:cs="Times New Roman"/>
          <w:sz w:val="24"/>
          <w:szCs w:val="24"/>
        </w:rPr>
        <w:t>].福建电脑</w:t>
      </w:r>
      <w:r w:rsidRPr="007845B4">
        <w:rPr>
          <w:rFonts w:ascii="Times New Roman" w:eastAsia="宋体" w:hAnsi="Times New Roman" w:cs="Times New Roman"/>
          <w:sz w:val="24"/>
          <w:szCs w:val="24"/>
        </w:rPr>
        <w:t>,2012,28(10):141-142+114.</w:t>
      </w:r>
    </w:p>
    <w:p w14:paraId="07185834" w14:textId="77777777" w:rsidR="00284C18" w:rsidRDefault="00284C18" w:rsidP="00284C18">
      <w:pPr>
        <w:pStyle w:val="1"/>
        <w:spacing w:line="360" w:lineRule="auto"/>
        <w:rPr>
          <w:rFonts w:ascii="黑体" w:eastAsia="黑体" w:hAnsi="黑体"/>
          <w:b w:val="0"/>
          <w:bCs w:val="0"/>
          <w:sz w:val="32"/>
          <w:szCs w:val="32"/>
        </w:rPr>
      </w:pPr>
      <w:bookmarkStart w:id="46" w:name="_Toc95401399"/>
      <w:bookmarkStart w:id="47" w:name="_Toc95401703"/>
      <w:r w:rsidRPr="00016A0D">
        <w:rPr>
          <w:rFonts w:ascii="黑体" w:eastAsia="黑体" w:hAnsi="黑体" w:hint="eastAsia"/>
          <w:b w:val="0"/>
          <w:bCs w:val="0"/>
          <w:sz w:val="32"/>
          <w:szCs w:val="32"/>
        </w:rPr>
        <w:lastRenderedPageBreak/>
        <w:t>三、</w:t>
      </w:r>
      <w:r w:rsidRPr="00016A0D">
        <w:rPr>
          <w:rFonts w:ascii="黑体" w:eastAsia="黑体" w:hAnsi="黑体"/>
          <w:b w:val="0"/>
          <w:bCs w:val="0"/>
          <w:sz w:val="32"/>
          <w:szCs w:val="32"/>
        </w:rPr>
        <w:t xml:space="preserve"> </w:t>
      </w:r>
      <w:r w:rsidRPr="00016A0D">
        <w:rPr>
          <w:rFonts w:ascii="黑体" w:eastAsia="黑体" w:hAnsi="黑体" w:hint="eastAsia"/>
          <w:b w:val="0"/>
          <w:bCs w:val="0"/>
          <w:sz w:val="32"/>
          <w:szCs w:val="32"/>
        </w:rPr>
        <w:t>外文翻译</w:t>
      </w:r>
      <w:bookmarkEnd w:id="46"/>
      <w:bookmarkEnd w:id="47"/>
    </w:p>
    <w:p w14:paraId="4BFC75EB" w14:textId="716F1135" w:rsidR="00284C18" w:rsidRDefault="006611B5" w:rsidP="00284C18">
      <w:pPr>
        <w:jc w:val="center"/>
        <w:rPr>
          <w:rFonts w:ascii="黑体" w:eastAsia="黑体" w:hAnsi="黑体"/>
          <w:sz w:val="30"/>
          <w:szCs w:val="30"/>
        </w:rPr>
      </w:pPr>
      <w:r w:rsidRPr="006611B5">
        <w:rPr>
          <w:rFonts w:ascii="黑体" w:eastAsia="黑体" w:hAnsi="黑体"/>
          <w:sz w:val="30"/>
          <w:szCs w:val="30"/>
        </w:rPr>
        <w:t xml:space="preserve">Spring Security </w:t>
      </w:r>
      <w:r w:rsidR="00161313" w:rsidRPr="00161313">
        <w:rPr>
          <w:rFonts w:ascii="黑体" w:eastAsia="黑体" w:hAnsi="黑体" w:hint="eastAsia"/>
          <w:sz w:val="30"/>
          <w:szCs w:val="30"/>
        </w:rPr>
        <w:t>参考手册</w:t>
      </w:r>
    </w:p>
    <w:p w14:paraId="6F4107D0" w14:textId="77777777" w:rsidR="00161313" w:rsidRPr="00161313" w:rsidRDefault="00161313" w:rsidP="00161313">
      <w:pPr>
        <w:pStyle w:val="a8"/>
        <w:rPr>
          <w:rFonts w:eastAsia="黑体"/>
        </w:rPr>
      </w:pPr>
      <w:r w:rsidRPr="00161313">
        <w:t>Ben Alex , Luke Taylor , Rob Winch , Gunnar Hillert</w:t>
      </w:r>
    </w:p>
    <w:p w14:paraId="61D46303" w14:textId="3A6A3123" w:rsidR="00B46704" w:rsidRDefault="00284C18" w:rsidP="00B46704">
      <w:pPr>
        <w:pStyle w:val="a8"/>
        <w:spacing w:line="360" w:lineRule="auto"/>
        <w:jc w:val="left"/>
        <w:rPr>
          <w:rFonts w:eastAsia="黑体"/>
          <w:sz w:val="30"/>
        </w:rPr>
      </w:pPr>
      <w:r w:rsidRPr="00517CC5">
        <w:rPr>
          <w:rFonts w:eastAsia="黑体" w:hint="eastAsia"/>
          <w:sz w:val="30"/>
        </w:rPr>
        <w:t>摘要</w:t>
      </w:r>
      <w:r w:rsidR="00B46704">
        <w:rPr>
          <w:rFonts w:eastAsia="黑体" w:hint="eastAsia"/>
          <w:sz w:val="30"/>
        </w:rPr>
        <w:t>：</w:t>
      </w:r>
      <w:r w:rsidR="00B46704" w:rsidRPr="00B46704">
        <w:rPr>
          <w:rFonts w:eastAsia="黑体"/>
          <w:sz w:val="30"/>
        </w:rPr>
        <w:t xml:space="preserve">Spring Security </w:t>
      </w:r>
      <w:r w:rsidR="00B46704" w:rsidRPr="00B46704">
        <w:rPr>
          <w:rFonts w:eastAsia="黑体"/>
          <w:sz w:val="30"/>
        </w:rPr>
        <w:t>为基于</w:t>
      </w:r>
      <w:r w:rsidR="00B46704" w:rsidRPr="00B46704">
        <w:rPr>
          <w:rFonts w:eastAsia="黑体"/>
          <w:sz w:val="30"/>
        </w:rPr>
        <w:t>javaEE</w:t>
      </w:r>
      <w:r w:rsidR="00B46704" w:rsidRPr="00B46704">
        <w:rPr>
          <w:rFonts w:eastAsia="黑体"/>
          <w:sz w:val="30"/>
        </w:rPr>
        <w:t>的企业应用程序提供一个全面的解决方案。正如你将从这个参考指南发现的，我们试图为你提供一个有用的并且高度可配置的安全系统。</w:t>
      </w:r>
    </w:p>
    <w:p w14:paraId="16EBEFE6" w14:textId="662DC8BD" w:rsidR="00B46704" w:rsidRDefault="00B46704" w:rsidP="00537347">
      <w:pPr>
        <w:pStyle w:val="2"/>
        <w:numPr>
          <w:ilvl w:val="0"/>
          <w:numId w:val="10"/>
        </w:numPr>
        <w:spacing w:line="360" w:lineRule="auto"/>
        <w:rPr>
          <w:rFonts w:ascii="黑体" w:eastAsia="黑体" w:hAnsi="黑体"/>
          <w:b w:val="0"/>
          <w:bCs w:val="0"/>
          <w:sz w:val="30"/>
          <w:szCs w:val="30"/>
        </w:rPr>
      </w:pPr>
      <w:bookmarkStart w:id="48" w:name="_Toc95401400"/>
      <w:bookmarkStart w:id="49" w:name="_Toc95401704"/>
      <w:r w:rsidRPr="00B46704">
        <w:rPr>
          <w:rFonts w:ascii="黑体" w:eastAsia="黑体" w:hAnsi="黑体" w:hint="eastAsia"/>
          <w:b w:val="0"/>
          <w:bCs w:val="0"/>
          <w:sz w:val="30"/>
          <w:szCs w:val="30"/>
        </w:rPr>
        <w:t>架构与实现</w:t>
      </w:r>
      <w:bookmarkEnd w:id="48"/>
      <w:bookmarkEnd w:id="49"/>
    </w:p>
    <w:p w14:paraId="6AECC9FD" w14:textId="220C50E5" w:rsidR="00B46704" w:rsidRDefault="00537347" w:rsidP="00537347">
      <w:pPr>
        <w:pStyle w:val="3"/>
        <w:numPr>
          <w:ilvl w:val="0"/>
          <w:numId w:val="11"/>
        </w:numPr>
        <w:rPr>
          <w:rFonts w:ascii="黑体" w:eastAsia="黑体" w:hAnsi="黑体"/>
          <w:b w:val="0"/>
          <w:bCs w:val="0"/>
          <w:sz w:val="28"/>
          <w:szCs w:val="28"/>
        </w:rPr>
      </w:pPr>
      <w:bookmarkStart w:id="50" w:name="_Toc95401401"/>
      <w:bookmarkStart w:id="51" w:name="_Toc95401705"/>
      <w:r w:rsidRPr="00537347">
        <w:rPr>
          <w:rFonts w:ascii="黑体" w:eastAsia="黑体" w:hAnsi="黑体" w:hint="eastAsia"/>
          <w:b w:val="0"/>
          <w:bCs w:val="0"/>
          <w:sz w:val="28"/>
          <w:szCs w:val="28"/>
        </w:rPr>
        <w:t>技术概述</w:t>
      </w:r>
      <w:bookmarkEnd w:id="50"/>
      <w:bookmarkEnd w:id="51"/>
    </w:p>
    <w:p w14:paraId="4D881365" w14:textId="63C9BCA1" w:rsidR="00537347" w:rsidRDefault="00537347" w:rsidP="00537347">
      <w:pPr>
        <w:pStyle w:val="4"/>
        <w:rPr>
          <w:rFonts w:ascii="黑体" w:eastAsia="黑体" w:hAnsi="黑体"/>
          <w:b w:val="0"/>
          <w:bCs w:val="0"/>
          <w:sz w:val="24"/>
          <w:szCs w:val="24"/>
        </w:rPr>
      </w:pPr>
      <w:bookmarkStart w:id="52" w:name="_Toc95401402"/>
      <w:r w:rsidRPr="00537347">
        <w:rPr>
          <w:rFonts w:ascii="黑体" w:eastAsia="黑体" w:hAnsi="黑体" w:hint="eastAsia"/>
          <w:b w:val="0"/>
          <w:bCs w:val="0"/>
          <w:sz w:val="24"/>
          <w:szCs w:val="24"/>
        </w:rPr>
        <w:t>9</w:t>
      </w:r>
      <w:r w:rsidRPr="00537347">
        <w:rPr>
          <w:rFonts w:ascii="黑体" w:eastAsia="黑体" w:hAnsi="黑体"/>
          <w:b w:val="0"/>
          <w:bCs w:val="0"/>
          <w:sz w:val="24"/>
          <w:szCs w:val="24"/>
        </w:rPr>
        <w:t xml:space="preserve">.1 </w:t>
      </w:r>
      <w:r w:rsidRPr="00537347">
        <w:rPr>
          <w:rFonts w:ascii="黑体" w:eastAsia="黑体" w:hAnsi="黑体" w:hint="eastAsia"/>
          <w:b w:val="0"/>
          <w:bCs w:val="0"/>
          <w:sz w:val="24"/>
          <w:szCs w:val="24"/>
        </w:rPr>
        <w:t>运行环境</w:t>
      </w:r>
      <w:bookmarkEnd w:id="52"/>
    </w:p>
    <w:p w14:paraId="2095374A" w14:textId="7BE4B90A" w:rsidR="00537347" w:rsidRDefault="00537347" w:rsidP="00F1115B">
      <w:pPr>
        <w:pStyle w:val="ab"/>
        <w:ind w:firstLine="480"/>
      </w:pPr>
      <w:r w:rsidRPr="00F1115B">
        <w:rPr>
          <w:rFonts w:cs="Times New Roman"/>
        </w:rPr>
        <w:t>Spring Security 3.0</w:t>
      </w:r>
      <w:r>
        <w:t>需要</w:t>
      </w:r>
      <w:r w:rsidRPr="00F1115B">
        <w:rPr>
          <w:rFonts w:cs="Times New Roman"/>
        </w:rPr>
        <w:t>Java 5.0</w:t>
      </w:r>
      <w:r>
        <w:t>的运行环境或者更高的版本</w:t>
      </w:r>
      <w:r>
        <w:t xml:space="preserve">. </w:t>
      </w:r>
      <w:r>
        <w:t>由于</w:t>
      </w:r>
      <w:r>
        <w:t xml:space="preserve"> </w:t>
      </w:r>
      <w:r w:rsidRPr="00F1115B">
        <w:rPr>
          <w:rFonts w:cs="Times New Roman"/>
        </w:rPr>
        <w:t xml:space="preserve">Spring Security </w:t>
      </w:r>
      <w:r>
        <w:t>是以独立的方式运作</w:t>
      </w:r>
      <w:r>
        <w:t xml:space="preserve">, </w:t>
      </w:r>
      <w:r>
        <w:t>就不需要什么特殊的配置文件到你的</w:t>
      </w:r>
      <w:r w:rsidRPr="00F1115B">
        <w:rPr>
          <w:rFonts w:cs="Times New Roman"/>
        </w:rPr>
        <w:t>Java</w:t>
      </w:r>
      <w:r>
        <w:t>运行环境。特别是</w:t>
      </w:r>
      <w:r>
        <w:t xml:space="preserve">, </w:t>
      </w:r>
      <w:r>
        <w:t>不需要配置专门的</w:t>
      </w:r>
      <w:r w:rsidRPr="00F1115B">
        <w:rPr>
          <w:rFonts w:cs="Times New Roman"/>
        </w:rPr>
        <w:t>Java</w:t>
      </w:r>
      <w:r>
        <w:t>认证和授权服务</w:t>
      </w:r>
      <w:r w:rsidRPr="00F1115B">
        <w:rPr>
          <w:rFonts w:cs="Times New Roman"/>
        </w:rPr>
        <w:t>(JAAS)</w:t>
      </w:r>
      <w:r>
        <w:t>策略文件或将</w:t>
      </w:r>
      <w:r w:rsidRPr="00F1115B">
        <w:rPr>
          <w:rFonts w:cs="Times New Roman"/>
        </w:rPr>
        <w:t>Spring Security</w:t>
      </w:r>
      <w:r>
        <w:t>的位置放到普通路径中。</w:t>
      </w:r>
    </w:p>
    <w:p w14:paraId="47C25D14" w14:textId="109BBD4E" w:rsidR="00537347" w:rsidRDefault="00537347" w:rsidP="00F1115B">
      <w:pPr>
        <w:pStyle w:val="ab"/>
        <w:ind w:firstLine="480"/>
      </w:pPr>
      <w:r>
        <w:rPr>
          <w:rFonts w:hint="eastAsia"/>
        </w:rPr>
        <w:t>同样，如果你使用的是</w:t>
      </w:r>
      <w:r w:rsidRPr="00F1115B">
        <w:rPr>
          <w:rFonts w:cs="Times New Roman"/>
        </w:rPr>
        <w:t>EJB</w:t>
      </w:r>
      <w:r>
        <w:t>容器或者</w:t>
      </w:r>
      <w:r w:rsidRPr="00F1115B">
        <w:rPr>
          <w:rFonts w:cs="Times New Roman"/>
        </w:rPr>
        <w:t>Servlet</w:t>
      </w:r>
      <w:r>
        <w:t>容器也没有必要把任何特殊的配置文件放到任何地方，也不包括</w:t>
      </w:r>
      <w:r w:rsidRPr="00F1115B">
        <w:rPr>
          <w:rFonts w:cs="Times New Roman"/>
        </w:rPr>
        <w:t>Spring Security</w:t>
      </w:r>
      <w:r>
        <w:t>的服务器类加载器。所有必须的文件都将包含在你的应用程序中。</w:t>
      </w:r>
    </w:p>
    <w:p w14:paraId="4D565F5A" w14:textId="49F37E2A" w:rsidR="00537347" w:rsidRDefault="00537347" w:rsidP="00537347">
      <w:pPr>
        <w:pStyle w:val="ab"/>
        <w:ind w:firstLine="480"/>
      </w:pPr>
      <w:r>
        <w:rPr>
          <w:rFonts w:hint="eastAsia"/>
        </w:rPr>
        <w:t>这种设计给部署时间提供了最大的灵活性，你可以简单的复制你的目标文件</w:t>
      </w:r>
      <w:r>
        <w:t>(</w:t>
      </w:r>
      <w:r>
        <w:t>可以是</w:t>
      </w:r>
      <w:r w:rsidRPr="00F1115B">
        <w:rPr>
          <w:rFonts w:cs="Times New Roman"/>
        </w:rPr>
        <w:t>JAR, WAR</w:t>
      </w:r>
      <w:r>
        <w:t>或者</w:t>
      </w:r>
      <w:r w:rsidRPr="00F1115B">
        <w:rPr>
          <w:rFonts w:cs="Times New Roman"/>
        </w:rPr>
        <w:t>EAR</w:t>
      </w:r>
      <w:r>
        <w:t>)</w:t>
      </w:r>
      <w:r>
        <w:t>从一个系统到另一个系统，它会立即开始工作。</w:t>
      </w:r>
    </w:p>
    <w:p w14:paraId="1D3BF2E4" w14:textId="7D939943" w:rsidR="00F1115B" w:rsidRDefault="00F1115B" w:rsidP="00F1115B">
      <w:pPr>
        <w:pStyle w:val="4"/>
        <w:rPr>
          <w:rFonts w:ascii="黑体" w:eastAsia="黑体" w:hAnsi="黑体"/>
          <w:b w:val="0"/>
          <w:bCs w:val="0"/>
          <w:sz w:val="24"/>
          <w:szCs w:val="24"/>
        </w:rPr>
      </w:pPr>
      <w:bookmarkStart w:id="53" w:name="_Toc95401403"/>
      <w:r w:rsidRPr="00F1115B">
        <w:rPr>
          <w:rFonts w:ascii="黑体" w:eastAsia="黑体" w:hAnsi="黑体" w:hint="eastAsia"/>
          <w:b w:val="0"/>
          <w:bCs w:val="0"/>
          <w:sz w:val="24"/>
          <w:szCs w:val="24"/>
        </w:rPr>
        <w:t>9</w:t>
      </w:r>
      <w:r w:rsidRPr="00F1115B">
        <w:rPr>
          <w:rFonts w:ascii="黑体" w:eastAsia="黑体" w:hAnsi="黑体"/>
          <w:b w:val="0"/>
          <w:bCs w:val="0"/>
          <w:sz w:val="24"/>
          <w:szCs w:val="24"/>
        </w:rPr>
        <w:t>.</w:t>
      </w:r>
      <w:r w:rsidR="009102A3">
        <w:rPr>
          <w:rFonts w:ascii="黑体" w:eastAsia="黑体" w:hAnsi="黑体"/>
          <w:b w:val="0"/>
          <w:bCs w:val="0"/>
          <w:sz w:val="24"/>
          <w:szCs w:val="24"/>
        </w:rPr>
        <w:t>3</w:t>
      </w:r>
      <w:r w:rsidRPr="00F1115B">
        <w:rPr>
          <w:rFonts w:ascii="黑体" w:eastAsia="黑体" w:hAnsi="黑体"/>
          <w:b w:val="0"/>
          <w:bCs w:val="0"/>
          <w:sz w:val="24"/>
          <w:szCs w:val="24"/>
        </w:rPr>
        <w:t xml:space="preserve"> </w:t>
      </w:r>
      <w:r w:rsidR="002D595D">
        <w:rPr>
          <w:rFonts w:ascii="黑体" w:eastAsia="黑体" w:hAnsi="黑体" w:hint="eastAsia"/>
          <w:b w:val="0"/>
          <w:bCs w:val="0"/>
          <w:sz w:val="24"/>
          <w:szCs w:val="24"/>
        </w:rPr>
        <w:t>验证</w:t>
      </w:r>
      <w:bookmarkEnd w:id="53"/>
    </w:p>
    <w:p w14:paraId="1F407A98" w14:textId="0BB03C0C" w:rsidR="00F1115B" w:rsidRDefault="002D595D" w:rsidP="002D595D">
      <w:pPr>
        <w:pStyle w:val="ab"/>
        <w:ind w:firstLine="480"/>
      </w:pPr>
      <w:r w:rsidRPr="002D595D">
        <w:t>Spring Security</w:t>
      </w:r>
      <w:r w:rsidRPr="002D595D">
        <w:t>可以在很多不同的认证环境下使用。虽然我们推荐人们使用</w:t>
      </w:r>
      <w:r w:rsidRPr="002D595D">
        <w:t>Spring Security</w:t>
      </w:r>
      <w:r w:rsidRPr="002D595D">
        <w:t>，不与已存在的容器管理认证系统结合，但它也是支持的</w:t>
      </w:r>
      <w:r w:rsidRPr="002D595D">
        <w:t>-</w:t>
      </w:r>
      <w:r w:rsidRPr="002D595D">
        <w:t>使用你自己的属性验证系统进行整合。</w:t>
      </w:r>
    </w:p>
    <w:p w14:paraId="46D64A0C" w14:textId="08B2DBAA" w:rsidR="00E76601" w:rsidRDefault="00E76601" w:rsidP="00E76601">
      <w:pPr>
        <w:pStyle w:val="ab"/>
        <w:ind w:firstLine="480"/>
      </w:pPr>
      <w:r>
        <w:rPr>
          <w:rFonts w:hint="eastAsia"/>
        </w:rPr>
        <w:lastRenderedPageBreak/>
        <w:t>什么是</w:t>
      </w:r>
      <w:r>
        <w:t>Spring Security</w:t>
      </w:r>
      <w:r>
        <w:t>验证</w:t>
      </w:r>
      <w:r>
        <w:t>?</w:t>
      </w:r>
      <w:r>
        <w:rPr>
          <w:rFonts w:hint="eastAsia"/>
        </w:rPr>
        <w:t>让我们考虑一个大家都很熟悉的标准的验证场景。</w:t>
      </w:r>
    </w:p>
    <w:p w14:paraId="236E8F67" w14:textId="6BDE306F" w:rsidR="00E76601" w:rsidRDefault="00E76601" w:rsidP="00E76601">
      <w:pPr>
        <w:pStyle w:val="ab"/>
        <w:numPr>
          <w:ilvl w:val="0"/>
          <w:numId w:val="12"/>
        </w:numPr>
        <w:ind w:leftChars="200" w:left="840" w:firstLineChars="0"/>
      </w:pPr>
      <w:r>
        <w:rPr>
          <w:rFonts w:hint="eastAsia"/>
        </w:rPr>
        <w:t>提示用户输入用户名和密码进行登录。</w:t>
      </w:r>
    </w:p>
    <w:p w14:paraId="456A11A1" w14:textId="61405E2C" w:rsidR="00E76601" w:rsidRDefault="00E76601" w:rsidP="00E76601">
      <w:pPr>
        <w:pStyle w:val="ab"/>
        <w:numPr>
          <w:ilvl w:val="0"/>
          <w:numId w:val="12"/>
        </w:numPr>
        <w:ind w:leftChars="200" w:left="840" w:firstLineChars="0"/>
      </w:pPr>
      <w:r>
        <w:rPr>
          <w:rFonts w:hint="eastAsia"/>
        </w:rPr>
        <w:t>该系统</w:t>
      </w:r>
      <w:r>
        <w:t xml:space="preserve"> (</w:t>
      </w:r>
      <w:r>
        <w:t>成功</w:t>
      </w:r>
      <w:r>
        <w:t xml:space="preserve">) </w:t>
      </w:r>
      <w:r>
        <w:t>验证该用户名的密码正确。</w:t>
      </w:r>
    </w:p>
    <w:p w14:paraId="718FBDA9" w14:textId="620F5B99" w:rsidR="00E76601" w:rsidRPr="00E76601" w:rsidRDefault="00E76601" w:rsidP="00E76601">
      <w:pPr>
        <w:pStyle w:val="ab"/>
        <w:numPr>
          <w:ilvl w:val="0"/>
          <w:numId w:val="12"/>
        </w:numPr>
        <w:ind w:leftChars="200" w:left="840" w:firstLineChars="0"/>
      </w:pPr>
      <w:r>
        <w:rPr>
          <w:rFonts w:hint="eastAsia"/>
        </w:rPr>
        <w:t>获取该用户的环境信息</w:t>
      </w:r>
      <w:r>
        <w:t xml:space="preserve"> (</w:t>
      </w:r>
      <w:r>
        <w:t>他们的角色列表等</w:t>
      </w:r>
      <w:r>
        <w:t>).</w:t>
      </w:r>
    </w:p>
    <w:p w14:paraId="71FD3FD0" w14:textId="45018FB0" w:rsidR="00E76601" w:rsidRPr="00E76601" w:rsidRDefault="00E76601" w:rsidP="00E76601">
      <w:pPr>
        <w:pStyle w:val="ab"/>
        <w:numPr>
          <w:ilvl w:val="0"/>
          <w:numId w:val="12"/>
        </w:numPr>
        <w:ind w:leftChars="200" w:left="840" w:firstLineChars="0"/>
      </w:pPr>
      <w:r>
        <w:rPr>
          <w:rFonts w:hint="eastAsia"/>
        </w:rPr>
        <w:t>为用户建立安全的环境。</w:t>
      </w:r>
    </w:p>
    <w:p w14:paraId="0155E281" w14:textId="0874B425" w:rsidR="00E76601" w:rsidRDefault="00E76601" w:rsidP="00E76601">
      <w:pPr>
        <w:pStyle w:val="ab"/>
        <w:numPr>
          <w:ilvl w:val="0"/>
          <w:numId w:val="12"/>
        </w:numPr>
        <w:ind w:leftChars="200" w:left="840" w:firstLineChars="0"/>
      </w:pPr>
      <w:r>
        <w:rPr>
          <w:rFonts w:hint="eastAsia"/>
        </w:rPr>
        <w:t>用户进行，可能执行一些操作，这是潜在的保护的访问控制机制，检查所需权限，对当前的安全的环境信息的操作。</w:t>
      </w:r>
    </w:p>
    <w:p w14:paraId="46DC704F" w14:textId="67F234F1" w:rsidR="00E76601" w:rsidRDefault="00E76601" w:rsidP="00E76601">
      <w:pPr>
        <w:pStyle w:val="ab"/>
        <w:ind w:firstLine="480"/>
      </w:pPr>
      <w:r>
        <w:rPr>
          <w:rFonts w:hint="eastAsia"/>
        </w:rPr>
        <w:t>前三个项目构成的验证过程，所以我们将看看这些是如何发生在</w:t>
      </w:r>
      <w:r>
        <w:t>Spring Security</w:t>
      </w:r>
      <w:r>
        <w:t>中的。</w:t>
      </w:r>
    </w:p>
    <w:p w14:paraId="0D7C3123" w14:textId="62923348" w:rsidR="00E76601" w:rsidRDefault="00E76601" w:rsidP="00E76601">
      <w:pPr>
        <w:pStyle w:val="ab"/>
        <w:numPr>
          <w:ilvl w:val="0"/>
          <w:numId w:val="13"/>
        </w:numPr>
        <w:ind w:firstLineChars="0"/>
      </w:pPr>
      <w:r>
        <w:rPr>
          <w:rFonts w:hint="eastAsia"/>
        </w:rPr>
        <w:t>用户名和密码进行组合成一个实例</w:t>
      </w:r>
      <w:r>
        <w:t>UsernamePasswordAuthenticationToken (</w:t>
      </w:r>
      <w:r>
        <w:t>一个</w:t>
      </w:r>
      <w:r>
        <w:t>Authentication</w:t>
      </w:r>
      <w:r>
        <w:t>接口的实例</w:t>
      </w:r>
      <w:r>
        <w:t xml:space="preserve">, </w:t>
      </w:r>
      <w:r>
        <w:t>我们之前看到的</w:t>
      </w:r>
      <w:r>
        <w:t>).</w:t>
      </w:r>
    </w:p>
    <w:p w14:paraId="7267F31F" w14:textId="53B22CCE" w:rsidR="00E76601" w:rsidRDefault="00E76601" w:rsidP="00E76601">
      <w:pPr>
        <w:pStyle w:val="ab"/>
        <w:numPr>
          <w:ilvl w:val="0"/>
          <w:numId w:val="13"/>
        </w:numPr>
        <w:ind w:firstLineChars="0"/>
      </w:pPr>
      <w:r>
        <w:rPr>
          <w:rFonts w:hint="eastAsia"/>
        </w:rPr>
        <w:t>令牌传递到</w:t>
      </w:r>
      <w:r>
        <w:t>AuthenticationManager</w:t>
      </w:r>
      <w:r>
        <w:t>实例进行验证。</w:t>
      </w:r>
    </w:p>
    <w:p w14:paraId="6DAE671D" w14:textId="54853583" w:rsidR="00E76601" w:rsidRDefault="00E76601" w:rsidP="00E76601">
      <w:pPr>
        <w:pStyle w:val="ab"/>
        <w:numPr>
          <w:ilvl w:val="0"/>
          <w:numId w:val="13"/>
        </w:numPr>
        <w:ind w:firstLineChars="0"/>
      </w:pPr>
      <w:r>
        <w:rPr>
          <w:rFonts w:hint="eastAsia"/>
        </w:rPr>
        <w:t>该</w:t>
      </w:r>
      <w:r>
        <w:t>AuthenticationManager</w:t>
      </w:r>
      <w:r>
        <w:t>完全填充</w:t>
      </w:r>
      <w:r>
        <w:t>Authentication</w:t>
      </w:r>
      <w:r>
        <w:t>实例返回成功验证。</w:t>
      </w:r>
    </w:p>
    <w:p w14:paraId="3A3E357A" w14:textId="7FFF8B60" w:rsidR="00E76601" w:rsidRDefault="00E76601" w:rsidP="00E76601">
      <w:pPr>
        <w:pStyle w:val="ab"/>
        <w:numPr>
          <w:ilvl w:val="0"/>
          <w:numId w:val="13"/>
        </w:numPr>
        <w:ind w:firstLineChars="0"/>
      </w:pPr>
      <w:r>
        <w:rPr>
          <w:rFonts w:hint="eastAsia"/>
        </w:rPr>
        <w:t>安全环境是通过调用</w:t>
      </w:r>
      <w:r>
        <w:t xml:space="preserve"> SecurityContextHolder.getContext().setAuthentication(…​), </w:t>
      </w:r>
      <w:r>
        <w:t>传递到返回的验证对象建立的。</w:t>
      </w:r>
    </w:p>
    <w:p w14:paraId="47139151" w14:textId="2DC29472" w:rsidR="00E76601" w:rsidRDefault="00E76601" w:rsidP="00E76601">
      <w:pPr>
        <w:pStyle w:val="ab"/>
        <w:ind w:firstLine="480"/>
      </w:pPr>
      <w:r>
        <w:rPr>
          <w:rFonts w:hint="eastAsia"/>
        </w:rPr>
        <w:t>从这一点上来看，用户被认为是被验证的。让我们看看一些代码作为一个例子</w:t>
      </w:r>
      <w:r>
        <w:t>:</w:t>
      </w:r>
      <w:r w:rsidR="00B22136" w:rsidRPr="00B22136">
        <w:rPr>
          <w:rFonts w:hint="eastAsia"/>
        </w:rPr>
        <w:t xml:space="preserve"> </w:t>
      </w:r>
      <w:r w:rsidR="00B22136" w:rsidRPr="00B44609">
        <w:rPr>
          <w:rFonts w:hint="eastAsia"/>
        </w:rPr>
        <w:t>如图</w:t>
      </w:r>
      <w:r w:rsidR="00B22136">
        <w:t>9</w:t>
      </w:r>
      <w:r w:rsidR="00C50C00">
        <w:t>.</w:t>
      </w:r>
      <w:r w:rsidR="00B22136">
        <w:t>1</w:t>
      </w:r>
      <w:r w:rsidR="00B22136" w:rsidRPr="00B44609">
        <w:rPr>
          <w:rFonts w:hint="eastAsia"/>
        </w:rPr>
        <w:t>所示</w:t>
      </w:r>
    </w:p>
    <w:p w14:paraId="54408C18" w14:textId="77777777" w:rsidR="00C50C00" w:rsidRDefault="00B22136" w:rsidP="00C50C00">
      <w:pPr>
        <w:pStyle w:val="ab"/>
        <w:keepNext/>
        <w:ind w:firstLine="480"/>
      </w:pPr>
      <w:r w:rsidRPr="00B22136">
        <w:rPr>
          <w:rFonts w:hint="eastAsia"/>
          <w:noProof/>
        </w:rPr>
        <w:lastRenderedPageBreak/>
        <w:drawing>
          <wp:inline distT="0" distB="0" distL="0" distR="0" wp14:anchorId="444EC9E1" wp14:editId="4D9EB089">
            <wp:extent cx="4913836" cy="394716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5146" cy="3948212"/>
                    </a:xfrm>
                    <a:prstGeom prst="rect">
                      <a:avLst/>
                    </a:prstGeom>
                    <a:noFill/>
                    <a:ln>
                      <a:noFill/>
                    </a:ln>
                  </pic:spPr>
                </pic:pic>
              </a:graphicData>
            </a:graphic>
          </wp:inline>
        </w:drawing>
      </w:r>
    </w:p>
    <w:p w14:paraId="28810BBD" w14:textId="6A424634" w:rsidR="00C50C00" w:rsidRPr="009102A3" w:rsidRDefault="00C50C00" w:rsidP="00C50C00">
      <w:pPr>
        <w:pStyle w:val="af"/>
        <w:jc w:val="center"/>
        <w:rPr>
          <w:rFonts w:ascii="宋体" w:eastAsia="宋体" w:hAnsi="宋体"/>
          <w:sz w:val="21"/>
          <w:szCs w:val="21"/>
        </w:rPr>
      </w:pPr>
      <w:r w:rsidRPr="009102A3">
        <w:rPr>
          <w:rFonts w:ascii="宋体" w:eastAsia="宋体" w:hAnsi="宋体" w:hint="eastAsia"/>
          <w:sz w:val="21"/>
          <w:szCs w:val="21"/>
        </w:rPr>
        <w:t>图</w:t>
      </w:r>
      <w:r w:rsidR="00E616F1">
        <w:rPr>
          <w:rFonts w:ascii="宋体" w:eastAsia="宋体" w:hAnsi="宋体"/>
          <w:sz w:val="21"/>
          <w:szCs w:val="21"/>
        </w:rPr>
        <w:t>9.</w:t>
      </w:r>
      <w:r w:rsidR="00E616F1">
        <w:rPr>
          <w:rFonts w:ascii="宋体" w:eastAsia="宋体" w:hAnsi="宋体"/>
          <w:sz w:val="21"/>
          <w:szCs w:val="21"/>
        </w:rPr>
        <w:fldChar w:fldCharType="begin"/>
      </w:r>
      <w:r w:rsidR="00E616F1">
        <w:rPr>
          <w:rFonts w:ascii="宋体" w:eastAsia="宋体" w:hAnsi="宋体"/>
          <w:sz w:val="21"/>
          <w:szCs w:val="21"/>
        </w:rPr>
        <w:instrText xml:space="preserve"> </w:instrText>
      </w:r>
      <w:r w:rsidR="00E616F1">
        <w:rPr>
          <w:rFonts w:ascii="宋体" w:eastAsia="宋体" w:hAnsi="宋体" w:hint="eastAsia"/>
          <w:sz w:val="21"/>
          <w:szCs w:val="21"/>
        </w:rPr>
        <w:instrText>SEQ 图 \* ARABIC \s 1</w:instrText>
      </w:r>
      <w:r w:rsidR="00E616F1">
        <w:rPr>
          <w:rFonts w:ascii="宋体" w:eastAsia="宋体" w:hAnsi="宋体"/>
          <w:sz w:val="21"/>
          <w:szCs w:val="21"/>
        </w:rPr>
        <w:instrText xml:space="preserve"> </w:instrText>
      </w:r>
      <w:r w:rsidR="00E616F1">
        <w:rPr>
          <w:rFonts w:ascii="宋体" w:eastAsia="宋体" w:hAnsi="宋体"/>
          <w:sz w:val="21"/>
          <w:szCs w:val="21"/>
        </w:rPr>
        <w:fldChar w:fldCharType="separate"/>
      </w:r>
      <w:r w:rsidR="00E616F1">
        <w:rPr>
          <w:rFonts w:ascii="宋体" w:eastAsia="宋体" w:hAnsi="宋体"/>
          <w:noProof/>
          <w:sz w:val="21"/>
          <w:szCs w:val="21"/>
        </w:rPr>
        <w:t>1</w:t>
      </w:r>
      <w:r w:rsidR="00E616F1">
        <w:rPr>
          <w:rFonts w:ascii="宋体" w:eastAsia="宋体" w:hAnsi="宋体"/>
          <w:sz w:val="21"/>
          <w:szCs w:val="21"/>
        </w:rPr>
        <w:fldChar w:fldCharType="end"/>
      </w:r>
      <w:r w:rsidR="009102A3">
        <w:rPr>
          <w:rFonts w:ascii="宋体" w:eastAsia="宋体" w:hAnsi="宋体"/>
          <w:sz w:val="21"/>
          <w:szCs w:val="21"/>
        </w:rPr>
        <w:t xml:space="preserve"> </w:t>
      </w:r>
    </w:p>
    <w:p w14:paraId="4BC557CB" w14:textId="5B4ED582" w:rsidR="00E76601" w:rsidRDefault="00E76601" w:rsidP="00E76601">
      <w:pPr>
        <w:pStyle w:val="ab"/>
        <w:ind w:firstLine="480"/>
      </w:pPr>
      <w:r>
        <w:rPr>
          <w:rFonts w:hint="eastAsia"/>
        </w:rPr>
        <w:t>在这里我们已经写了一个小程序，要求用户输入一个用户名和密码并执行上述序列。这个</w:t>
      </w:r>
      <w:r>
        <w:t>AuthenticationManager</w:t>
      </w:r>
      <w:r>
        <w:t>我们这里将验证用户的用户名和密码将其设置成一样的，它给每一个用户分配一个单一的角色。从上面输出的将是类似的东西</w:t>
      </w:r>
      <w:r>
        <w:t>:</w:t>
      </w:r>
    </w:p>
    <w:p w14:paraId="787410B2" w14:textId="77777777" w:rsidR="009102A3" w:rsidRDefault="00C50C00" w:rsidP="009102A3">
      <w:pPr>
        <w:pStyle w:val="ab"/>
        <w:keepNext/>
        <w:ind w:firstLine="480"/>
      </w:pPr>
      <w:r w:rsidRPr="00C50C00">
        <w:rPr>
          <w:noProof/>
        </w:rPr>
        <w:drawing>
          <wp:inline distT="0" distB="0" distL="0" distR="0" wp14:anchorId="64D57235" wp14:editId="1139010D">
            <wp:extent cx="4625218" cy="1194450"/>
            <wp:effectExtent l="0" t="0" r="444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9472" cy="1195549"/>
                    </a:xfrm>
                    <a:prstGeom prst="rect">
                      <a:avLst/>
                    </a:prstGeom>
                    <a:noFill/>
                    <a:ln>
                      <a:noFill/>
                    </a:ln>
                  </pic:spPr>
                </pic:pic>
              </a:graphicData>
            </a:graphic>
          </wp:inline>
        </w:drawing>
      </w:r>
    </w:p>
    <w:p w14:paraId="7A61B709" w14:textId="385C23E3" w:rsidR="00C50C00" w:rsidRPr="009102A3" w:rsidRDefault="009102A3" w:rsidP="009102A3">
      <w:pPr>
        <w:pStyle w:val="af"/>
        <w:jc w:val="center"/>
        <w:rPr>
          <w:rFonts w:ascii="宋体" w:eastAsia="宋体" w:hAnsi="宋体"/>
          <w:sz w:val="21"/>
          <w:szCs w:val="21"/>
        </w:rPr>
      </w:pPr>
      <w:r w:rsidRPr="009102A3">
        <w:rPr>
          <w:rFonts w:ascii="宋体" w:eastAsia="宋体" w:hAnsi="宋体" w:hint="eastAsia"/>
          <w:sz w:val="21"/>
          <w:szCs w:val="21"/>
        </w:rPr>
        <w:t>图</w:t>
      </w:r>
      <w:r w:rsidR="00E616F1">
        <w:rPr>
          <w:rFonts w:ascii="宋体" w:eastAsia="宋体" w:hAnsi="宋体"/>
          <w:sz w:val="21"/>
          <w:szCs w:val="21"/>
        </w:rPr>
        <w:t>9.</w:t>
      </w:r>
      <w:r w:rsidR="00E616F1">
        <w:rPr>
          <w:rFonts w:ascii="宋体" w:eastAsia="宋体" w:hAnsi="宋体"/>
          <w:sz w:val="21"/>
          <w:szCs w:val="21"/>
        </w:rPr>
        <w:fldChar w:fldCharType="begin"/>
      </w:r>
      <w:r w:rsidR="00E616F1">
        <w:rPr>
          <w:rFonts w:ascii="宋体" w:eastAsia="宋体" w:hAnsi="宋体"/>
          <w:sz w:val="21"/>
          <w:szCs w:val="21"/>
        </w:rPr>
        <w:instrText xml:space="preserve"> </w:instrText>
      </w:r>
      <w:r w:rsidR="00E616F1">
        <w:rPr>
          <w:rFonts w:ascii="宋体" w:eastAsia="宋体" w:hAnsi="宋体" w:hint="eastAsia"/>
          <w:sz w:val="21"/>
          <w:szCs w:val="21"/>
        </w:rPr>
        <w:instrText>SEQ 图 \* ARABIC \s 1</w:instrText>
      </w:r>
      <w:r w:rsidR="00E616F1">
        <w:rPr>
          <w:rFonts w:ascii="宋体" w:eastAsia="宋体" w:hAnsi="宋体"/>
          <w:sz w:val="21"/>
          <w:szCs w:val="21"/>
        </w:rPr>
        <w:instrText xml:space="preserve"> </w:instrText>
      </w:r>
      <w:r w:rsidR="00E616F1">
        <w:rPr>
          <w:rFonts w:ascii="宋体" w:eastAsia="宋体" w:hAnsi="宋体"/>
          <w:sz w:val="21"/>
          <w:szCs w:val="21"/>
        </w:rPr>
        <w:fldChar w:fldCharType="separate"/>
      </w:r>
      <w:r w:rsidR="00E616F1">
        <w:rPr>
          <w:rFonts w:ascii="宋体" w:eastAsia="宋体" w:hAnsi="宋体"/>
          <w:noProof/>
          <w:sz w:val="21"/>
          <w:szCs w:val="21"/>
        </w:rPr>
        <w:t>2</w:t>
      </w:r>
      <w:r w:rsidR="00E616F1">
        <w:rPr>
          <w:rFonts w:ascii="宋体" w:eastAsia="宋体" w:hAnsi="宋体"/>
          <w:sz w:val="21"/>
          <w:szCs w:val="21"/>
        </w:rPr>
        <w:fldChar w:fldCharType="end"/>
      </w:r>
    </w:p>
    <w:p w14:paraId="6A882597" w14:textId="64EC1482" w:rsidR="00E76601" w:rsidRDefault="00E76601" w:rsidP="00E76601">
      <w:pPr>
        <w:pStyle w:val="ab"/>
        <w:ind w:firstLine="480"/>
      </w:pPr>
      <w:r>
        <w:rPr>
          <w:rFonts w:hint="eastAsia"/>
        </w:rPr>
        <w:t>请注意，你通常不需要写任何这样的代码。这个过程通常会发生在内部，以一个</w:t>
      </w:r>
      <w:r>
        <w:t>web</w:t>
      </w:r>
      <w:r>
        <w:t>认证过滤器为例，我们刚刚在这里的代码显示，在</w:t>
      </w:r>
      <w:r>
        <w:t>Spring Security</w:t>
      </w:r>
      <w:r>
        <w:t>中究竟是什么构成了验证的问题，有一个相对简单的答案。用户验证时，</w:t>
      </w:r>
      <w:r>
        <w:t>SecurityContextHolder</w:t>
      </w:r>
      <w:r>
        <w:t>包含一个完全填充的</w:t>
      </w:r>
      <w:r>
        <w:t>Authentication</w:t>
      </w:r>
      <w:r>
        <w:t>对象的用户进行身份验证。</w:t>
      </w:r>
    </w:p>
    <w:p w14:paraId="041708FF" w14:textId="77777777" w:rsidR="00E76601" w:rsidRDefault="00E76601" w:rsidP="00E76601">
      <w:pPr>
        <w:pStyle w:val="ab"/>
        <w:ind w:firstLine="480"/>
      </w:pPr>
      <w:r>
        <w:rPr>
          <w:rFonts w:hint="eastAsia"/>
        </w:rPr>
        <w:t>直接设置</w:t>
      </w:r>
      <w:r>
        <w:t>SecurityContextHolder</w:t>
      </w:r>
      <w:r>
        <w:t>的内容</w:t>
      </w:r>
    </w:p>
    <w:p w14:paraId="3CA2392E" w14:textId="4FDBAB6C" w:rsidR="00E76601" w:rsidRDefault="00E76601" w:rsidP="00E76601">
      <w:pPr>
        <w:pStyle w:val="ab"/>
        <w:ind w:firstLine="480"/>
      </w:pPr>
      <w:r>
        <w:rPr>
          <w:rFonts w:hint="eastAsia"/>
        </w:rPr>
        <w:lastRenderedPageBreak/>
        <w:t>事实上，</w:t>
      </w:r>
      <w:r>
        <w:t>Spring Security</w:t>
      </w:r>
      <w:r>
        <w:t>不介意你如何把</w:t>
      </w:r>
      <w:r>
        <w:t>Authentication</w:t>
      </w:r>
      <w:r>
        <w:t>对象包含在</w:t>
      </w:r>
      <w:r>
        <w:t>SecurityContextHolder</w:t>
      </w:r>
      <w:r>
        <w:t>内。唯一的关键要求是</w:t>
      </w:r>
      <w:r>
        <w:t>SecurityContextHolder</w:t>
      </w:r>
      <w:r>
        <w:t>包含</w:t>
      </w:r>
      <w:r>
        <w:t>Authentication</w:t>
      </w:r>
      <w:r>
        <w:t>在</w:t>
      </w:r>
      <w:r>
        <w:t>AbstractSecurityInterceptor</w:t>
      </w:r>
      <w:r>
        <w:t>之前</w:t>
      </w:r>
      <w:r>
        <w:t>(</w:t>
      </w:r>
      <w:r>
        <w:t>我们会看到更多的版本</w:t>
      </w:r>
      <w:r>
        <w:t>)</w:t>
      </w:r>
      <w:r>
        <w:t>需要用户授权操作。</w:t>
      </w:r>
    </w:p>
    <w:p w14:paraId="434C8F8C" w14:textId="47C039FB" w:rsidR="00E76601" w:rsidRDefault="00E76601" w:rsidP="00E76601">
      <w:pPr>
        <w:pStyle w:val="ab"/>
        <w:ind w:firstLine="480"/>
      </w:pPr>
      <w:r>
        <w:rPr>
          <w:rFonts w:hint="eastAsia"/>
        </w:rPr>
        <w:t>你可以</w:t>
      </w:r>
      <w:r>
        <w:t>(</w:t>
      </w:r>
      <w:r>
        <w:t>很多用户都这样做</w:t>
      </w:r>
      <w:r>
        <w:t>)</w:t>
      </w:r>
      <w:r>
        <w:t>写一个自己的过滤器或</w:t>
      </w:r>
      <w:r>
        <w:t>MVC</w:t>
      </w:r>
      <w:r>
        <w:t>控制器来提供验证系统的交互，这些都不是基于</w:t>
      </w:r>
      <w:r>
        <w:t>Spring Security</w:t>
      </w:r>
      <w:r>
        <w:t>的。比如，你也许使用容器管理认证，从</w:t>
      </w:r>
      <w:r>
        <w:t>ThreadLocal</w:t>
      </w:r>
      <w:r>
        <w:t>或</w:t>
      </w:r>
      <w:r>
        <w:t>JNDI</w:t>
      </w:r>
      <w:r>
        <w:t>里获得当前用户信息。或者，你的公司可能有一个遗留系统，它是一个企业标准，你不能控制它。这种情况下，很容易让</w:t>
      </w:r>
      <w:r>
        <w:t>Spring Security</w:t>
      </w:r>
      <w:r>
        <w:t>工作，也能提供验证能力。你所需要的就是写一个过滤器</w:t>
      </w:r>
      <w:r>
        <w:t>(</w:t>
      </w:r>
      <w:r>
        <w:t>或等价物</w:t>
      </w:r>
      <w:r>
        <w:t>)</w:t>
      </w:r>
      <w:r>
        <w:t>从指定位置读取第三方用户信息，把它放到</w:t>
      </w:r>
      <w:r>
        <w:t>SecurityContextHolder</w:t>
      </w:r>
      <w:r>
        <w:t>里。在这种情况下，你还需要考虑的事情通常是</w:t>
      </w:r>
      <w:r>
        <w:rPr>
          <w:rFonts w:hint="eastAsia"/>
        </w:rPr>
        <w:t>由内置的认证基础设施自动照顾。例如，缓存请求的情况下你可能需要事先创建一个</w:t>
      </w:r>
      <w:r>
        <w:t>HTTP</w:t>
      </w:r>
      <w:r>
        <w:t>会话，在编写客户端响应之前</w:t>
      </w:r>
      <w:r>
        <w:t xml:space="preserve"> </w:t>
      </w:r>
      <w:r>
        <w:t>。</w:t>
      </w:r>
    </w:p>
    <w:p w14:paraId="02FC59B3" w14:textId="5698FCF4" w:rsidR="00E76601" w:rsidRDefault="00E76601" w:rsidP="00E76601">
      <w:pPr>
        <w:pStyle w:val="ab"/>
        <w:ind w:firstLine="480"/>
      </w:pPr>
      <w:r>
        <w:rPr>
          <w:rFonts w:hint="eastAsia"/>
        </w:rPr>
        <w:t>如果你想知道</w:t>
      </w:r>
      <w:r>
        <w:t>AuthenticationManager</w:t>
      </w:r>
      <w:r>
        <w:t>是如何以现实世界的例子来实现，我们可以来看看</w:t>
      </w:r>
      <w:r>
        <w:t xml:space="preserve"> </w:t>
      </w:r>
      <w:r>
        <w:t>核心服务一章</w:t>
      </w:r>
      <w:r>
        <w:t>.</w:t>
      </w:r>
    </w:p>
    <w:p w14:paraId="5422D02C" w14:textId="6BAA5932" w:rsidR="009102A3" w:rsidRDefault="009102A3" w:rsidP="00F133FE">
      <w:pPr>
        <w:pStyle w:val="4"/>
        <w:rPr>
          <w:rFonts w:ascii="黑体" w:eastAsia="黑体" w:hAnsi="黑体"/>
          <w:b w:val="0"/>
          <w:bCs w:val="0"/>
          <w:sz w:val="24"/>
          <w:szCs w:val="24"/>
        </w:rPr>
      </w:pPr>
      <w:bookmarkStart w:id="54" w:name="_Toc95401404"/>
      <w:r w:rsidRPr="009102A3">
        <w:rPr>
          <w:rFonts w:ascii="黑体" w:eastAsia="黑体" w:hAnsi="黑体" w:hint="eastAsia"/>
          <w:b w:val="0"/>
          <w:bCs w:val="0"/>
          <w:sz w:val="24"/>
          <w:szCs w:val="24"/>
        </w:rPr>
        <w:t>9</w:t>
      </w:r>
      <w:r w:rsidRPr="009102A3">
        <w:rPr>
          <w:rFonts w:ascii="黑体" w:eastAsia="黑体" w:hAnsi="黑体"/>
          <w:b w:val="0"/>
          <w:bCs w:val="0"/>
          <w:sz w:val="24"/>
          <w:szCs w:val="24"/>
        </w:rPr>
        <w:t>.5 Spring Security的访问控制(授权)</w:t>
      </w:r>
      <w:bookmarkEnd w:id="54"/>
    </w:p>
    <w:p w14:paraId="012CC1EA" w14:textId="754F92DA" w:rsidR="00F133FE" w:rsidRDefault="00F133FE" w:rsidP="00F133FE">
      <w:pPr>
        <w:pStyle w:val="ab"/>
        <w:ind w:firstLine="480"/>
      </w:pPr>
      <w:r w:rsidRPr="00F133FE">
        <w:rPr>
          <w:rFonts w:hint="eastAsia"/>
        </w:rPr>
        <w:t>负责</w:t>
      </w:r>
      <w:r w:rsidRPr="00F133FE">
        <w:t>Spring Security</w:t>
      </w:r>
      <w:r w:rsidRPr="00F133FE">
        <w:t>访问控制决策的主要接口是</w:t>
      </w:r>
      <w:r w:rsidRPr="00F133FE">
        <w:t>AccessDecisionManager</w:t>
      </w:r>
      <w:r w:rsidRPr="00F133FE">
        <w:t>。它有一个</w:t>
      </w:r>
      <w:r w:rsidRPr="00F133FE">
        <w:t>decide</w:t>
      </w:r>
      <w:r w:rsidRPr="00F133FE">
        <w:t>方法，它需要一个</w:t>
      </w:r>
      <w:r w:rsidRPr="00F133FE">
        <w:t>Authentication</w:t>
      </w:r>
      <w:r w:rsidRPr="00F133FE">
        <w:t>对象请求访问</w:t>
      </w:r>
      <w:r w:rsidRPr="00F133FE">
        <w:t>,</w:t>
      </w:r>
      <w:r w:rsidRPr="00F133FE">
        <w:t>一个</w:t>
      </w:r>
      <w:r w:rsidRPr="00F133FE">
        <w:t>"secure object"(</w:t>
      </w:r>
      <w:r w:rsidRPr="00F133FE">
        <w:t>见下文</w:t>
      </w:r>
      <w:r w:rsidRPr="00F133FE">
        <w:t>)</w:t>
      </w:r>
      <w:r w:rsidRPr="00F133FE">
        <w:t>和安全元数据属性的列表适用的对象</w:t>
      </w:r>
      <w:r w:rsidRPr="00F133FE">
        <w:t>(</w:t>
      </w:r>
      <w:r w:rsidRPr="00F133FE">
        <w:t>如一个列表哪些角色需要被访问授权</w:t>
      </w:r>
      <w:r w:rsidRPr="00F133FE">
        <w:t>)</w:t>
      </w:r>
      <w:r w:rsidRPr="00F133FE">
        <w:t>。</w:t>
      </w:r>
    </w:p>
    <w:p w14:paraId="34736935" w14:textId="77777777" w:rsidR="00F133FE" w:rsidRDefault="00F133FE" w:rsidP="00F133FE">
      <w:pPr>
        <w:pStyle w:val="ab"/>
        <w:numPr>
          <w:ilvl w:val="0"/>
          <w:numId w:val="14"/>
        </w:numPr>
        <w:ind w:firstLineChars="0"/>
      </w:pPr>
      <w:r>
        <w:rPr>
          <w:rFonts w:hint="eastAsia"/>
        </w:rPr>
        <w:t>安全和</w:t>
      </w:r>
      <w:r>
        <w:t>AOP</w:t>
      </w:r>
      <w:r>
        <w:t>建议</w:t>
      </w:r>
    </w:p>
    <w:p w14:paraId="3DC0C9FC" w14:textId="3012A158" w:rsidR="00F133FE" w:rsidRDefault="00F133FE" w:rsidP="00F133FE">
      <w:pPr>
        <w:pStyle w:val="ab"/>
        <w:ind w:firstLine="480"/>
      </w:pPr>
      <w:r>
        <w:rPr>
          <w:rFonts w:hint="eastAsia"/>
        </w:rPr>
        <w:t>如果你熟悉</w:t>
      </w:r>
      <w:r>
        <w:t>AOP</w:t>
      </w:r>
      <w:r>
        <w:t>的话，就会知道有几种不同的拦截方式：之前，之后，抛异常和环绕。</w:t>
      </w:r>
      <w:r>
        <w:t xml:space="preserve"> </w:t>
      </w:r>
      <w:r>
        <w:t>其中环绕是非常有用的，因为</w:t>
      </w:r>
      <w:r>
        <w:t>advisor</w:t>
      </w:r>
      <w:r>
        <w:t>可以决定是否执行这个方法，是否修改返回的结果，是否抛出异常。</w:t>
      </w:r>
      <w:r>
        <w:t xml:space="preserve"> Spring Security</w:t>
      </w:r>
      <w:r>
        <w:t>为方法调用提供了一个环绕</w:t>
      </w:r>
      <w:r>
        <w:t>advice</w:t>
      </w:r>
      <w:r>
        <w:t>，就像</w:t>
      </w:r>
      <w:r>
        <w:t>web</w:t>
      </w:r>
      <w:r>
        <w:t>请求一样。</w:t>
      </w:r>
      <w:r>
        <w:t xml:space="preserve"> </w:t>
      </w:r>
      <w:r>
        <w:t>我们使用</w:t>
      </w:r>
      <w:r>
        <w:t>Spring</w:t>
      </w:r>
      <w:r>
        <w:t>的标准</w:t>
      </w:r>
      <w:r>
        <w:t>AOP</w:t>
      </w:r>
      <w:r>
        <w:t>支持制作了一个处理方法调用的环绕</w:t>
      </w:r>
      <w:r>
        <w:t>advice</w:t>
      </w:r>
      <w:r>
        <w:t>，我们使用标准</w:t>
      </w:r>
      <w:r>
        <w:t>Filter</w:t>
      </w:r>
      <w:r>
        <w:t>建立了对</w:t>
      </w:r>
      <w:r>
        <w:t>web</w:t>
      </w:r>
      <w:r>
        <w:t>请求的环绕</w:t>
      </w:r>
      <w:r>
        <w:t>advice</w:t>
      </w:r>
      <w:r>
        <w:t>。</w:t>
      </w:r>
    </w:p>
    <w:p w14:paraId="44CC6173" w14:textId="55C484EF" w:rsidR="00F133FE" w:rsidRDefault="00F133FE" w:rsidP="00F133FE">
      <w:pPr>
        <w:pStyle w:val="ab"/>
        <w:ind w:firstLine="480"/>
      </w:pPr>
      <w:r>
        <w:rPr>
          <w:rFonts w:hint="eastAsia"/>
        </w:rPr>
        <w:t>对那些不熟悉</w:t>
      </w:r>
      <w:r>
        <w:t>AOP</w:t>
      </w:r>
      <w:r>
        <w:t>的人，需要理解的关键问题是</w:t>
      </w:r>
      <w:r>
        <w:t>Spring Security</w:t>
      </w:r>
      <w:r>
        <w:t>可以帮助你保护方法的调用，就像保护</w:t>
      </w:r>
      <w:r>
        <w:t>web</w:t>
      </w:r>
      <w:r>
        <w:t>请求一样。大多数人对保护服务层里的安全方法非常按兴趣。这是因为在目前这一代</w:t>
      </w:r>
      <w:r>
        <w:t>J2EE</w:t>
      </w:r>
      <w:r>
        <w:t>程序里，服务器放了更多业务相关</w:t>
      </w:r>
      <w:r>
        <w:lastRenderedPageBreak/>
        <w:t>的逻辑。如果你只是需要保护服务层的方法调用，</w:t>
      </w:r>
      <w:r>
        <w:t>Spring</w:t>
      </w:r>
      <w:r>
        <w:t>标准</w:t>
      </w:r>
      <w:r>
        <w:t>AOP</w:t>
      </w:r>
      <w:r>
        <w:t>平台就够了。如果你想直接保护领域对象，你会发现</w:t>
      </w:r>
      <w:r>
        <w:t>AspectJ</w:t>
      </w:r>
      <w:r>
        <w:t>非常值得考虑。</w:t>
      </w:r>
    </w:p>
    <w:p w14:paraId="35A6ADA7" w14:textId="6F2CA81A" w:rsidR="00F133FE" w:rsidRDefault="00F133FE" w:rsidP="00F133FE">
      <w:pPr>
        <w:pStyle w:val="ab"/>
        <w:ind w:firstLine="480"/>
      </w:pPr>
      <w:r>
        <w:rPr>
          <w:rFonts w:hint="eastAsia"/>
        </w:rPr>
        <w:t>可以选择使用</w:t>
      </w:r>
      <w:r>
        <w:t>AspectJ</w:t>
      </w:r>
      <w:r>
        <w:t>还是</w:t>
      </w:r>
      <w:r>
        <w:t>SpringAOP</w:t>
      </w:r>
      <w:r>
        <w:t>处理方法验证，或者你可以选择使用</w:t>
      </w:r>
      <w:r>
        <w:t>filters</w:t>
      </w:r>
      <w:r>
        <w:t>处理</w:t>
      </w:r>
      <w:r>
        <w:t>web</w:t>
      </w:r>
      <w:r>
        <w:t>请求验证。</w:t>
      </w:r>
      <w:r>
        <w:t xml:space="preserve"> </w:t>
      </w:r>
      <w:r>
        <w:t>你可以不选，选择其中一个，选择两个，或者三个都选。主流的应用是处理一些</w:t>
      </w:r>
      <w:r>
        <w:t>web</w:t>
      </w:r>
      <w:r>
        <w:t>请求验证，再结合一些在服务层里的</w:t>
      </w:r>
      <w:r>
        <w:t>Spring AOP</w:t>
      </w:r>
      <w:r>
        <w:t>方法调用验证。</w:t>
      </w:r>
    </w:p>
    <w:p w14:paraId="5660C1E6" w14:textId="77777777" w:rsidR="00F133FE" w:rsidRDefault="00F133FE" w:rsidP="00F133FE">
      <w:pPr>
        <w:pStyle w:val="ab"/>
        <w:numPr>
          <w:ilvl w:val="0"/>
          <w:numId w:val="14"/>
        </w:numPr>
        <w:ind w:firstLineChars="0"/>
      </w:pPr>
      <w:r>
        <w:rPr>
          <w:rFonts w:hint="eastAsia"/>
        </w:rPr>
        <w:t>安全对象和</w:t>
      </w:r>
      <w:r>
        <w:t>AbstractSecurityInterceptor</w:t>
      </w:r>
    </w:p>
    <w:p w14:paraId="418781B3" w14:textId="2F1A2A8F" w:rsidR="00F133FE" w:rsidRDefault="00F133FE" w:rsidP="00F133FE">
      <w:pPr>
        <w:pStyle w:val="ab"/>
        <w:ind w:firstLine="480"/>
      </w:pPr>
      <w:r>
        <w:rPr>
          <w:rFonts w:hint="eastAsia"/>
        </w:rPr>
        <w:t>那么什么是一个</w:t>
      </w:r>
      <w:r>
        <w:t>"</w:t>
      </w:r>
      <w:r>
        <w:t>安全对象</w:t>
      </w:r>
      <w:r>
        <w:t>"</w:t>
      </w:r>
      <w:r>
        <w:t>呢</w:t>
      </w:r>
      <w:r>
        <w:t>?Spring Security</w:t>
      </w:r>
      <w:r>
        <w:t>使用术语是指可以有安全性的任何对象</w:t>
      </w:r>
      <w:r>
        <w:t>(</w:t>
      </w:r>
      <w:r>
        <w:t>如授权决策</w:t>
      </w:r>
      <w:r>
        <w:t>)</w:t>
      </w:r>
      <w:r>
        <w:t>应用于它。最常见的例子就是方法调用和</w:t>
      </w:r>
      <w:r>
        <w:t>web</w:t>
      </w:r>
      <w:r>
        <w:t>请求。</w:t>
      </w:r>
    </w:p>
    <w:p w14:paraId="178D4929" w14:textId="19DF8A9D" w:rsidR="00F133FE" w:rsidRDefault="00F133FE" w:rsidP="00F133FE">
      <w:pPr>
        <w:pStyle w:val="ab"/>
        <w:ind w:firstLine="480"/>
      </w:pPr>
      <w:r>
        <w:t>Spring Security</w:t>
      </w:r>
      <w:r>
        <w:t>支持的每个安全对象类型都有它自己的类型</w:t>
      </w:r>
      <w:r>
        <w:t>,</w:t>
      </w:r>
      <w:r>
        <w:t>他们都是</w:t>
      </w:r>
      <w:r>
        <w:t>AbstractSecurityInterceptor</w:t>
      </w:r>
      <w:r>
        <w:t>的子类。很重要的是</w:t>
      </w:r>
      <w:r>
        <w:t>,</w:t>
      </w:r>
      <w:r>
        <w:t>如果主体是已经通过了验证</w:t>
      </w:r>
      <w:r>
        <w:t>,</w:t>
      </w:r>
      <w:r>
        <w:t>在</w:t>
      </w:r>
      <w:r>
        <w:t>AbstractSecurityInterceptor</w:t>
      </w:r>
      <w:r>
        <w:t>被调用的时候</w:t>
      </w:r>
      <w:r>
        <w:t>,SecurityContextHolder</w:t>
      </w:r>
      <w:r>
        <w:t>将会包含一个有效的</w:t>
      </w:r>
      <w:r>
        <w:t>Authentication</w:t>
      </w:r>
      <w:r>
        <w:t>。</w:t>
      </w:r>
    </w:p>
    <w:p w14:paraId="039CD73E" w14:textId="2FD57AA2" w:rsidR="00F133FE" w:rsidRPr="00F133FE" w:rsidRDefault="00F133FE" w:rsidP="00F133FE">
      <w:pPr>
        <w:pStyle w:val="ab"/>
        <w:ind w:firstLine="480"/>
      </w:pPr>
      <w:r>
        <w:t>AbstractSecurityInterceptor</w:t>
      </w:r>
      <w:r>
        <w:t>提供了一套一致的工作流程，来处理对安全对象的请求，通常是</w:t>
      </w:r>
      <w:r>
        <w:t>:</w:t>
      </w:r>
    </w:p>
    <w:p w14:paraId="423BA88A" w14:textId="2A71DEAC" w:rsidR="00F133FE" w:rsidRDefault="00F133FE" w:rsidP="00F133FE">
      <w:pPr>
        <w:pStyle w:val="ab"/>
        <w:ind w:firstLine="480"/>
      </w:pPr>
      <w:r>
        <w:rPr>
          <w:rFonts w:hint="eastAsia"/>
        </w:rPr>
        <w:t>查找当前请求里分配的</w:t>
      </w:r>
      <w:r>
        <w:t>"</w:t>
      </w:r>
      <w:r>
        <w:t>配置属性</w:t>
      </w:r>
      <w:r>
        <w:t>"</w:t>
      </w:r>
      <w:r>
        <w:t>。</w:t>
      </w:r>
    </w:p>
    <w:p w14:paraId="540CB7D8" w14:textId="6D783F21" w:rsidR="00F133FE" w:rsidRDefault="00F133FE" w:rsidP="00F133FE">
      <w:pPr>
        <w:pStyle w:val="ab"/>
        <w:ind w:firstLine="480"/>
      </w:pPr>
      <w:r>
        <w:rPr>
          <w:rFonts w:hint="eastAsia"/>
        </w:rPr>
        <w:t>把安全对象，当前的</w:t>
      </w:r>
      <w:r>
        <w:t>Authentication</w:t>
      </w:r>
      <w:r>
        <w:t>和配置属性</w:t>
      </w:r>
      <w:r>
        <w:t>,</w:t>
      </w:r>
      <w:r>
        <w:t>提交给</w:t>
      </w:r>
      <w:r>
        <w:t>AccessDecisionManager</w:t>
      </w:r>
      <w:r>
        <w:t>来进行以此认证决定。</w:t>
      </w:r>
    </w:p>
    <w:p w14:paraId="1C53FF35" w14:textId="391ABC3D" w:rsidR="00F133FE" w:rsidRDefault="00F133FE" w:rsidP="00F133FE">
      <w:pPr>
        <w:pStyle w:val="ab"/>
        <w:ind w:firstLine="480"/>
      </w:pPr>
      <w:r>
        <w:rPr>
          <w:rFonts w:hint="eastAsia"/>
        </w:rPr>
        <w:t>有可能在调用的过程中</w:t>
      </w:r>
      <w:r>
        <w:t>,</w:t>
      </w:r>
      <w:r>
        <w:t>对</w:t>
      </w:r>
      <w:r>
        <w:t>Authentication</w:t>
      </w:r>
      <w:r>
        <w:t>进行修改。</w:t>
      </w:r>
    </w:p>
    <w:p w14:paraId="076F9D7E" w14:textId="51B455B0" w:rsidR="00F133FE" w:rsidRPr="00F133FE" w:rsidRDefault="00F133FE" w:rsidP="00F133FE">
      <w:pPr>
        <w:pStyle w:val="ab"/>
        <w:ind w:firstLine="480"/>
      </w:pPr>
      <w:r>
        <w:rPr>
          <w:rFonts w:hint="eastAsia"/>
        </w:rPr>
        <w:t>允许安全对象进行处理（假设访问被允许了）。</w:t>
      </w:r>
    </w:p>
    <w:p w14:paraId="0721A473" w14:textId="0E481F80" w:rsidR="00F133FE" w:rsidRDefault="00F133FE" w:rsidP="00F133FE">
      <w:pPr>
        <w:pStyle w:val="ab"/>
        <w:ind w:firstLine="480"/>
      </w:pPr>
      <w:r>
        <w:rPr>
          <w:rFonts w:hint="eastAsia"/>
        </w:rPr>
        <w:t>在调用返回的时候执行配置的</w:t>
      </w:r>
      <w:r>
        <w:t>AfterInvocationManager</w:t>
      </w:r>
      <w:r>
        <w:t>。如果调用引发异常</w:t>
      </w:r>
      <w:r>
        <w:t>,AfterInvocationManager</w:t>
      </w:r>
      <w:r>
        <w:t>将不会被调用。</w:t>
      </w:r>
    </w:p>
    <w:p w14:paraId="30AE8E45" w14:textId="77777777" w:rsidR="00F133FE" w:rsidRDefault="00F133FE" w:rsidP="00F133FE">
      <w:pPr>
        <w:pStyle w:val="ab"/>
        <w:numPr>
          <w:ilvl w:val="0"/>
          <w:numId w:val="16"/>
        </w:numPr>
        <w:ind w:firstLineChars="0"/>
      </w:pPr>
      <w:r>
        <w:rPr>
          <w:rFonts w:hint="eastAsia"/>
        </w:rPr>
        <w:t>配置属性是什么</w:t>
      </w:r>
      <w:r>
        <w:t>?</w:t>
      </w:r>
    </w:p>
    <w:p w14:paraId="6AAE65D6" w14:textId="397F4241" w:rsidR="00F133FE" w:rsidRDefault="00F133FE" w:rsidP="00F133FE">
      <w:pPr>
        <w:pStyle w:val="ab"/>
        <w:ind w:firstLine="480"/>
      </w:pPr>
      <w:r>
        <w:rPr>
          <w:rFonts w:hint="eastAsia"/>
        </w:rPr>
        <w:t>一个</w:t>
      </w:r>
      <w:r>
        <w:t>"</w:t>
      </w:r>
      <w:r>
        <w:t>配置属性</w:t>
      </w:r>
      <w:r>
        <w:t>"</w:t>
      </w:r>
      <w:r>
        <w:t>可以看做是一个字符串</w:t>
      </w:r>
      <w:r>
        <w:t>,</w:t>
      </w:r>
      <w:r>
        <w:t>它对于</w:t>
      </w:r>
      <w:r>
        <w:t>AbstractSecurityInterceptor</w:t>
      </w:r>
      <w:r>
        <w:t>使用的类是有特殊含义的。它们由框架内接口</w:t>
      </w:r>
      <w:r>
        <w:t>ConfigAttribute</w:t>
      </w:r>
      <w:r>
        <w:t>表示。它们可能是简单的角色名称或拥有更复杂的含义</w:t>
      </w:r>
      <w:r>
        <w:t>,</w:t>
      </w:r>
      <w:r>
        <w:t>这就与</w:t>
      </w:r>
      <w:r>
        <w:t>AccessDecisionManager</w:t>
      </w:r>
      <w:r>
        <w:t>实现的先进程度有关了。</w:t>
      </w:r>
      <w:r>
        <w:t>AbstractSecurityInterceptor</w:t>
      </w:r>
      <w:r>
        <w:t>和配置在一起的</w:t>
      </w:r>
      <w:r>
        <w:t xml:space="preserve"> SecurityMetadataSource </w:t>
      </w:r>
      <w:r>
        <w:t>用来为一个安全对象搜索属性。通常这个属性对用户是不可见的。配置属性将以注解的方式设置在受保护方法上，或者作为</w:t>
      </w:r>
      <w:r>
        <w:rPr>
          <w:rFonts w:hint="eastAsia"/>
        </w:rPr>
        <w:t>受保护</w:t>
      </w:r>
      <w:r>
        <w:t>URLs</w:t>
      </w:r>
      <w:r>
        <w:t>的访问属性。例如</w:t>
      </w:r>
      <w:r>
        <w:t>,</w:t>
      </w:r>
      <w:r>
        <w:t>当我们</w:t>
      </w:r>
      <w:r>
        <w:lastRenderedPageBreak/>
        <w:t>看到像</w:t>
      </w:r>
      <w:r>
        <w:t>&lt;intercept-url pattern='/secure/**' access='ROLE_A,ROLE_B'/&gt;</w:t>
      </w:r>
      <w:r>
        <w:t>命名空间中的介绍</w:t>
      </w:r>
      <w:r>
        <w:t>,</w:t>
      </w:r>
      <w:r>
        <w:t>这是说配置属性</w:t>
      </w:r>
      <w:r>
        <w:t>ROLE_A</w:t>
      </w:r>
      <w:r>
        <w:t>和</w:t>
      </w:r>
      <w:r>
        <w:t>ROLE_B</w:t>
      </w:r>
      <w:r>
        <w:t>适用于匹配</w:t>
      </w:r>
      <w:r>
        <w:t>Web</w:t>
      </w:r>
      <w:r>
        <w:t>请求的特定模式。在实践中</w:t>
      </w:r>
      <w:r>
        <w:t>,</w:t>
      </w:r>
      <w:r>
        <w:t>使用默认的</w:t>
      </w:r>
      <w:r>
        <w:t>AccessDecisionManager</w:t>
      </w:r>
      <w:r>
        <w:t>配置</w:t>
      </w:r>
      <w:r>
        <w:t xml:space="preserve">, </w:t>
      </w:r>
      <w:r>
        <w:t>这意味着</w:t>
      </w:r>
      <w:r>
        <w:t>,</w:t>
      </w:r>
      <w:r>
        <w:t>任何人谁拥有</w:t>
      </w:r>
      <w:r>
        <w:t>GrantedAuthority</w:t>
      </w:r>
      <w:r>
        <w:t>只要符合这两个属性将被允许访问。严格来说</w:t>
      </w:r>
      <w:r>
        <w:t>,</w:t>
      </w:r>
      <w:r>
        <w:t>它们只是依赖于</w:t>
      </w:r>
      <w:r>
        <w:t>AccessDecisionManager</w:t>
      </w:r>
      <w:r>
        <w:t>实施的属性和解释。使用前缀</w:t>
      </w:r>
      <w:r>
        <w:t>ROLE_</w:t>
      </w:r>
      <w:r>
        <w:rPr>
          <w:rFonts w:hint="eastAsia"/>
        </w:rPr>
        <w:t>是一个标记</w:t>
      </w:r>
      <w:r>
        <w:t>,</w:t>
      </w:r>
      <w:r>
        <w:t>以表明这些属性是角色</w:t>
      </w:r>
      <w:r>
        <w:t>,</w:t>
      </w:r>
      <w:r>
        <w:t>应该由</w:t>
      </w:r>
      <w:r>
        <w:t>Spring Security</w:t>
      </w:r>
      <w:r>
        <w:t>的</w:t>
      </w:r>
      <w:r>
        <w:t>RoleVoter</w:t>
      </w:r>
      <w:r>
        <w:t>前缀被消耗掉。这只是使用</w:t>
      </w:r>
      <w:r>
        <w:t>AccessDecisionManager</w:t>
      </w:r>
      <w:r>
        <w:t>的选择基础。我们将在授权章看到</w:t>
      </w:r>
      <w:r>
        <w:t>AccessDecisionManager</w:t>
      </w:r>
      <w:r>
        <w:t>是如何实现的。</w:t>
      </w:r>
    </w:p>
    <w:p w14:paraId="3F85A1AD" w14:textId="77777777" w:rsidR="00F133FE" w:rsidRDefault="00F133FE" w:rsidP="00F133FE">
      <w:pPr>
        <w:pStyle w:val="ab"/>
        <w:numPr>
          <w:ilvl w:val="0"/>
          <w:numId w:val="17"/>
        </w:numPr>
        <w:ind w:firstLineChars="0"/>
      </w:pPr>
      <w:r>
        <w:t>RunAsManager</w:t>
      </w:r>
    </w:p>
    <w:p w14:paraId="61359F6D" w14:textId="472D8CCC" w:rsidR="00F133FE" w:rsidRDefault="00F133FE" w:rsidP="00F133FE">
      <w:pPr>
        <w:pStyle w:val="ab"/>
        <w:ind w:firstLine="480"/>
      </w:pPr>
      <w:r>
        <w:rPr>
          <w:rFonts w:hint="eastAsia"/>
        </w:rPr>
        <w:t>假设</w:t>
      </w:r>
      <w:r>
        <w:t>AccessDecisionManager</w:t>
      </w:r>
      <w:r>
        <w:t>决定允许执行这个请求</w:t>
      </w:r>
      <w:r>
        <w:t>,AbstractSecurityInterceptor</w:t>
      </w:r>
      <w:r>
        <w:t>会正常执行这个请求。话虽如此，罕见情况下，用户可能需要把</w:t>
      </w:r>
      <w:r>
        <w:t>SecurityContext</w:t>
      </w:r>
      <w:r>
        <w:t>的</w:t>
      </w:r>
      <w:r>
        <w:t>Authentication</w:t>
      </w:r>
      <w:r>
        <w:t>换成另一个</w:t>
      </w:r>
      <w:r>
        <w:t xml:space="preserve">Authentication, </w:t>
      </w:r>
      <w:r>
        <w:t>这是由</w:t>
      </w:r>
      <w:r>
        <w:t xml:space="preserve">AccessDecisionManager </w:t>
      </w:r>
      <w:r>
        <w:t>调用</w:t>
      </w:r>
      <w:r>
        <w:t>RunAsManager</w:t>
      </w:r>
      <w:r>
        <w:t>。这也许在</w:t>
      </w:r>
      <w:r>
        <w:t>,</w:t>
      </w:r>
      <w:r>
        <w:t>有原因</w:t>
      </w:r>
      <w:r>
        <w:t>,</w:t>
      </w:r>
      <w:r>
        <w:t>不常见的情况下有用</w:t>
      </w:r>
      <w:r>
        <w:t>,</w:t>
      </w:r>
      <w:r>
        <w:t>比如服务层方法需要调用远程系统表现不同的身份。</w:t>
      </w:r>
      <w:r>
        <w:t xml:space="preserve"> </w:t>
      </w:r>
      <w:r>
        <w:t>因为</w:t>
      </w:r>
      <w:r>
        <w:t>Spring Security</w:t>
      </w:r>
      <w:r>
        <w:t>自动传播安全身份，从一个服务器到</w:t>
      </w:r>
      <w:r>
        <w:rPr>
          <w:rFonts w:hint="eastAsia"/>
        </w:rPr>
        <w:t>另一个（假设你使用了配置好的</w:t>
      </w:r>
      <w:r>
        <w:t>RMI</w:t>
      </w:r>
      <w:r>
        <w:t>或者</w:t>
      </w:r>
      <w:r>
        <w:t>HttpInvoker</w:t>
      </w:r>
      <w:r>
        <w:t>远程调用协议客户端），就可以用到它了。</w:t>
      </w:r>
    </w:p>
    <w:p w14:paraId="6132004C" w14:textId="77777777" w:rsidR="00F133FE" w:rsidRDefault="00F133FE" w:rsidP="00F133FE">
      <w:pPr>
        <w:pStyle w:val="ab"/>
        <w:numPr>
          <w:ilvl w:val="0"/>
          <w:numId w:val="17"/>
        </w:numPr>
        <w:ind w:firstLineChars="0"/>
      </w:pPr>
      <w:r>
        <w:t>AfterInvocationManager</w:t>
      </w:r>
    </w:p>
    <w:p w14:paraId="487B1C95" w14:textId="3685D448" w:rsidR="00F133FE" w:rsidRDefault="00F133FE" w:rsidP="00F133FE">
      <w:pPr>
        <w:pStyle w:val="ab"/>
        <w:ind w:firstLine="480"/>
      </w:pPr>
      <w:r>
        <w:rPr>
          <w:rFonts w:hint="eastAsia"/>
        </w:rPr>
        <w:t>按照下面安全对象执行和返回的方式</w:t>
      </w:r>
      <w:r>
        <w:t>-</w:t>
      </w:r>
      <w:r>
        <w:t>可能意味着完全的方法调用或过滤器链的执行</w:t>
      </w:r>
      <w:r>
        <w:t>-</w:t>
      </w:r>
      <w:r>
        <w:t>在</w:t>
      </w:r>
      <w:r>
        <w:t>AbstractSecurityInterceptor</w:t>
      </w:r>
      <w:r>
        <w:t>得到一个最后的机会来处理调用。这种状态下</w:t>
      </w:r>
      <w:r>
        <w:t>AbstractSecurityInterceptor</w:t>
      </w:r>
      <w:r>
        <w:t>对有可能修改返回对象感兴趣。你可能想让它发生，因为验证决定不能</w:t>
      </w:r>
      <w:r>
        <w:t>“</w:t>
      </w:r>
      <w:r>
        <w:t>关于如何在</w:t>
      </w:r>
      <w:r>
        <w:t>”</w:t>
      </w:r>
      <w:r>
        <w:t>一个安全对象调用。高可插拔性</w:t>
      </w:r>
      <w:r>
        <w:t>,AbstractSecurityInterceptor</w:t>
      </w:r>
      <w:r>
        <w:t>通过控制</w:t>
      </w:r>
      <w:r>
        <w:t>AfterInvocationManager</w:t>
      </w:r>
      <w:r>
        <w:t>在实际需要的时候修改对象。这里类实际上可能替换对象，或者抛出异常，或者什么</w:t>
      </w:r>
      <w:r>
        <w:rPr>
          <w:rFonts w:hint="eastAsia"/>
        </w:rPr>
        <w:t>也不做。如果调用成功后，检查调用才会执行。如果出现异常，额外的检查将被跳过。</w:t>
      </w:r>
    </w:p>
    <w:p w14:paraId="36046D4D" w14:textId="4043CCB4" w:rsidR="00F133FE" w:rsidRDefault="00F133FE" w:rsidP="00F133FE">
      <w:pPr>
        <w:pStyle w:val="ab"/>
        <w:ind w:firstLine="480"/>
      </w:pPr>
      <w:r>
        <w:t xml:space="preserve">AbstractSecurityInterceptor </w:t>
      </w:r>
      <w:r>
        <w:t>和它的相关对象</w:t>
      </w:r>
      <w:r w:rsidR="00E616F1">
        <w:rPr>
          <w:rFonts w:hint="eastAsia"/>
        </w:rPr>
        <w:t>如图</w:t>
      </w:r>
      <w:r w:rsidR="00E616F1">
        <w:rPr>
          <w:rFonts w:hint="eastAsia"/>
        </w:rPr>
        <w:t>9</w:t>
      </w:r>
      <w:r w:rsidR="00E616F1">
        <w:t>.3</w:t>
      </w:r>
      <w:r w:rsidR="00E616F1">
        <w:rPr>
          <w:rFonts w:hint="eastAsia"/>
        </w:rPr>
        <w:t>所示</w:t>
      </w:r>
    </w:p>
    <w:p w14:paraId="2D0D96EF" w14:textId="77777777" w:rsidR="00E616F1" w:rsidRDefault="00F133FE" w:rsidP="00E616F1">
      <w:pPr>
        <w:pStyle w:val="ab"/>
        <w:keepNext/>
        <w:ind w:firstLine="480"/>
      </w:pPr>
      <w:r>
        <w:rPr>
          <w:noProof/>
        </w:rPr>
        <w:lastRenderedPageBreak/>
        <w:drawing>
          <wp:inline distT="0" distB="0" distL="0" distR="0" wp14:anchorId="1852C14F" wp14:editId="097921AE">
            <wp:extent cx="4860706" cy="35521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2878" cy="3553777"/>
                    </a:xfrm>
                    <a:prstGeom prst="rect">
                      <a:avLst/>
                    </a:prstGeom>
                    <a:noFill/>
                    <a:ln>
                      <a:noFill/>
                    </a:ln>
                  </pic:spPr>
                </pic:pic>
              </a:graphicData>
            </a:graphic>
          </wp:inline>
        </w:drawing>
      </w:r>
    </w:p>
    <w:p w14:paraId="232D975F" w14:textId="415618FB" w:rsidR="00F133FE" w:rsidRDefault="00E616F1" w:rsidP="00E616F1">
      <w:pPr>
        <w:pStyle w:val="af"/>
        <w:jc w:val="center"/>
      </w:pPr>
      <w:r w:rsidRPr="00E616F1">
        <w:rPr>
          <w:rFonts w:ascii="宋体" w:eastAsia="宋体" w:hAnsi="宋体" w:hint="eastAsia"/>
          <w:sz w:val="21"/>
          <w:szCs w:val="21"/>
        </w:rPr>
        <w:t xml:space="preserve">图 </w:t>
      </w:r>
      <w:r w:rsidRPr="00E616F1">
        <w:rPr>
          <w:rFonts w:ascii="宋体" w:eastAsia="宋体" w:hAnsi="宋体"/>
          <w:sz w:val="21"/>
          <w:szCs w:val="21"/>
        </w:rPr>
        <w:t>9.</w:t>
      </w:r>
      <w:r w:rsidRPr="00E616F1">
        <w:rPr>
          <w:rFonts w:ascii="宋体" w:eastAsia="宋体" w:hAnsi="宋体"/>
          <w:sz w:val="21"/>
          <w:szCs w:val="21"/>
        </w:rPr>
        <w:fldChar w:fldCharType="begin"/>
      </w:r>
      <w:r w:rsidRPr="00E616F1">
        <w:rPr>
          <w:rFonts w:ascii="宋体" w:eastAsia="宋体" w:hAnsi="宋体"/>
          <w:sz w:val="21"/>
          <w:szCs w:val="21"/>
        </w:rPr>
        <w:instrText xml:space="preserve"> </w:instrText>
      </w:r>
      <w:r w:rsidRPr="00E616F1">
        <w:rPr>
          <w:rFonts w:ascii="宋体" w:eastAsia="宋体" w:hAnsi="宋体" w:hint="eastAsia"/>
          <w:sz w:val="21"/>
          <w:szCs w:val="21"/>
        </w:rPr>
        <w:instrText>SEQ 图 \* ARABIC \s 1</w:instrText>
      </w:r>
      <w:r w:rsidRPr="00E616F1">
        <w:rPr>
          <w:rFonts w:ascii="宋体" w:eastAsia="宋体" w:hAnsi="宋体"/>
          <w:sz w:val="21"/>
          <w:szCs w:val="21"/>
        </w:rPr>
        <w:instrText xml:space="preserve"> </w:instrText>
      </w:r>
      <w:r w:rsidRPr="00E616F1">
        <w:rPr>
          <w:rFonts w:ascii="宋体" w:eastAsia="宋体" w:hAnsi="宋体"/>
          <w:sz w:val="21"/>
          <w:szCs w:val="21"/>
        </w:rPr>
        <w:fldChar w:fldCharType="separate"/>
      </w:r>
      <w:r w:rsidRPr="00E616F1">
        <w:rPr>
          <w:rFonts w:ascii="宋体" w:eastAsia="宋体" w:hAnsi="宋体"/>
          <w:noProof/>
          <w:sz w:val="21"/>
          <w:szCs w:val="21"/>
        </w:rPr>
        <w:t>3</w:t>
      </w:r>
      <w:r w:rsidRPr="00E616F1">
        <w:rPr>
          <w:rFonts w:ascii="宋体" w:eastAsia="宋体" w:hAnsi="宋体"/>
          <w:sz w:val="21"/>
          <w:szCs w:val="21"/>
        </w:rPr>
        <w:fldChar w:fldCharType="end"/>
      </w:r>
      <w:r>
        <w:rPr>
          <w:rFonts w:ascii="宋体" w:eastAsia="宋体" w:hAnsi="宋体"/>
          <w:sz w:val="21"/>
          <w:szCs w:val="21"/>
        </w:rPr>
        <w:t xml:space="preserve"> </w:t>
      </w:r>
      <w:r w:rsidRPr="00E616F1">
        <w:rPr>
          <w:rFonts w:ascii="宋体" w:eastAsia="宋体" w:hAnsi="宋体" w:hint="eastAsia"/>
          <w:sz w:val="21"/>
          <w:szCs w:val="21"/>
        </w:rPr>
        <w:t>安全拦截器和“安全对象”模型</w:t>
      </w:r>
    </w:p>
    <w:p w14:paraId="08C1BE05" w14:textId="527DEBB8" w:rsidR="00F133FE" w:rsidRDefault="00F133FE" w:rsidP="00F133FE">
      <w:pPr>
        <w:pStyle w:val="ab"/>
        <w:ind w:firstLine="480"/>
      </w:pPr>
      <w:r>
        <w:rPr>
          <w:rFonts w:hint="eastAsia"/>
        </w:rPr>
        <w:t>只有当开发人员考虑一个全新的拦截方法和授权请求时才需要直接使用安全对象。例如，为了确保对消息系统的调用，它有可能建立建立一个新的安全对象。任何东西都需要安全，并且还提供了一种方法去调用（如建议语义的</w:t>
      </w:r>
      <w:r>
        <w:t>AOP</w:t>
      </w:r>
      <w:r>
        <w:t>）能够被做成一个安全对象。不得不说的是，大多数</w:t>
      </w:r>
      <w:r>
        <w:t>Spring</w:t>
      </w:r>
      <w:r>
        <w:t>应用程序将只使用三种目前完全支持的安全对象类型</w:t>
      </w:r>
      <w:r>
        <w:t>(AOP Alliance MethodInvocation, AspectJ JoinPoint</w:t>
      </w:r>
      <w:r>
        <w:t>和</w:t>
      </w:r>
      <w:r>
        <w:t>web</w:t>
      </w:r>
      <w:r>
        <w:t>请求</w:t>
      </w:r>
      <w:r>
        <w:t>FilterInvocation)</w:t>
      </w:r>
      <w:r>
        <w:t>。</w:t>
      </w:r>
    </w:p>
    <w:p w14:paraId="43C8C431" w14:textId="786F1673" w:rsidR="00B64542" w:rsidRDefault="00B64542" w:rsidP="00B64542">
      <w:pPr>
        <w:pStyle w:val="4"/>
        <w:rPr>
          <w:rFonts w:ascii="黑体" w:eastAsia="黑体" w:hAnsi="黑体"/>
          <w:b w:val="0"/>
          <w:bCs w:val="0"/>
          <w:sz w:val="24"/>
          <w:szCs w:val="24"/>
        </w:rPr>
      </w:pPr>
      <w:bookmarkStart w:id="55" w:name="_Toc95401405"/>
      <w:r w:rsidRPr="00B64542">
        <w:rPr>
          <w:rFonts w:ascii="黑体" w:eastAsia="黑体" w:hAnsi="黑体" w:hint="eastAsia"/>
          <w:b w:val="0"/>
          <w:bCs w:val="0"/>
          <w:sz w:val="24"/>
          <w:szCs w:val="24"/>
        </w:rPr>
        <w:t>9</w:t>
      </w:r>
      <w:r w:rsidRPr="00B64542">
        <w:rPr>
          <w:rFonts w:ascii="黑体" w:eastAsia="黑体" w:hAnsi="黑体"/>
          <w:b w:val="0"/>
          <w:bCs w:val="0"/>
          <w:sz w:val="24"/>
          <w:szCs w:val="24"/>
        </w:rPr>
        <w:t>.6 Localization</w:t>
      </w:r>
      <w:bookmarkEnd w:id="55"/>
    </w:p>
    <w:p w14:paraId="4BBB11A9" w14:textId="6B062FD2" w:rsidR="00B64542" w:rsidRDefault="00B64542" w:rsidP="00B64542">
      <w:pPr>
        <w:pStyle w:val="ab"/>
        <w:ind w:firstLine="480"/>
      </w:pPr>
      <w:r>
        <w:t>Spring Security</w:t>
      </w:r>
      <w:r>
        <w:t>支持终端用户看到异常消息的本地化。如果你的应用程序是专为讲英语的用户设计的，你不需要做任何事情，因为默认所有的安全信息都是英文的，如果你需要支持其他地方，你需要知道的一切都被包含在这部分。</w:t>
      </w:r>
    </w:p>
    <w:p w14:paraId="62D04450" w14:textId="67657802" w:rsidR="00B64542" w:rsidRDefault="00B64542" w:rsidP="00B64542">
      <w:pPr>
        <w:pStyle w:val="ab"/>
        <w:ind w:firstLine="480"/>
      </w:pPr>
      <w:r>
        <w:rPr>
          <w:rFonts w:hint="eastAsia"/>
        </w:rPr>
        <w:t>所有异常消息都可以本地化，包括有关验证失败和访问被拒绝（授权失败）的消息。这主要集中在开发者和系统发布（包括不正确的属性，接口违反合同，使用不正确的构造器，开始验证，日志调试等级）异常和日志消息没有本地化，而是使用硬编码的</w:t>
      </w:r>
      <w:r>
        <w:t>Spring Security</w:t>
      </w:r>
      <w:r>
        <w:t>的英文代码。</w:t>
      </w:r>
    </w:p>
    <w:p w14:paraId="38B7FA50" w14:textId="3AB9D425" w:rsidR="00B64542" w:rsidRDefault="00B64542" w:rsidP="00B64542">
      <w:pPr>
        <w:pStyle w:val="ab"/>
        <w:ind w:firstLine="480"/>
      </w:pPr>
      <w:r>
        <w:rPr>
          <w:rFonts w:hint="eastAsia"/>
        </w:rPr>
        <w:t>在</w:t>
      </w:r>
      <w:r>
        <w:t>spring-security-core-xx.jar</w:t>
      </w:r>
      <w:r>
        <w:t>的运输中你会发现一个</w:t>
      </w:r>
      <w:r>
        <w:t xml:space="preserve">org.springframework.security </w:t>
      </w:r>
      <w:r>
        <w:t>包含了</w:t>
      </w:r>
      <w:r>
        <w:t xml:space="preserve"> messages.properties</w:t>
      </w:r>
      <w:r>
        <w:t>文件</w:t>
      </w:r>
      <w:r>
        <w:t>,</w:t>
      </w:r>
      <w:r>
        <w:t>以及一些常用版本</w:t>
      </w:r>
      <w:r>
        <w:lastRenderedPageBreak/>
        <w:t>的本地化语言。这应该是你的</w:t>
      </w:r>
      <w:r>
        <w:t>ApplicationContext,</w:t>
      </w:r>
      <w:r>
        <w:t>因为</w:t>
      </w:r>
      <w:r>
        <w:t>Spring Security</w:t>
      </w:r>
      <w:r>
        <w:t>实现了</w:t>
      </w:r>
      <w:r>
        <w:t>Spring</w:t>
      </w:r>
      <w:r>
        <w:t>的</w:t>
      </w:r>
      <w:r>
        <w:t>MessageSourceAware</w:t>
      </w:r>
      <w:r>
        <w:t>界面，希望这些消息是依赖于应用程序上下文启动的时候注入。通常你需要做的是创建你的应用程序上下文参考消息里面的</w:t>
      </w:r>
      <w:r>
        <w:t>bean</w:t>
      </w:r>
      <w:r>
        <w:t>。一个例子如下所示：</w:t>
      </w:r>
    </w:p>
    <w:p w14:paraId="050A9BB8" w14:textId="77777777" w:rsidR="00B64542" w:rsidRDefault="00B64542" w:rsidP="00B64542">
      <w:pPr>
        <w:pStyle w:val="ab"/>
        <w:ind w:firstLine="480"/>
      </w:pPr>
      <w:r>
        <w:t>&lt;bean id="messageSource"</w:t>
      </w:r>
    </w:p>
    <w:p w14:paraId="03048E5B" w14:textId="77777777" w:rsidR="00B64542" w:rsidRDefault="00B64542" w:rsidP="00B64542">
      <w:pPr>
        <w:pStyle w:val="ab"/>
        <w:ind w:firstLine="480"/>
      </w:pPr>
      <w:r>
        <w:tab/>
        <w:t>class="org.springframework.context.support.ReloadableResourceBundleMessageSource"&gt;</w:t>
      </w:r>
    </w:p>
    <w:p w14:paraId="60D5E87D" w14:textId="77777777" w:rsidR="00B64542" w:rsidRDefault="00B64542" w:rsidP="00B64542">
      <w:pPr>
        <w:pStyle w:val="ab"/>
        <w:ind w:firstLine="480"/>
      </w:pPr>
      <w:r>
        <w:t>&lt;property name="basename" value="classpath:org/springframework/security/messages"/&gt;</w:t>
      </w:r>
    </w:p>
    <w:p w14:paraId="0944DC6E" w14:textId="77777777" w:rsidR="00B64542" w:rsidRDefault="00B64542" w:rsidP="00B64542">
      <w:pPr>
        <w:pStyle w:val="ab"/>
        <w:ind w:firstLine="480"/>
      </w:pPr>
      <w:r>
        <w:t>&lt;/bean&gt;</w:t>
      </w:r>
    </w:p>
    <w:p w14:paraId="0D6A6FA0" w14:textId="060C6D1B" w:rsidR="00B64542" w:rsidRDefault="00B64542" w:rsidP="00B64542">
      <w:pPr>
        <w:pStyle w:val="ab"/>
        <w:ind w:firstLine="480"/>
      </w:pPr>
      <w:r>
        <w:rPr>
          <w:rFonts w:hint="eastAsia"/>
        </w:rPr>
        <w:t>该</w:t>
      </w:r>
      <w:r>
        <w:t>messages.properties</w:t>
      </w:r>
      <w:r>
        <w:t>是按照标准的资源束命名方式，为</w:t>
      </w:r>
      <w:r>
        <w:t>Spring Security</w:t>
      </w:r>
      <w:r>
        <w:t>的消息所支持的默认语言。这个默认的文件是英文的。</w:t>
      </w:r>
    </w:p>
    <w:p w14:paraId="5A2C9D23" w14:textId="25C25A3C" w:rsidR="00B64542" w:rsidRDefault="00B64542" w:rsidP="00B64542">
      <w:pPr>
        <w:pStyle w:val="ab"/>
        <w:ind w:firstLine="480"/>
      </w:pPr>
      <w:r>
        <w:rPr>
          <w:rFonts w:hint="eastAsia"/>
        </w:rPr>
        <w:t>如果您希望自定义</w:t>
      </w:r>
      <w:r>
        <w:t>messages.properties</w:t>
      </w:r>
      <w:r>
        <w:t>文件，或支持其他语言，您应该复制该文件，相应地重命名它，并在上面的</w:t>
      </w:r>
      <w:r>
        <w:t>bean</w:t>
      </w:r>
      <w:r>
        <w:t>定义中注释它。在这个文件中没有大量的消息密钥，因此本地化不应该被认为是一个重大举措。如果你对这个文件执行定为操作，请考虑与社区分享你的工作通过记录</w:t>
      </w:r>
      <w:r>
        <w:t>JIRA</w:t>
      </w:r>
      <w:r>
        <w:t>任务和附加被你恰当命名的</w:t>
      </w:r>
      <w:r>
        <w:t>messages.properties</w:t>
      </w:r>
      <w:r>
        <w:t>本地化版本。</w:t>
      </w:r>
    </w:p>
    <w:p w14:paraId="024E9E14" w14:textId="2C0C76D5" w:rsidR="00B64542" w:rsidRDefault="00B64542" w:rsidP="00B64542">
      <w:pPr>
        <w:pStyle w:val="ab"/>
        <w:ind w:firstLine="480"/>
      </w:pPr>
      <w:r>
        <w:t>Spring Security</w:t>
      </w:r>
      <w:r>
        <w:t>依赖于</w:t>
      </w:r>
      <w:r>
        <w:t>Spring"s</w:t>
      </w:r>
      <w:r>
        <w:t>的本地化支持，以实际查找适当的消息。为了这项工作，你必须确保从传入请求的区域存储在</w:t>
      </w:r>
      <w:r>
        <w:t>Spring’s`org.springframework.context.i18n.LocaleContextHolder`</w:t>
      </w:r>
      <w:r>
        <w:t>。</w:t>
      </w:r>
      <w:r>
        <w:t>Spring MVC</w:t>
      </w:r>
      <w:r>
        <w:t>的</w:t>
      </w:r>
      <w:r>
        <w:t xml:space="preserve">` DispatcherServlet </w:t>
      </w:r>
      <w:r>
        <w:t>会自动为你的程序做，但因为</w:t>
      </w:r>
      <w:r>
        <w:t>Spring Security</w:t>
      </w:r>
      <w:r>
        <w:t>的过滤器在那之前被调用，</w:t>
      </w:r>
      <w:r>
        <w:t>`localecontextholder</w:t>
      </w:r>
      <w:r>
        <w:t>需在过滤器被呼叫之前建立在包含正确的</w:t>
      </w:r>
      <w:r>
        <w:t>Locale</w:t>
      </w:r>
      <w:r>
        <w:t>里。你也可以在你自己的</w:t>
      </w:r>
      <w:r>
        <w:rPr>
          <w:rFonts w:hint="eastAsia"/>
        </w:rPr>
        <w:t>过滤器里面做这个（必须做完这项在</w:t>
      </w:r>
      <w:r>
        <w:t>Spring Security</w:t>
      </w:r>
      <w:r>
        <w:t>的</w:t>
      </w:r>
      <w:r>
        <w:t>web.xml</w:t>
      </w:r>
      <w:r>
        <w:t>过滤之前）或者你可以使用</w:t>
      </w:r>
      <w:r>
        <w:t>Spring</w:t>
      </w:r>
      <w:r>
        <w:t>的</w:t>
      </w:r>
      <w:r>
        <w:t>RequestContextFilter</w:t>
      </w:r>
      <w:r>
        <w:t>。请参阅</w:t>
      </w:r>
      <w:r>
        <w:t>Spring Framework</w:t>
      </w:r>
      <w:r>
        <w:t>文档，以进一步详细说明使用</w:t>
      </w:r>
      <w:r>
        <w:t>Spring</w:t>
      </w:r>
      <w:r>
        <w:t>定位。</w:t>
      </w:r>
    </w:p>
    <w:p w14:paraId="58BD44C5" w14:textId="1D1314FF" w:rsidR="00B64542" w:rsidRPr="00B64542" w:rsidRDefault="00B64542" w:rsidP="00B64542">
      <w:pPr>
        <w:pStyle w:val="ab"/>
        <w:ind w:firstLine="480"/>
      </w:pPr>
      <w:r>
        <w:rPr>
          <w:rFonts w:hint="eastAsia"/>
        </w:rPr>
        <w:t>“联系人”示例应用程序设置为使用本地化消息。</w:t>
      </w:r>
    </w:p>
    <w:p w14:paraId="0B2FE0BA" w14:textId="77777777" w:rsidR="00093C9A" w:rsidRDefault="007A0A5B" w:rsidP="007A0A5B">
      <w:pPr>
        <w:pStyle w:val="1"/>
        <w:spacing w:line="360" w:lineRule="auto"/>
        <w:rPr>
          <w:rFonts w:ascii="黑体" w:eastAsia="黑体" w:hAnsi="黑体"/>
          <w:b w:val="0"/>
          <w:bCs w:val="0"/>
          <w:sz w:val="32"/>
          <w:szCs w:val="32"/>
        </w:rPr>
      </w:pPr>
      <w:bookmarkStart w:id="56" w:name="_Toc95401406"/>
      <w:bookmarkStart w:id="57" w:name="_Toc95401706"/>
      <w:r w:rsidRPr="007A0A5B">
        <w:rPr>
          <w:rFonts w:ascii="黑体" w:eastAsia="黑体" w:hAnsi="黑体" w:hint="eastAsia"/>
          <w:b w:val="0"/>
          <w:bCs w:val="0"/>
          <w:sz w:val="32"/>
          <w:szCs w:val="32"/>
        </w:rPr>
        <w:lastRenderedPageBreak/>
        <w:t>四、 外文原文</w:t>
      </w:r>
      <w:bookmarkEnd w:id="56"/>
      <w:bookmarkEnd w:id="57"/>
    </w:p>
    <w:p w14:paraId="217CE0AC" w14:textId="06C9EA58" w:rsidR="00517CC5" w:rsidRDefault="00093C9A" w:rsidP="00093C9A">
      <w:r>
        <w:object w:dxaOrig="1520" w:dyaOrig="1057" w14:anchorId="253895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2pt;height:52.8pt" o:ole="">
            <v:imagedata r:id="rId19" o:title=""/>
          </v:shape>
          <o:OLEObject Type="Embed" ProgID="Package" ShapeID="_x0000_i1027" DrawAspect="Icon" ObjectID="_1706015685" r:id="rId20"/>
        </w:object>
      </w:r>
    </w:p>
    <w:p w14:paraId="25840DE9" w14:textId="0410F454" w:rsidR="007A0A5B" w:rsidRPr="007A0A5B" w:rsidRDefault="007A0A5B" w:rsidP="007A0A5B"/>
    <w:sectPr w:rsidR="007A0A5B" w:rsidRPr="007A0A5B" w:rsidSect="009854A1">
      <w:footerReference w:type="default" r:id="rId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8B3BC" w14:textId="77777777" w:rsidR="002A3F5C" w:rsidRDefault="002A3F5C" w:rsidP="002D2620">
      <w:r>
        <w:separator/>
      </w:r>
    </w:p>
  </w:endnote>
  <w:endnote w:type="continuationSeparator" w:id="0">
    <w:p w14:paraId="7F1981D3" w14:textId="77777777" w:rsidR="002A3F5C" w:rsidRDefault="002A3F5C" w:rsidP="002D2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FDA5C" w14:textId="7FEFDD2E" w:rsidR="00284C18" w:rsidRDefault="00E75F64" w:rsidP="00F7334F">
    <w:pPr>
      <w:pStyle w:val="a5"/>
      <w:tabs>
        <w:tab w:val="clear" w:pos="4153"/>
        <w:tab w:val="left" w:pos="4005"/>
        <w:tab w:val="center" w:pos="4156"/>
      </w:tabs>
      <w:ind w:firstLineChars="200" w:firstLine="360"/>
      <w:rPr>
        <w:rFonts w:hint="eastAsia"/>
      </w:rP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713EF" w14:textId="368DD138" w:rsidR="00284C18" w:rsidRDefault="002C797E">
    <w:pPr>
      <w:pStyle w:val="a5"/>
      <w:rPr>
        <w:rFonts w:hint="eastAsia"/>
      </w:rPr>
    </w:pPr>
    <w:r>
      <w:tab/>
    </w:r>
  </w:p>
  <w:p w14:paraId="7C0713C1" w14:textId="77777777" w:rsidR="002C797E" w:rsidRDefault="002C797E">
    <w:pPr>
      <w:pStyle w:val="a5"/>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B1A82" w14:textId="04B137F1" w:rsidR="002C797E" w:rsidRPr="00E75F64" w:rsidRDefault="002C797E" w:rsidP="00E75F64">
    <w:pPr>
      <w:pStyle w:val="a5"/>
      <w:jc w:val="center"/>
      <w:rPr>
        <w:rFonts w:ascii="Times New Roman" w:hAnsi="Times New Roman" w:cs="Times New Roman"/>
      </w:rPr>
    </w:pPr>
    <w:sdt>
      <w:sdtPr>
        <w:id w:val="1979250464"/>
        <w:docPartObj>
          <w:docPartGallery w:val="Page Numbers (Bottom of Page)"/>
          <w:docPartUnique/>
        </w:docPartObj>
      </w:sdtPr>
      <w:sdtEndPr>
        <w:rPr>
          <w:rFonts w:ascii="Times New Roman" w:hAnsi="Times New Roman" w:cs="Times New Roman"/>
        </w:rPr>
      </w:sdtEndPr>
      <w:sdtContent>
        <w:r w:rsidR="00E75F64" w:rsidRPr="00E75F64">
          <w:rPr>
            <w:rFonts w:ascii="Times New Roman" w:hAnsi="Times New Roman" w:cs="Times New Roman"/>
          </w:rPr>
          <w:t>Ⅰ</w:t>
        </w:r>
      </w:sdtContent>
    </w:sdt>
  </w:p>
  <w:p w14:paraId="636BE786" w14:textId="0FD44516" w:rsidR="00284C18" w:rsidRDefault="00284C18" w:rsidP="009854A1">
    <w:pPr>
      <w:pStyle w:val="a5"/>
      <w:tabs>
        <w:tab w:val="clear" w:pos="8306"/>
        <w:tab w:val="left" w:pos="4692"/>
      </w:tabs>
      <w:rPr>
        <w:noProof/>
        <w:lang w:val="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4658706"/>
      <w:docPartObj>
        <w:docPartGallery w:val="Page Numbers (Bottom of Page)"/>
        <w:docPartUnique/>
      </w:docPartObj>
    </w:sdtPr>
    <w:sdtContent>
      <w:p w14:paraId="06A1F7B5" w14:textId="77777777" w:rsidR="009854A1" w:rsidRDefault="009854A1">
        <w:pPr>
          <w:pStyle w:val="a5"/>
          <w:jc w:val="center"/>
        </w:pPr>
        <w:r w:rsidRPr="009854A1">
          <w:rPr>
            <w:rFonts w:ascii="Times New Roman" w:hAnsi="Times New Roman" w:cs="Times New Roman"/>
          </w:rPr>
          <w:fldChar w:fldCharType="begin"/>
        </w:r>
        <w:r w:rsidRPr="009854A1">
          <w:rPr>
            <w:rFonts w:ascii="Times New Roman" w:hAnsi="Times New Roman" w:cs="Times New Roman"/>
          </w:rPr>
          <w:instrText>PAGE   \* MERGEFORMAT</w:instrText>
        </w:r>
        <w:r w:rsidRPr="009854A1">
          <w:rPr>
            <w:rFonts w:ascii="Times New Roman" w:hAnsi="Times New Roman" w:cs="Times New Roman"/>
          </w:rPr>
          <w:fldChar w:fldCharType="separate"/>
        </w:r>
        <w:r w:rsidRPr="009854A1">
          <w:rPr>
            <w:rFonts w:ascii="Times New Roman" w:hAnsi="Times New Roman" w:cs="Times New Roman"/>
            <w:lang w:val="zh-CN"/>
          </w:rPr>
          <w:t>2</w:t>
        </w:r>
        <w:r w:rsidRPr="009854A1">
          <w:rPr>
            <w:rFonts w:ascii="Times New Roman" w:hAnsi="Times New Roman" w:cs="Times New Roman"/>
          </w:rPr>
          <w:fldChar w:fldCharType="end"/>
        </w:r>
      </w:p>
    </w:sdtContent>
  </w:sdt>
  <w:p w14:paraId="0EA87FC6" w14:textId="77777777" w:rsidR="009854A1" w:rsidRDefault="009854A1" w:rsidP="009854A1">
    <w:pPr>
      <w:pStyle w:val="a5"/>
      <w:tabs>
        <w:tab w:val="clear" w:pos="8306"/>
        <w:tab w:val="left" w:pos="4692"/>
      </w:tabs>
      <w:rPr>
        <w:noProof/>
        <w:lang w:val="zh-CN"/>
      </w:rPr>
    </w:pPr>
    <w:r>
      <w:rPr>
        <w:noProof/>
        <w:lang w:val="zh-CN"/>
      </w:rPr>
      <w:tab/>
    </w:r>
    <w:r>
      <w:rPr>
        <w:noProof/>
        <w:lang w:val="zh-CN"/>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E3827" w14:textId="77777777" w:rsidR="002A3F5C" w:rsidRDefault="002A3F5C" w:rsidP="002D2620">
      <w:r>
        <w:separator/>
      </w:r>
    </w:p>
  </w:footnote>
  <w:footnote w:type="continuationSeparator" w:id="0">
    <w:p w14:paraId="52F86448" w14:textId="77777777" w:rsidR="002A3F5C" w:rsidRDefault="002A3F5C" w:rsidP="002D26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7A850" w14:textId="77777777" w:rsidR="00766780" w:rsidRDefault="00766780" w:rsidP="00766780">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6329D" w14:textId="77777777" w:rsidR="00766780" w:rsidRDefault="00766780" w:rsidP="00766780">
    <w:pPr>
      <w:pStyle w:val="a3"/>
      <w:pBdr>
        <w:bottom w:val="none" w:sz="0" w:space="0" w:color="auto"/>
      </w:pBd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7489"/>
    <w:multiLevelType w:val="multilevel"/>
    <w:tmpl w:val="157698F0"/>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2D66F5"/>
    <w:multiLevelType w:val="hybridMultilevel"/>
    <w:tmpl w:val="489C005A"/>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797B75"/>
    <w:multiLevelType w:val="hybridMultilevel"/>
    <w:tmpl w:val="CCDED9B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9D5865"/>
    <w:multiLevelType w:val="hybridMultilevel"/>
    <w:tmpl w:val="79821512"/>
    <w:lvl w:ilvl="0" w:tplc="4C802EB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D36A74"/>
    <w:multiLevelType w:val="hybridMultilevel"/>
    <w:tmpl w:val="3E7214F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CFA4183"/>
    <w:multiLevelType w:val="hybridMultilevel"/>
    <w:tmpl w:val="FBACA482"/>
    <w:lvl w:ilvl="0" w:tplc="CB8AE096">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D65184"/>
    <w:multiLevelType w:val="hybridMultilevel"/>
    <w:tmpl w:val="D6B8F9E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D7E55A5"/>
    <w:multiLevelType w:val="multilevel"/>
    <w:tmpl w:val="0CDE0EF6"/>
    <w:lvl w:ilvl="0">
      <w:start w:val="1"/>
      <w:numFmt w:val="decimal"/>
      <w:lvlText w:val="%1"/>
      <w:lvlJc w:val="left"/>
      <w:pPr>
        <w:ind w:left="456" w:hanging="456"/>
      </w:pPr>
      <w:rPr>
        <w:rFonts w:hint="default"/>
      </w:rPr>
    </w:lvl>
    <w:lvl w:ilvl="1">
      <w:start w:val="1"/>
      <w:numFmt w:val="decimal"/>
      <w:lvlText w:val="%2)"/>
      <w:lvlJc w:val="left"/>
      <w:pPr>
        <w:ind w:left="420" w:hanging="42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437A63AC"/>
    <w:multiLevelType w:val="hybridMultilevel"/>
    <w:tmpl w:val="4E0C72CE"/>
    <w:lvl w:ilvl="0" w:tplc="E94C89EC">
      <w:start w:val="9"/>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E57D7B"/>
    <w:multiLevelType w:val="hybridMultilevel"/>
    <w:tmpl w:val="68CCC7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75A67B1"/>
    <w:multiLevelType w:val="hybridMultilevel"/>
    <w:tmpl w:val="6B260978"/>
    <w:lvl w:ilvl="0" w:tplc="04090011">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6523498D"/>
    <w:multiLevelType w:val="hybridMultilevel"/>
    <w:tmpl w:val="C36C9AB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6CA309F"/>
    <w:multiLevelType w:val="multilevel"/>
    <w:tmpl w:val="157698F0"/>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B6B3D63"/>
    <w:multiLevelType w:val="multilevel"/>
    <w:tmpl w:val="A8369926"/>
    <w:lvl w:ilvl="0">
      <w:start w:val="3"/>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0D32B94"/>
    <w:multiLevelType w:val="hybridMultilevel"/>
    <w:tmpl w:val="50D8D07C"/>
    <w:lvl w:ilvl="0" w:tplc="BB44A52E">
      <w:start w:val="1"/>
      <w:numFmt w:val="japaneseCounting"/>
      <w:lvlText w:val="%1、"/>
      <w:lvlJc w:val="left"/>
      <w:pPr>
        <w:ind w:left="804" w:hanging="8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741E9D"/>
    <w:multiLevelType w:val="hybridMultilevel"/>
    <w:tmpl w:val="60D4280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281197"/>
    <w:multiLevelType w:val="hybridMultilevel"/>
    <w:tmpl w:val="1EFC1C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62B1153"/>
    <w:multiLevelType w:val="hybridMultilevel"/>
    <w:tmpl w:val="E660A938"/>
    <w:lvl w:ilvl="0" w:tplc="04090015">
      <w:start w:val="1"/>
      <w:numFmt w:val="upperLetter"/>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8" w15:restartNumberingAfterBreak="0">
    <w:nsid w:val="77AE2366"/>
    <w:multiLevelType w:val="hybridMultilevel"/>
    <w:tmpl w:val="616E17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BE130EF"/>
    <w:multiLevelType w:val="hybridMultilevel"/>
    <w:tmpl w:val="1188E5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2"/>
  </w:num>
  <w:num w:numId="3">
    <w:abstractNumId w:val="0"/>
  </w:num>
  <w:num w:numId="4">
    <w:abstractNumId w:val="14"/>
  </w:num>
  <w:num w:numId="5">
    <w:abstractNumId w:val="7"/>
  </w:num>
  <w:num w:numId="6">
    <w:abstractNumId w:val="19"/>
  </w:num>
  <w:num w:numId="7">
    <w:abstractNumId w:val="18"/>
  </w:num>
  <w:num w:numId="8">
    <w:abstractNumId w:val="15"/>
  </w:num>
  <w:num w:numId="9">
    <w:abstractNumId w:val="11"/>
  </w:num>
  <w:num w:numId="10">
    <w:abstractNumId w:val="5"/>
  </w:num>
  <w:num w:numId="11">
    <w:abstractNumId w:val="8"/>
  </w:num>
  <w:num w:numId="12">
    <w:abstractNumId w:val="10"/>
  </w:num>
  <w:num w:numId="13">
    <w:abstractNumId w:val="9"/>
  </w:num>
  <w:num w:numId="14">
    <w:abstractNumId w:val="4"/>
  </w:num>
  <w:num w:numId="15">
    <w:abstractNumId w:val="16"/>
  </w:num>
  <w:num w:numId="16">
    <w:abstractNumId w:val="17"/>
  </w:num>
  <w:num w:numId="17">
    <w:abstractNumId w:val="2"/>
  </w:num>
  <w:num w:numId="18">
    <w:abstractNumId w:val="6"/>
  </w:num>
  <w:num w:numId="19">
    <w:abstractNumId w:val="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A3D"/>
    <w:rsid w:val="00016A0D"/>
    <w:rsid w:val="00083CB7"/>
    <w:rsid w:val="00093C9A"/>
    <w:rsid w:val="00121CA4"/>
    <w:rsid w:val="00132B38"/>
    <w:rsid w:val="00140AFE"/>
    <w:rsid w:val="00161313"/>
    <w:rsid w:val="0016440F"/>
    <w:rsid w:val="00284C18"/>
    <w:rsid w:val="002A3F5C"/>
    <w:rsid w:val="002C797E"/>
    <w:rsid w:val="002D2620"/>
    <w:rsid w:val="002D595D"/>
    <w:rsid w:val="002F0746"/>
    <w:rsid w:val="0030422E"/>
    <w:rsid w:val="003233AE"/>
    <w:rsid w:val="00324487"/>
    <w:rsid w:val="0034723E"/>
    <w:rsid w:val="003D2EF5"/>
    <w:rsid w:val="003D7458"/>
    <w:rsid w:val="00437A3D"/>
    <w:rsid w:val="004917B6"/>
    <w:rsid w:val="0049647E"/>
    <w:rsid w:val="004A0C0A"/>
    <w:rsid w:val="00517CC5"/>
    <w:rsid w:val="00537347"/>
    <w:rsid w:val="005971F5"/>
    <w:rsid w:val="005A7652"/>
    <w:rsid w:val="006611B5"/>
    <w:rsid w:val="006B75EA"/>
    <w:rsid w:val="006D34F8"/>
    <w:rsid w:val="00715CF0"/>
    <w:rsid w:val="00726908"/>
    <w:rsid w:val="007354E8"/>
    <w:rsid w:val="00766780"/>
    <w:rsid w:val="007845B4"/>
    <w:rsid w:val="007A0A5B"/>
    <w:rsid w:val="007A3EEA"/>
    <w:rsid w:val="0089476E"/>
    <w:rsid w:val="008D1B62"/>
    <w:rsid w:val="008F781C"/>
    <w:rsid w:val="009102A3"/>
    <w:rsid w:val="009854A1"/>
    <w:rsid w:val="009A49B3"/>
    <w:rsid w:val="00A60862"/>
    <w:rsid w:val="00AF55B3"/>
    <w:rsid w:val="00B22136"/>
    <w:rsid w:val="00B46704"/>
    <w:rsid w:val="00B64542"/>
    <w:rsid w:val="00BE33F0"/>
    <w:rsid w:val="00BE7E70"/>
    <w:rsid w:val="00C50C00"/>
    <w:rsid w:val="00C7712D"/>
    <w:rsid w:val="00CD66CD"/>
    <w:rsid w:val="00D25D0E"/>
    <w:rsid w:val="00D876B8"/>
    <w:rsid w:val="00E616F1"/>
    <w:rsid w:val="00E75F64"/>
    <w:rsid w:val="00E76601"/>
    <w:rsid w:val="00EC34C5"/>
    <w:rsid w:val="00F1115B"/>
    <w:rsid w:val="00F133FE"/>
    <w:rsid w:val="00F36096"/>
    <w:rsid w:val="00F40E7B"/>
    <w:rsid w:val="00FA35B2"/>
    <w:rsid w:val="00FB5908"/>
    <w:rsid w:val="00FF2E2C"/>
    <w:rsid w:val="00FF7E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66856"/>
  <w15:chartTrackingRefBased/>
  <w15:docId w15:val="{B86C5A17-31EB-47C1-9A85-C9782ADF5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D262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D262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9476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3734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1115B"/>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D262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D2620"/>
    <w:rPr>
      <w:sz w:val="18"/>
      <w:szCs w:val="18"/>
    </w:rPr>
  </w:style>
  <w:style w:type="paragraph" w:styleId="a5">
    <w:name w:val="footer"/>
    <w:basedOn w:val="a"/>
    <w:link w:val="a6"/>
    <w:uiPriority w:val="99"/>
    <w:unhideWhenUsed/>
    <w:rsid w:val="002D2620"/>
    <w:pPr>
      <w:tabs>
        <w:tab w:val="center" w:pos="4153"/>
        <w:tab w:val="right" w:pos="8306"/>
      </w:tabs>
      <w:snapToGrid w:val="0"/>
      <w:jc w:val="left"/>
    </w:pPr>
    <w:rPr>
      <w:sz w:val="18"/>
      <w:szCs w:val="18"/>
    </w:rPr>
  </w:style>
  <w:style w:type="character" w:customStyle="1" w:styleId="a6">
    <w:name w:val="页脚 字符"/>
    <w:basedOn w:val="a0"/>
    <w:link w:val="a5"/>
    <w:uiPriority w:val="99"/>
    <w:rsid w:val="002D2620"/>
    <w:rPr>
      <w:sz w:val="18"/>
      <w:szCs w:val="18"/>
    </w:rPr>
  </w:style>
  <w:style w:type="character" w:customStyle="1" w:styleId="10">
    <w:name w:val="标题 1 字符"/>
    <w:basedOn w:val="a0"/>
    <w:link w:val="1"/>
    <w:uiPriority w:val="9"/>
    <w:rsid w:val="002D2620"/>
    <w:rPr>
      <w:b/>
      <w:bCs/>
      <w:kern w:val="44"/>
      <w:sz w:val="44"/>
      <w:szCs w:val="44"/>
    </w:rPr>
  </w:style>
  <w:style w:type="character" w:customStyle="1" w:styleId="20">
    <w:name w:val="标题 2 字符"/>
    <w:basedOn w:val="a0"/>
    <w:link w:val="2"/>
    <w:uiPriority w:val="9"/>
    <w:rsid w:val="002D2620"/>
    <w:rPr>
      <w:rFonts w:asciiTheme="majorHAnsi" w:eastAsiaTheme="majorEastAsia" w:hAnsiTheme="majorHAnsi" w:cstheme="majorBidi"/>
      <w:b/>
      <w:bCs/>
      <w:sz w:val="32"/>
      <w:szCs w:val="32"/>
    </w:rPr>
  </w:style>
  <w:style w:type="paragraph" w:styleId="a7">
    <w:name w:val="List Paragraph"/>
    <w:basedOn w:val="a"/>
    <w:uiPriority w:val="34"/>
    <w:qFormat/>
    <w:rsid w:val="002D2620"/>
    <w:pPr>
      <w:ind w:firstLineChars="200" w:firstLine="420"/>
    </w:pPr>
  </w:style>
  <w:style w:type="character" w:customStyle="1" w:styleId="30">
    <w:name w:val="标题 3 字符"/>
    <w:basedOn w:val="a0"/>
    <w:link w:val="3"/>
    <w:uiPriority w:val="9"/>
    <w:rsid w:val="0089476E"/>
    <w:rPr>
      <w:b/>
      <w:bCs/>
      <w:sz w:val="32"/>
      <w:szCs w:val="32"/>
    </w:rPr>
  </w:style>
  <w:style w:type="paragraph" w:customStyle="1" w:styleId="a8">
    <w:name w:val="作者"/>
    <w:basedOn w:val="a"/>
    <w:link w:val="a9"/>
    <w:qFormat/>
    <w:rsid w:val="00517CC5"/>
    <w:pPr>
      <w:jc w:val="center"/>
    </w:pPr>
    <w:rPr>
      <w:rFonts w:ascii="Times New Roman" w:eastAsia="Times New Roman" w:hAnsi="Times New Roman" w:cs="Times New Roman"/>
      <w:sz w:val="28"/>
      <w:szCs w:val="30"/>
    </w:rPr>
  </w:style>
  <w:style w:type="paragraph" w:styleId="aa">
    <w:name w:val="Normal (Web)"/>
    <w:basedOn w:val="a"/>
    <w:uiPriority w:val="99"/>
    <w:unhideWhenUsed/>
    <w:rsid w:val="00726908"/>
    <w:pPr>
      <w:widowControl/>
      <w:spacing w:before="100" w:beforeAutospacing="1" w:after="100" w:afterAutospacing="1"/>
      <w:jc w:val="left"/>
    </w:pPr>
    <w:rPr>
      <w:rFonts w:ascii="宋体" w:eastAsia="宋体" w:hAnsi="宋体" w:cs="宋体"/>
      <w:kern w:val="0"/>
      <w:sz w:val="24"/>
      <w:szCs w:val="24"/>
    </w:rPr>
  </w:style>
  <w:style w:type="character" w:customStyle="1" w:styleId="a9">
    <w:name w:val="作者 字符"/>
    <w:basedOn w:val="a0"/>
    <w:link w:val="a8"/>
    <w:rsid w:val="00517CC5"/>
    <w:rPr>
      <w:rFonts w:ascii="Times New Roman" w:eastAsia="Times New Roman" w:hAnsi="Times New Roman" w:cs="Times New Roman"/>
      <w:sz w:val="28"/>
      <w:szCs w:val="30"/>
    </w:rPr>
  </w:style>
  <w:style w:type="paragraph" w:customStyle="1" w:styleId="ab">
    <w:name w:val="内容"/>
    <w:basedOn w:val="a"/>
    <w:link w:val="ac"/>
    <w:qFormat/>
    <w:rsid w:val="00F1115B"/>
    <w:pPr>
      <w:spacing w:line="360" w:lineRule="auto"/>
      <w:ind w:firstLineChars="200" w:firstLine="200"/>
    </w:pPr>
    <w:rPr>
      <w:rFonts w:ascii="Times New Roman" w:eastAsia="宋体" w:hAnsi="Times New Roman"/>
      <w:sz w:val="24"/>
    </w:rPr>
  </w:style>
  <w:style w:type="character" w:customStyle="1" w:styleId="40">
    <w:name w:val="标题 4 字符"/>
    <w:basedOn w:val="a0"/>
    <w:link w:val="4"/>
    <w:uiPriority w:val="9"/>
    <w:rsid w:val="00537347"/>
    <w:rPr>
      <w:rFonts w:asciiTheme="majorHAnsi" w:eastAsiaTheme="majorEastAsia" w:hAnsiTheme="majorHAnsi" w:cstheme="majorBidi"/>
      <w:b/>
      <w:bCs/>
      <w:sz w:val="28"/>
      <w:szCs w:val="28"/>
    </w:rPr>
  </w:style>
  <w:style w:type="character" w:customStyle="1" w:styleId="ac">
    <w:name w:val="内容 字符"/>
    <w:basedOn w:val="a0"/>
    <w:link w:val="ab"/>
    <w:rsid w:val="00F1115B"/>
    <w:rPr>
      <w:rFonts w:ascii="Times New Roman" w:eastAsia="宋体" w:hAnsi="Times New Roman"/>
      <w:sz w:val="24"/>
    </w:rPr>
  </w:style>
  <w:style w:type="character" w:customStyle="1" w:styleId="50">
    <w:name w:val="标题 5 字符"/>
    <w:basedOn w:val="a0"/>
    <w:link w:val="5"/>
    <w:uiPriority w:val="9"/>
    <w:rsid w:val="00F1115B"/>
    <w:rPr>
      <w:b/>
      <w:bCs/>
      <w:sz w:val="28"/>
      <w:szCs w:val="28"/>
    </w:rPr>
  </w:style>
  <w:style w:type="paragraph" w:styleId="ad">
    <w:name w:val="Subtitle"/>
    <w:basedOn w:val="a"/>
    <w:next w:val="a"/>
    <w:link w:val="ae"/>
    <w:uiPriority w:val="11"/>
    <w:qFormat/>
    <w:rsid w:val="002D595D"/>
    <w:pPr>
      <w:spacing w:before="240" w:after="60" w:line="312" w:lineRule="auto"/>
      <w:jc w:val="center"/>
      <w:outlineLvl w:val="1"/>
    </w:pPr>
    <w:rPr>
      <w:b/>
      <w:bCs/>
      <w:kern w:val="28"/>
      <w:sz w:val="32"/>
      <w:szCs w:val="32"/>
    </w:rPr>
  </w:style>
  <w:style w:type="character" w:customStyle="1" w:styleId="ae">
    <w:name w:val="副标题 字符"/>
    <w:basedOn w:val="a0"/>
    <w:link w:val="ad"/>
    <w:uiPriority w:val="11"/>
    <w:rsid w:val="002D595D"/>
    <w:rPr>
      <w:b/>
      <w:bCs/>
      <w:kern w:val="28"/>
      <w:sz w:val="32"/>
      <w:szCs w:val="32"/>
    </w:rPr>
  </w:style>
  <w:style w:type="paragraph" w:styleId="af">
    <w:name w:val="caption"/>
    <w:basedOn w:val="a"/>
    <w:next w:val="a"/>
    <w:uiPriority w:val="35"/>
    <w:unhideWhenUsed/>
    <w:qFormat/>
    <w:rsid w:val="00B22136"/>
    <w:rPr>
      <w:rFonts w:asciiTheme="majorHAnsi" w:eastAsia="黑体" w:hAnsiTheme="majorHAnsi" w:cstheme="majorBidi"/>
      <w:sz w:val="20"/>
      <w:szCs w:val="20"/>
    </w:rPr>
  </w:style>
  <w:style w:type="character" w:styleId="af0">
    <w:name w:val="Hyperlink"/>
    <w:basedOn w:val="a0"/>
    <w:uiPriority w:val="99"/>
    <w:unhideWhenUsed/>
    <w:rsid w:val="00F133FE"/>
    <w:rPr>
      <w:color w:val="0563C1" w:themeColor="hyperlink"/>
      <w:u w:val="single"/>
    </w:rPr>
  </w:style>
  <w:style w:type="character" w:styleId="af1">
    <w:name w:val="Unresolved Mention"/>
    <w:basedOn w:val="a0"/>
    <w:uiPriority w:val="99"/>
    <w:semiHidden/>
    <w:unhideWhenUsed/>
    <w:rsid w:val="00F133FE"/>
    <w:rPr>
      <w:color w:val="605E5C"/>
      <w:shd w:val="clear" w:color="auto" w:fill="E1DFDD"/>
    </w:rPr>
  </w:style>
  <w:style w:type="character" w:styleId="af2">
    <w:name w:val="FollowedHyperlink"/>
    <w:basedOn w:val="a0"/>
    <w:uiPriority w:val="99"/>
    <w:semiHidden/>
    <w:unhideWhenUsed/>
    <w:rsid w:val="00F133FE"/>
    <w:rPr>
      <w:color w:val="954F72" w:themeColor="followedHyperlink"/>
      <w:u w:val="single"/>
    </w:rPr>
  </w:style>
  <w:style w:type="paragraph" w:styleId="TOC1">
    <w:name w:val="toc 1"/>
    <w:basedOn w:val="a"/>
    <w:next w:val="a"/>
    <w:autoRedefine/>
    <w:uiPriority w:val="39"/>
    <w:unhideWhenUsed/>
    <w:rsid w:val="00E75F64"/>
    <w:pPr>
      <w:tabs>
        <w:tab w:val="right" w:leader="dot" w:pos="8302"/>
      </w:tabs>
      <w:spacing w:before="120" w:after="120" w:line="360" w:lineRule="auto"/>
      <w:jc w:val="center"/>
    </w:pPr>
    <w:rPr>
      <w:rFonts w:ascii="宋体" w:eastAsia="宋体" w:hAnsi="宋体"/>
      <w:caps/>
      <w:noProof/>
      <w:sz w:val="24"/>
      <w:szCs w:val="24"/>
    </w:rPr>
  </w:style>
  <w:style w:type="paragraph" w:styleId="TOC2">
    <w:name w:val="toc 2"/>
    <w:basedOn w:val="a"/>
    <w:next w:val="a"/>
    <w:autoRedefine/>
    <w:uiPriority w:val="39"/>
    <w:unhideWhenUsed/>
    <w:rsid w:val="003233AE"/>
    <w:pPr>
      <w:ind w:left="210"/>
      <w:jc w:val="left"/>
    </w:pPr>
    <w:rPr>
      <w:rFonts w:eastAsiaTheme="minorHAnsi"/>
      <w:smallCaps/>
      <w:sz w:val="20"/>
      <w:szCs w:val="20"/>
    </w:rPr>
  </w:style>
  <w:style w:type="paragraph" w:styleId="TOC3">
    <w:name w:val="toc 3"/>
    <w:basedOn w:val="a"/>
    <w:next w:val="a"/>
    <w:autoRedefine/>
    <w:uiPriority w:val="39"/>
    <w:unhideWhenUsed/>
    <w:rsid w:val="00BE33F0"/>
    <w:pPr>
      <w:tabs>
        <w:tab w:val="right" w:leader="dot" w:pos="8302"/>
      </w:tabs>
      <w:spacing w:line="360" w:lineRule="auto"/>
      <w:jc w:val="left"/>
    </w:pPr>
    <w:rPr>
      <w:rFonts w:ascii="宋体" w:eastAsia="宋体" w:hAnsi="宋体"/>
      <w:noProof/>
      <w:sz w:val="24"/>
      <w:szCs w:val="24"/>
    </w:rPr>
  </w:style>
  <w:style w:type="paragraph" w:styleId="TOC4">
    <w:name w:val="toc 4"/>
    <w:basedOn w:val="a"/>
    <w:next w:val="a"/>
    <w:autoRedefine/>
    <w:uiPriority w:val="39"/>
    <w:unhideWhenUsed/>
    <w:rsid w:val="003233AE"/>
    <w:pPr>
      <w:ind w:left="630"/>
      <w:jc w:val="left"/>
    </w:pPr>
    <w:rPr>
      <w:rFonts w:eastAsiaTheme="minorHAnsi"/>
      <w:sz w:val="18"/>
      <w:szCs w:val="18"/>
    </w:rPr>
  </w:style>
  <w:style w:type="paragraph" w:styleId="TOC5">
    <w:name w:val="toc 5"/>
    <w:basedOn w:val="a"/>
    <w:next w:val="a"/>
    <w:autoRedefine/>
    <w:uiPriority w:val="39"/>
    <w:unhideWhenUsed/>
    <w:rsid w:val="003233AE"/>
    <w:pPr>
      <w:ind w:left="840"/>
      <w:jc w:val="left"/>
    </w:pPr>
    <w:rPr>
      <w:rFonts w:eastAsiaTheme="minorHAnsi"/>
      <w:sz w:val="18"/>
      <w:szCs w:val="18"/>
    </w:rPr>
  </w:style>
  <w:style w:type="paragraph" w:styleId="TOC6">
    <w:name w:val="toc 6"/>
    <w:basedOn w:val="a"/>
    <w:next w:val="a"/>
    <w:autoRedefine/>
    <w:uiPriority w:val="39"/>
    <w:unhideWhenUsed/>
    <w:rsid w:val="003233AE"/>
    <w:pPr>
      <w:ind w:left="1050"/>
      <w:jc w:val="left"/>
    </w:pPr>
    <w:rPr>
      <w:rFonts w:eastAsiaTheme="minorHAnsi"/>
      <w:sz w:val="18"/>
      <w:szCs w:val="18"/>
    </w:rPr>
  </w:style>
  <w:style w:type="paragraph" w:styleId="TOC7">
    <w:name w:val="toc 7"/>
    <w:basedOn w:val="a"/>
    <w:next w:val="a"/>
    <w:autoRedefine/>
    <w:uiPriority w:val="39"/>
    <w:unhideWhenUsed/>
    <w:rsid w:val="003233AE"/>
    <w:pPr>
      <w:ind w:left="1260"/>
      <w:jc w:val="left"/>
    </w:pPr>
    <w:rPr>
      <w:rFonts w:eastAsiaTheme="minorHAnsi"/>
      <w:sz w:val="18"/>
      <w:szCs w:val="18"/>
    </w:rPr>
  </w:style>
  <w:style w:type="paragraph" w:styleId="TOC8">
    <w:name w:val="toc 8"/>
    <w:basedOn w:val="a"/>
    <w:next w:val="a"/>
    <w:autoRedefine/>
    <w:uiPriority w:val="39"/>
    <w:unhideWhenUsed/>
    <w:rsid w:val="003233AE"/>
    <w:pPr>
      <w:ind w:left="1470"/>
      <w:jc w:val="left"/>
    </w:pPr>
    <w:rPr>
      <w:rFonts w:eastAsiaTheme="minorHAnsi"/>
      <w:sz w:val="18"/>
      <w:szCs w:val="18"/>
    </w:rPr>
  </w:style>
  <w:style w:type="paragraph" w:styleId="TOC9">
    <w:name w:val="toc 9"/>
    <w:basedOn w:val="a"/>
    <w:next w:val="a"/>
    <w:autoRedefine/>
    <w:uiPriority w:val="39"/>
    <w:unhideWhenUsed/>
    <w:rsid w:val="003233AE"/>
    <w:pPr>
      <w:ind w:left="1680"/>
      <w:jc w:val="left"/>
    </w:pPr>
    <w:rPr>
      <w:rFonts w:eastAsiaTheme="minorHAnsi"/>
      <w:sz w:val="18"/>
      <w:szCs w:val="18"/>
    </w:rPr>
  </w:style>
  <w:style w:type="paragraph" w:styleId="TOC">
    <w:name w:val="TOC Heading"/>
    <w:basedOn w:val="1"/>
    <w:next w:val="a"/>
    <w:uiPriority w:val="39"/>
    <w:unhideWhenUsed/>
    <w:qFormat/>
    <w:rsid w:val="00FA35B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296943">
      <w:bodyDiv w:val="1"/>
      <w:marLeft w:val="0"/>
      <w:marRight w:val="0"/>
      <w:marTop w:val="0"/>
      <w:marBottom w:val="0"/>
      <w:divBdr>
        <w:top w:val="none" w:sz="0" w:space="0" w:color="auto"/>
        <w:left w:val="none" w:sz="0" w:space="0" w:color="auto"/>
        <w:bottom w:val="none" w:sz="0" w:space="0" w:color="auto"/>
        <w:right w:val="none" w:sz="0" w:space="0" w:color="auto"/>
      </w:divBdr>
      <w:divsChild>
        <w:div w:id="979961660">
          <w:marLeft w:val="0"/>
          <w:marRight w:val="0"/>
          <w:marTop w:val="0"/>
          <w:marBottom w:val="0"/>
          <w:divBdr>
            <w:top w:val="none" w:sz="0" w:space="0" w:color="auto"/>
            <w:left w:val="none" w:sz="0" w:space="0" w:color="auto"/>
            <w:bottom w:val="none" w:sz="0" w:space="0" w:color="auto"/>
            <w:right w:val="none" w:sz="0" w:space="0" w:color="auto"/>
          </w:divBdr>
        </w:div>
        <w:div w:id="365176932">
          <w:marLeft w:val="0"/>
          <w:marRight w:val="0"/>
          <w:marTop w:val="0"/>
          <w:marBottom w:val="0"/>
          <w:divBdr>
            <w:top w:val="none" w:sz="0" w:space="0" w:color="auto"/>
            <w:left w:val="none" w:sz="0" w:space="0" w:color="auto"/>
            <w:bottom w:val="none" w:sz="0" w:space="0" w:color="auto"/>
            <w:right w:val="none" w:sz="0" w:space="0" w:color="auto"/>
          </w:divBdr>
        </w:div>
      </w:divsChild>
    </w:div>
    <w:div w:id="601298976">
      <w:bodyDiv w:val="1"/>
      <w:marLeft w:val="0"/>
      <w:marRight w:val="0"/>
      <w:marTop w:val="0"/>
      <w:marBottom w:val="0"/>
      <w:divBdr>
        <w:top w:val="none" w:sz="0" w:space="0" w:color="auto"/>
        <w:left w:val="none" w:sz="0" w:space="0" w:color="auto"/>
        <w:bottom w:val="none" w:sz="0" w:space="0" w:color="auto"/>
        <w:right w:val="none" w:sz="0" w:space="0" w:color="auto"/>
      </w:divBdr>
    </w:div>
    <w:div w:id="767314413">
      <w:bodyDiv w:val="1"/>
      <w:marLeft w:val="0"/>
      <w:marRight w:val="0"/>
      <w:marTop w:val="0"/>
      <w:marBottom w:val="0"/>
      <w:divBdr>
        <w:top w:val="none" w:sz="0" w:space="0" w:color="auto"/>
        <w:left w:val="none" w:sz="0" w:space="0" w:color="auto"/>
        <w:bottom w:val="none" w:sz="0" w:space="0" w:color="auto"/>
        <w:right w:val="none" w:sz="0" w:space="0" w:color="auto"/>
      </w:divBdr>
    </w:div>
    <w:div w:id="1075517679">
      <w:bodyDiv w:val="1"/>
      <w:marLeft w:val="0"/>
      <w:marRight w:val="0"/>
      <w:marTop w:val="0"/>
      <w:marBottom w:val="0"/>
      <w:divBdr>
        <w:top w:val="none" w:sz="0" w:space="0" w:color="auto"/>
        <w:left w:val="none" w:sz="0" w:space="0" w:color="auto"/>
        <w:bottom w:val="none" w:sz="0" w:space="0" w:color="auto"/>
        <w:right w:val="none" w:sz="0" w:space="0" w:color="auto"/>
      </w:divBdr>
      <w:divsChild>
        <w:div w:id="921914807">
          <w:marLeft w:val="0"/>
          <w:marRight w:val="0"/>
          <w:marTop w:val="0"/>
          <w:marBottom w:val="0"/>
          <w:divBdr>
            <w:top w:val="none" w:sz="0" w:space="0" w:color="auto"/>
            <w:left w:val="none" w:sz="0" w:space="0" w:color="auto"/>
            <w:bottom w:val="none" w:sz="0" w:space="0" w:color="auto"/>
            <w:right w:val="none" w:sz="0" w:space="0" w:color="auto"/>
          </w:divBdr>
        </w:div>
        <w:div w:id="322973978">
          <w:marLeft w:val="0"/>
          <w:marRight w:val="0"/>
          <w:marTop w:val="0"/>
          <w:marBottom w:val="0"/>
          <w:divBdr>
            <w:top w:val="none" w:sz="0" w:space="0" w:color="auto"/>
            <w:left w:val="none" w:sz="0" w:space="0" w:color="auto"/>
            <w:bottom w:val="none" w:sz="0" w:space="0" w:color="auto"/>
            <w:right w:val="none" w:sz="0" w:space="0" w:color="auto"/>
          </w:divBdr>
        </w:div>
        <w:div w:id="1507668600">
          <w:marLeft w:val="0"/>
          <w:marRight w:val="0"/>
          <w:marTop w:val="0"/>
          <w:marBottom w:val="0"/>
          <w:divBdr>
            <w:top w:val="none" w:sz="0" w:space="0" w:color="auto"/>
            <w:left w:val="none" w:sz="0" w:space="0" w:color="auto"/>
            <w:bottom w:val="none" w:sz="0" w:space="0" w:color="auto"/>
            <w:right w:val="none" w:sz="0" w:space="0" w:color="auto"/>
          </w:divBdr>
        </w:div>
      </w:divsChild>
    </w:div>
    <w:div w:id="1129083525">
      <w:bodyDiv w:val="1"/>
      <w:marLeft w:val="0"/>
      <w:marRight w:val="0"/>
      <w:marTop w:val="0"/>
      <w:marBottom w:val="0"/>
      <w:divBdr>
        <w:top w:val="none" w:sz="0" w:space="0" w:color="auto"/>
        <w:left w:val="none" w:sz="0" w:space="0" w:color="auto"/>
        <w:bottom w:val="none" w:sz="0" w:space="0" w:color="auto"/>
        <w:right w:val="none" w:sz="0" w:space="0" w:color="auto"/>
      </w:divBdr>
    </w:div>
    <w:div w:id="1189875141">
      <w:bodyDiv w:val="1"/>
      <w:marLeft w:val="0"/>
      <w:marRight w:val="0"/>
      <w:marTop w:val="0"/>
      <w:marBottom w:val="0"/>
      <w:divBdr>
        <w:top w:val="none" w:sz="0" w:space="0" w:color="auto"/>
        <w:left w:val="none" w:sz="0" w:space="0" w:color="auto"/>
        <w:bottom w:val="none" w:sz="0" w:space="0" w:color="auto"/>
        <w:right w:val="none" w:sz="0" w:space="0" w:color="auto"/>
      </w:divBdr>
      <w:divsChild>
        <w:div w:id="793599032">
          <w:marLeft w:val="0"/>
          <w:marRight w:val="0"/>
          <w:marTop w:val="0"/>
          <w:marBottom w:val="0"/>
          <w:divBdr>
            <w:top w:val="none" w:sz="0" w:space="0" w:color="auto"/>
            <w:left w:val="none" w:sz="0" w:space="0" w:color="auto"/>
            <w:bottom w:val="none" w:sz="0" w:space="0" w:color="auto"/>
            <w:right w:val="none" w:sz="0" w:space="0" w:color="auto"/>
          </w:divBdr>
          <w:divsChild>
            <w:div w:id="2056464143">
              <w:marLeft w:val="0"/>
              <w:marRight w:val="0"/>
              <w:marTop w:val="0"/>
              <w:marBottom w:val="0"/>
              <w:divBdr>
                <w:top w:val="none" w:sz="0" w:space="0" w:color="auto"/>
                <w:left w:val="none" w:sz="0" w:space="0" w:color="auto"/>
                <w:bottom w:val="none" w:sz="0" w:space="0" w:color="auto"/>
                <w:right w:val="none" w:sz="0" w:space="0" w:color="auto"/>
              </w:divBdr>
            </w:div>
            <w:div w:id="2121026365">
              <w:marLeft w:val="0"/>
              <w:marRight w:val="0"/>
              <w:marTop w:val="0"/>
              <w:marBottom w:val="0"/>
              <w:divBdr>
                <w:top w:val="none" w:sz="0" w:space="0" w:color="auto"/>
                <w:left w:val="none" w:sz="0" w:space="0" w:color="auto"/>
                <w:bottom w:val="none" w:sz="0" w:space="0" w:color="auto"/>
                <w:right w:val="none" w:sz="0" w:space="0" w:color="auto"/>
              </w:divBdr>
            </w:div>
            <w:div w:id="268587842">
              <w:marLeft w:val="0"/>
              <w:marRight w:val="0"/>
              <w:marTop w:val="0"/>
              <w:marBottom w:val="0"/>
              <w:divBdr>
                <w:top w:val="none" w:sz="0" w:space="0" w:color="auto"/>
                <w:left w:val="none" w:sz="0" w:space="0" w:color="auto"/>
                <w:bottom w:val="none" w:sz="0" w:space="0" w:color="auto"/>
                <w:right w:val="none" w:sz="0" w:space="0" w:color="auto"/>
              </w:divBdr>
            </w:div>
          </w:divsChild>
        </w:div>
        <w:div w:id="917329221">
          <w:marLeft w:val="0"/>
          <w:marRight w:val="0"/>
          <w:marTop w:val="0"/>
          <w:marBottom w:val="0"/>
          <w:divBdr>
            <w:top w:val="none" w:sz="0" w:space="0" w:color="auto"/>
            <w:left w:val="none" w:sz="0" w:space="0" w:color="auto"/>
            <w:bottom w:val="none" w:sz="0" w:space="0" w:color="auto"/>
            <w:right w:val="none" w:sz="0" w:space="0" w:color="auto"/>
          </w:divBdr>
          <w:divsChild>
            <w:div w:id="1622565768">
              <w:marLeft w:val="0"/>
              <w:marRight w:val="0"/>
              <w:marTop w:val="0"/>
              <w:marBottom w:val="0"/>
              <w:divBdr>
                <w:top w:val="none" w:sz="0" w:space="0" w:color="auto"/>
                <w:left w:val="none" w:sz="0" w:space="0" w:color="auto"/>
                <w:bottom w:val="none" w:sz="0" w:space="0" w:color="auto"/>
                <w:right w:val="none" w:sz="0" w:space="0" w:color="auto"/>
              </w:divBdr>
            </w:div>
            <w:div w:id="216862402">
              <w:marLeft w:val="0"/>
              <w:marRight w:val="0"/>
              <w:marTop w:val="0"/>
              <w:marBottom w:val="0"/>
              <w:divBdr>
                <w:top w:val="none" w:sz="0" w:space="0" w:color="auto"/>
                <w:left w:val="none" w:sz="0" w:space="0" w:color="auto"/>
                <w:bottom w:val="none" w:sz="0" w:space="0" w:color="auto"/>
                <w:right w:val="none" w:sz="0" w:space="0" w:color="auto"/>
              </w:divBdr>
            </w:div>
            <w:div w:id="1127167724">
              <w:marLeft w:val="0"/>
              <w:marRight w:val="0"/>
              <w:marTop w:val="0"/>
              <w:marBottom w:val="0"/>
              <w:divBdr>
                <w:top w:val="none" w:sz="0" w:space="0" w:color="auto"/>
                <w:left w:val="none" w:sz="0" w:space="0" w:color="auto"/>
                <w:bottom w:val="none" w:sz="0" w:space="0" w:color="auto"/>
                <w:right w:val="none" w:sz="0" w:space="0" w:color="auto"/>
              </w:divBdr>
            </w:div>
            <w:div w:id="965236720">
              <w:marLeft w:val="0"/>
              <w:marRight w:val="0"/>
              <w:marTop w:val="0"/>
              <w:marBottom w:val="0"/>
              <w:divBdr>
                <w:top w:val="none" w:sz="0" w:space="0" w:color="auto"/>
                <w:left w:val="none" w:sz="0" w:space="0" w:color="auto"/>
                <w:bottom w:val="none" w:sz="0" w:space="0" w:color="auto"/>
                <w:right w:val="none" w:sz="0" w:space="0" w:color="auto"/>
              </w:divBdr>
            </w:div>
            <w:div w:id="1902447223">
              <w:marLeft w:val="0"/>
              <w:marRight w:val="0"/>
              <w:marTop w:val="0"/>
              <w:marBottom w:val="0"/>
              <w:divBdr>
                <w:top w:val="none" w:sz="0" w:space="0" w:color="auto"/>
                <w:left w:val="none" w:sz="0" w:space="0" w:color="auto"/>
                <w:bottom w:val="none" w:sz="0" w:space="0" w:color="auto"/>
                <w:right w:val="none" w:sz="0" w:space="0" w:color="auto"/>
              </w:divBdr>
              <w:divsChild>
                <w:div w:id="653023658">
                  <w:marLeft w:val="0"/>
                  <w:marRight w:val="0"/>
                  <w:marTop w:val="0"/>
                  <w:marBottom w:val="0"/>
                  <w:divBdr>
                    <w:top w:val="none" w:sz="0" w:space="0" w:color="auto"/>
                    <w:left w:val="none" w:sz="0" w:space="0" w:color="auto"/>
                    <w:bottom w:val="none" w:sz="0" w:space="0" w:color="auto"/>
                    <w:right w:val="none" w:sz="0" w:space="0" w:color="auto"/>
                  </w:divBdr>
                </w:div>
              </w:divsChild>
            </w:div>
            <w:div w:id="1523739898">
              <w:marLeft w:val="0"/>
              <w:marRight w:val="0"/>
              <w:marTop w:val="0"/>
              <w:marBottom w:val="0"/>
              <w:divBdr>
                <w:top w:val="none" w:sz="0" w:space="0" w:color="auto"/>
                <w:left w:val="none" w:sz="0" w:space="0" w:color="auto"/>
                <w:bottom w:val="none" w:sz="0" w:space="0" w:color="auto"/>
                <w:right w:val="none" w:sz="0" w:space="0" w:color="auto"/>
              </w:divBdr>
              <w:divsChild>
                <w:div w:id="1883328486">
                  <w:marLeft w:val="0"/>
                  <w:marRight w:val="0"/>
                  <w:marTop w:val="0"/>
                  <w:marBottom w:val="0"/>
                  <w:divBdr>
                    <w:top w:val="none" w:sz="0" w:space="0" w:color="auto"/>
                    <w:left w:val="none" w:sz="0" w:space="0" w:color="auto"/>
                    <w:bottom w:val="none" w:sz="0" w:space="0" w:color="auto"/>
                    <w:right w:val="none" w:sz="0" w:space="0" w:color="auto"/>
                  </w:divBdr>
                </w:div>
              </w:divsChild>
            </w:div>
            <w:div w:id="795685353">
              <w:marLeft w:val="0"/>
              <w:marRight w:val="0"/>
              <w:marTop w:val="0"/>
              <w:marBottom w:val="0"/>
              <w:divBdr>
                <w:top w:val="none" w:sz="0" w:space="0" w:color="auto"/>
                <w:left w:val="none" w:sz="0" w:space="0" w:color="auto"/>
                <w:bottom w:val="none" w:sz="0" w:space="0" w:color="auto"/>
                <w:right w:val="none" w:sz="0" w:space="0" w:color="auto"/>
              </w:divBdr>
              <w:divsChild>
                <w:div w:id="1595359702">
                  <w:marLeft w:val="0"/>
                  <w:marRight w:val="0"/>
                  <w:marTop w:val="0"/>
                  <w:marBottom w:val="0"/>
                  <w:divBdr>
                    <w:top w:val="none" w:sz="0" w:space="0" w:color="auto"/>
                    <w:left w:val="none" w:sz="0" w:space="0" w:color="auto"/>
                    <w:bottom w:val="none" w:sz="0" w:space="0" w:color="auto"/>
                    <w:right w:val="none" w:sz="0" w:space="0" w:color="auto"/>
                  </w:divBdr>
                </w:div>
                <w:div w:id="1528829398">
                  <w:marLeft w:val="0"/>
                  <w:marRight w:val="0"/>
                  <w:marTop w:val="0"/>
                  <w:marBottom w:val="0"/>
                  <w:divBdr>
                    <w:top w:val="none" w:sz="0" w:space="0" w:color="auto"/>
                    <w:left w:val="none" w:sz="0" w:space="0" w:color="auto"/>
                    <w:bottom w:val="none" w:sz="0" w:space="0" w:color="auto"/>
                    <w:right w:val="none" w:sz="0" w:space="0" w:color="auto"/>
                  </w:divBdr>
                </w:div>
                <w:div w:id="1580944601">
                  <w:marLeft w:val="0"/>
                  <w:marRight w:val="0"/>
                  <w:marTop w:val="0"/>
                  <w:marBottom w:val="300"/>
                  <w:divBdr>
                    <w:top w:val="none" w:sz="0" w:space="0" w:color="auto"/>
                    <w:left w:val="none" w:sz="0" w:space="0" w:color="auto"/>
                    <w:bottom w:val="none" w:sz="0" w:space="0" w:color="auto"/>
                    <w:right w:val="none" w:sz="0" w:space="0" w:color="auto"/>
                  </w:divBdr>
                  <w:divsChild>
                    <w:div w:id="85446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9258">
              <w:marLeft w:val="0"/>
              <w:marRight w:val="0"/>
              <w:marTop w:val="0"/>
              <w:marBottom w:val="0"/>
              <w:divBdr>
                <w:top w:val="none" w:sz="0" w:space="0" w:color="auto"/>
                <w:left w:val="none" w:sz="0" w:space="0" w:color="auto"/>
                <w:bottom w:val="none" w:sz="0" w:space="0" w:color="auto"/>
                <w:right w:val="none" w:sz="0" w:space="0" w:color="auto"/>
              </w:divBdr>
              <w:divsChild>
                <w:div w:id="161620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552935">
      <w:bodyDiv w:val="1"/>
      <w:marLeft w:val="0"/>
      <w:marRight w:val="0"/>
      <w:marTop w:val="0"/>
      <w:marBottom w:val="0"/>
      <w:divBdr>
        <w:top w:val="none" w:sz="0" w:space="0" w:color="auto"/>
        <w:left w:val="none" w:sz="0" w:space="0" w:color="auto"/>
        <w:bottom w:val="none" w:sz="0" w:space="0" w:color="auto"/>
        <w:right w:val="none" w:sz="0" w:space="0" w:color="auto"/>
      </w:divBdr>
      <w:divsChild>
        <w:div w:id="1044330448">
          <w:marLeft w:val="0"/>
          <w:marRight w:val="0"/>
          <w:marTop w:val="0"/>
          <w:marBottom w:val="0"/>
          <w:divBdr>
            <w:top w:val="none" w:sz="0" w:space="0" w:color="auto"/>
            <w:left w:val="none" w:sz="0" w:space="0" w:color="auto"/>
            <w:bottom w:val="none" w:sz="0" w:space="0" w:color="auto"/>
            <w:right w:val="none" w:sz="0" w:space="0" w:color="auto"/>
          </w:divBdr>
        </w:div>
        <w:div w:id="996885372">
          <w:marLeft w:val="0"/>
          <w:marRight w:val="0"/>
          <w:marTop w:val="0"/>
          <w:marBottom w:val="0"/>
          <w:divBdr>
            <w:top w:val="none" w:sz="0" w:space="0" w:color="auto"/>
            <w:left w:val="none" w:sz="0" w:space="0" w:color="auto"/>
            <w:bottom w:val="none" w:sz="0" w:space="0" w:color="auto"/>
            <w:right w:val="none" w:sz="0" w:space="0" w:color="auto"/>
          </w:divBdr>
        </w:div>
        <w:div w:id="2013332313">
          <w:marLeft w:val="0"/>
          <w:marRight w:val="0"/>
          <w:marTop w:val="0"/>
          <w:marBottom w:val="0"/>
          <w:divBdr>
            <w:top w:val="none" w:sz="0" w:space="0" w:color="auto"/>
            <w:left w:val="none" w:sz="0" w:space="0" w:color="auto"/>
            <w:bottom w:val="none" w:sz="0" w:space="0" w:color="auto"/>
            <w:right w:val="none" w:sz="0" w:space="0" w:color="auto"/>
          </w:divBdr>
        </w:div>
        <w:div w:id="1310937270">
          <w:marLeft w:val="0"/>
          <w:marRight w:val="0"/>
          <w:marTop w:val="0"/>
          <w:marBottom w:val="300"/>
          <w:divBdr>
            <w:top w:val="none" w:sz="0" w:space="0" w:color="auto"/>
            <w:left w:val="none" w:sz="0" w:space="0" w:color="auto"/>
            <w:bottom w:val="none" w:sz="0" w:space="0" w:color="auto"/>
            <w:right w:val="none" w:sz="0" w:space="0" w:color="auto"/>
          </w:divBdr>
          <w:divsChild>
            <w:div w:id="1948385589">
              <w:marLeft w:val="0"/>
              <w:marRight w:val="0"/>
              <w:marTop w:val="0"/>
              <w:marBottom w:val="0"/>
              <w:divBdr>
                <w:top w:val="none" w:sz="0" w:space="0" w:color="auto"/>
                <w:left w:val="none" w:sz="0" w:space="0" w:color="auto"/>
                <w:bottom w:val="none" w:sz="0" w:space="0" w:color="auto"/>
                <w:right w:val="none" w:sz="0" w:space="0" w:color="auto"/>
              </w:divBdr>
            </w:div>
          </w:divsChild>
        </w:div>
        <w:div w:id="1852262377">
          <w:marLeft w:val="0"/>
          <w:marRight w:val="0"/>
          <w:marTop w:val="0"/>
          <w:marBottom w:val="0"/>
          <w:divBdr>
            <w:top w:val="none" w:sz="0" w:space="0" w:color="auto"/>
            <w:left w:val="none" w:sz="0" w:space="0" w:color="auto"/>
            <w:bottom w:val="none" w:sz="0" w:space="0" w:color="auto"/>
            <w:right w:val="none" w:sz="0" w:space="0" w:color="auto"/>
          </w:divBdr>
        </w:div>
        <w:div w:id="1693799673">
          <w:marLeft w:val="0"/>
          <w:marRight w:val="0"/>
          <w:marTop w:val="0"/>
          <w:marBottom w:val="0"/>
          <w:divBdr>
            <w:top w:val="none" w:sz="0" w:space="0" w:color="auto"/>
            <w:left w:val="none" w:sz="0" w:space="0" w:color="auto"/>
            <w:bottom w:val="none" w:sz="0" w:space="0" w:color="auto"/>
            <w:right w:val="none" w:sz="0" w:space="0" w:color="auto"/>
          </w:divBdr>
        </w:div>
        <w:div w:id="54277733">
          <w:marLeft w:val="0"/>
          <w:marRight w:val="0"/>
          <w:marTop w:val="0"/>
          <w:marBottom w:val="0"/>
          <w:divBdr>
            <w:top w:val="none" w:sz="0" w:space="0" w:color="auto"/>
            <w:left w:val="none" w:sz="0" w:space="0" w:color="auto"/>
            <w:bottom w:val="none" w:sz="0" w:space="0" w:color="auto"/>
            <w:right w:val="none" w:sz="0" w:space="0" w:color="auto"/>
          </w:divBdr>
        </w:div>
        <w:div w:id="1244410418">
          <w:marLeft w:val="0"/>
          <w:marRight w:val="0"/>
          <w:marTop w:val="0"/>
          <w:marBottom w:val="0"/>
          <w:divBdr>
            <w:top w:val="none" w:sz="0" w:space="0" w:color="auto"/>
            <w:left w:val="none" w:sz="0" w:space="0" w:color="auto"/>
            <w:bottom w:val="none" w:sz="0" w:space="0" w:color="auto"/>
            <w:right w:val="none" w:sz="0" w:space="0" w:color="auto"/>
          </w:divBdr>
        </w:div>
      </w:divsChild>
    </w:div>
    <w:div w:id="1251624604">
      <w:bodyDiv w:val="1"/>
      <w:marLeft w:val="0"/>
      <w:marRight w:val="0"/>
      <w:marTop w:val="0"/>
      <w:marBottom w:val="0"/>
      <w:divBdr>
        <w:top w:val="none" w:sz="0" w:space="0" w:color="auto"/>
        <w:left w:val="none" w:sz="0" w:space="0" w:color="auto"/>
        <w:bottom w:val="none" w:sz="0" w:space="0" w:color="auto"/>
        <w:right w:val="none" w:sz="0" w:space="0" w:color="auto"/>
      </w:divBdr>
      <w:divsChild>
        <w:div w:id="233394009">
          <w:marLeft w:val="0"/>
          <w:marRight w:val="0"/>
          <w:marTop w:val="0"/>
          <w:marBottom w:val="0"/>
          <w:divBdr>
            <w:top w:val="none" w:sz="0" w:space="0" w:color="auto"/>
            <w:left w:val="none" w:sz="0" w:space="0" w:color="auto"/>
            <w:bottom w:val="none" w:sz="0" w:space="0" w:color="auto"/>
            <w:right w:val="none" w:sz="0" w:space="0" w:color="auto"/>
          </w:divBdr>
          <w:divsChild>
            <w:div w:id="1809929791">
              <w:marLeft w:val="0"/>
              <w:marRight w:val="0"/>
              <w:marTop w:val="0"/>
              <w:marBottom w:val="0"/>
              <w:divBdr>
                <w:top w:val="none" w:sz="0" w:space="0" w:color="auto"/>
                <w:left w:val="none" w:sz="0" w:space="0" w:color="auto"/>
                <w:bottom w:val="none" w:sz="0" w:space="0" w:color="auto"/>
                <w:right w:val="none" w:sz="0" w:space="0" w:color="auto"/>
              </w:divBdr>
            </w:div>
            <w:div w:id="1130443641">
              <w:marLeft w:val="0"/>
              <w:marRight w:val="0"/>
              <w:marTop w:val="0"/>
              <w:marBottom w:val="0"/>
              <w:divBdr>
                <w:top w:val="none" w:sz="0" w:space="0" w:color="auto"/>
                <w:left w:val="none" w:sz="0" w:space="0" w:color="auto"/>
                <w:bottom w:val="none" w:sz="0" w:space="0" w:color="auto"/>
                <w:right w:val="none" w:sz="0" w:space="0" w:color="auto"/>
              </w:divBdr>
            </w:div>
            <w:div w:id="809204459">
              <w:marLeft w:val="0"/>
              <w:marRight w:val="0"/>
              <w:marTop w:val="0"/>
              <w:marBottom w:val="0"/>
              <w:divBdr>
                <w:top w:val="none" w:sz="0" w:space="0" w:color="auto"/>
                <w:left w:val="none" w:sz="0" w:space="0" w:color="auto"/>
                <w:bottom w:val="none" w:sz="0" w:space="0" w:color="auto"/>
                <w:right w:val="none" w:sz="0" w:space="0" w:color="auto"/>
              </w:divBdr>
            </w:div>
            <w:div w:id="2145078169">
              <w:marLeft w:val="0"/>
              <w:marRight w:val="0"/>
              <w:marTop w:val="0"/>
              <w:marBottom w:val="0"/>
              <w:divBdr>
                <w:top w:val="none" w:sz="0" w:space="0" w:color="auto"/>
                <w:left w:val="none" w:sz="0" w:space="0" w:color="auto"/>
                <w:bottom w:val="none" w:sz="0" w:space="0" w:color="auto"/>
                <w:right w:val="none" w:sz="0" w:space="0" w:color="auto"/>
              </w:divBdr>
            </w:div>
            <w:div w:id="1074399606">
              <w:marLeft w:val="0"/>
              <w:marRight w:val="0"/>
              <w:marTop w:val="0"/>
              <w:marBottom w:val="0"/>
              <w:divBdr>
                <w:top w:val="none" w:sz="0" w:space="0" w:color="auto"/>
                <w:left w:val="none" w:sz="0" w:space="0" w:color="auto"/>
                <w:bottom w:val="none" w:sz="0" w:space="0" w:color="auto"/>
                <w:right w:val="none" w:sz="0" w:space="0" w:color="auto"/>
              </w:divBdr>
            </w:div>
            <w:div w:id="1969044874">
              <w:marLeft w:val="0"/>
              <w:marRight w:val="0"/>
              <w:marTop w:val="0"/>
              <w:marBottom w:val="300"/>
              <w:divBdr>
                <w:top w:val="none" w:sz="0" w:space="0" w:color="auto"/>
                <w:left w:val="none" w:sz="0" w:space="0" w:color="auto"/>
                <w:bottom w:val="none" w:sz="0" w:space="0" w:color="auto"/>
                <w:right w:val="none" w:sz="0" w:space="0" w:color="auto"/>
              </w:divBdr>
              <w:divsChild>
                <w:div w:id="1975090838">
                  <w:marLeft w:val="0"/>
                  <w:marRight w:val="0"/>
                  <w:marTop w:val="0"/>
                  <w:marBottom w:val="0"/>
                  <w:divBdr>
                    <w:top w:val="none" w:sz="0" w:space="0" w:color="auto"/>
                    <w:left w:val="none" w:sz="0" w:space="0" w:color="auto"/>
                    <w:bottom w:val="none" w:sz="0" w:space="0" w:color="auto"/>
                    <w:right w:val="none" w:sz="0" w:space="0" w:color="auto"/>
                  </w:divBdr>
                </w:div>
              </w:divsChild>
            </w:div>
            <w:div w:id="1624729122">
              <w:marLeft w:val="0"/>
              <w:marRight w:val="0"/>
              <w:marTop w:val="0"/>
              <w:marBottom w:val="0"/>
              <w:divBdr>
                <w:top w:val="none" w:sz="0" w:space="0" w:color="auto"/>
                <w:left w:val="none" w:sz="0" w:space="0" w:color="auto"/>
                <w:bottom w:val="none" w:sz="0" w:space="0" w:color="auto"/>
                <w:right w:val="none" w:sz="0" w:space="0" w:color="auto"/>
              </w:divBdr>
            </w:div>
            <w:div w:id="527528050">
              <w:marLeft w:val="0"/>
              <w:marRight w:val="0"/>
              <w:marTop w:val="0"/>
              <w:marBottom w:val="300"/>
              <w:divBdr>
                <w:top w:val="none" w:sz="0" w:space="0" w:color="auto"/>
                <w:left w:val="none" w:sz="0" w:space="0" w:color="auto"/>
                <w:bottom w:val="none" w:sz="0" w:space="0" w:color="auto"/>
                <w:right w:val="none" w:sz="0" w:space="0" w:color="auto"/>
              </w:divBdr>
              <w:divsChild>
                <w:div w:id="1572472263">
                  <w:marLeft w:val="0"/>
                  <w:marRight w:val="0"/>
                  <w:marTop w:val="0"/>
                  <w:marBottom w:val="0"/>
                  <w:divBdr>
                    <w:top w:val="none" w:sz="0" w:space="0" w:color="auto"/>
                    <w:left w:val="none" w:sz="0" w:space="0" w:color="auto"/>
                    <w:bottom w:val="none" w:sz="0" w:space="0" w:color="auto"/>
                    <w:right w:val="none" w:sz="0" w:space="0" w:color="auto"/>
                  </w:divBdr>
                </w:div>
              </w:divsChild>
            </w:div>
            <w:div w:id="31850503">
              <w:marLeft w:val="0"/>
              <w:marRight w:val="0"/>
              <w:marTop w:val="0"/>
              <w:marBottom w:val="0"/>
              <w:divBdr>
                <w:top w:val="none" w:sz="0" w:space="0" w:color="auto"/>
                <w:left w:val="none" w:sz="0" w:space="0" w:color="auto"/>
                <w:bottom w:val="none" w:sz="0" w:space="0" w:color="auto"/>
                <w:right w:val="none" w:sz="0" w:space="0" w:color="auto"/>
              </w:divBdr>
            </w:div>
          </w:divsChild>
        </w:div>
        <w:div w:id="245774765">
          <w:marLeft w:val="0"/>
          <w:marRight w:val="0"/>
          <w:marTop w:val="0"/>
          <w:marBottom w:val="0"/>
          <w:divBdr>
            <w:top w:val="none" w:sz="0" w:space="0" w:color="auto"/>
            <w:left w:val="none" w:sz="0" w:space="0" w:color="auto"/>
            <w:bottom w:val="none" w:sz="0" w:space="0" w:color="auto"/>
            <w:right w:val="none" w:sz="0" w:space="0" w:color="auto"/>
          </w:divBdr>
          <w:divsChild>
            <w:div w:id="448015949">
              <w:marLeft w:val="0"/>
              <w:marRight w:val="0"/>
              <w:marTop w:val="0"/>
              <w:marBottom w:val="0"/>
              <w:divBdr>
                <w:top w:val="none" w:sz="0" w:space="0" w:color="auto"/>
                <w:left w:val="none" w:sz="0" w:space="0" w:color="auto"/>
                <w:bottom w:val="none" w:sz="0" w:space="0" w:color="auto"/>
                <w:right w:val="none" w:sz="0" w:space="0" w:color="auto"/>
              </w:divBdr>
            </w:div>
            <w:div w:id="1461806508">
              <w:marLeft w:val="0"/>
              <w:marRight w:val="0"/>
              <w:marTop w:val="0"/>
              <w:marBottom w:val="0"/>
              <w:divBdr>
                <w:top w:val="none" w:sz="0" w:space="0" w:color="auto"/>
                <w:left w:val="none" w:sz="0" w:space="0" w:color="auto"/>
                <w:bottom w:val="none" w:sz="0" w:space="0" w:color="auto"/>
                <w:right w:val="none" w:sz="0" w:space="0" w:color="auto"/>
              </w:divBdr>
            </w:div>
            <w:div w:id="7339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3591">
      <w:bodyDiv w:val="1"/>
      <w:marLeft w:val="0"/>
      <w:marRight w:val="0"/>
      <w:marTop w:val="0"/>
      <w:marBottom w:val="0"/>
      <w:divBdr>
        <w:top w:val="none" w:sz="0" w:space="0" w:color="auto"/>
        <w:left w:val="none" w:sz="0" w:space="0" w:color="auto"/>
        <w:bottom w:val="none" w:sz="0" w:space="0" w:color="auto"/>
        <w:right w:val="none" w:sz="0" w:space="0" w:color="auto"/>
      </w:divBdr>
    </w:div>
    <w:div w:id="1407453718">
      <w:bodyDiv w:val="1"/>
      <w:marLeft w:val="0"/>
      <w:marRight w:val="0"/>
      <w:marTop w:val="0"/>
      <w:marBottom w:val="0"/>
      <w:divBdr>
        <w:top w:val="none" w:sz="0" w:space="0" w:color="auto"/>
        <w:left w:val="none" w:sz="0" w:space="0" w:color="auto"/>
        <w:bottom w:val="none" w:sz="0" w:space="0" w:color="auto"/>
        <w:right w:val="none" w:sz="0" w:space="0" w:color="auto"/>
      </w:divBdr>
    </w:div>
    <w:div w:id="1610694731">
      <w:bodyDiv w:val="1"/>
      <w:marLeft w:val="0"/>
      <w:marRight w:val="0"/>
      <w:marTop w:val="0"/>
      <w:marBottom w:val="0"/>
      <w:divBdr>
        <w:top w:val="none" w:sz="0" w:space="0" w:color="auto"/>
        <w:left w:val="none" w:sz="0" w:space="0" w:color="auto"/>
        <w:bottom w:val="none" w:sz="0" w:space="0" w:color="auto"/>
        <w:right w:val="none" w:sz="0" w:space="0" w:color="auto"/>
      </w:divBdr>
      <w:divsChild>
        <w:div w:id="1841116222">
          <w:marLeft w:val="0"/>
          <w:marRight w:val="0"/>
          <w:marTop w:val="0"/>
          <w:marBottom w:val="0"/>
          <w:divBdr>
            <w:top w:val="none" w:sz="0" w:space="0" w:color="auto"/>
            <w:left w:val="none" w:sz="0" w:space="0" w:color="auto"/>
            <w:bottom w:val="none" w:sz="0" w:space="0" w:color="auto"/>
            <w:right w:val="none" w:sz="0" w:space="0" w:color="auto"/>
          </w:divBdr>
        </w:div>
        <w:div w:id="1796286122">
          <w:marLeft w:val="0"/>
          <w:marRight w:val="0"/>
          <w:marTop w:val="0"/>
          <w:marBottom w:val="0"/>
          <w:divBdr>
            <w:top w:val="none" w:sz="0" w:space="0" w:color="auto"/>
            <w:left w:val="none" w:sz="0" w:space="0" w:color="auto"/>
            <w:bottom w:val="none" w:sz="0" w:space="0" w:color="auto"/>
            <w:right w:val="none" w:sz="0" w:space="0" w:color="auto"/>
          </w:divBdr>
          <w:divsChild>
            <w:div w:id="899752034">
              <w:marLeft w:val="0"/>
              <w:marRight w:val="0"/>
              <w:marTop w:val="0"/>
              <w:marBottom w:val="0"/>
              <w:divBdr>
                <w:top w:val="none" w:sz="0" w:space="0" w:color="auto"/>
                <w:left w:val="none" w:sz="0" w:space="0" w:color="auto"/>
                <w:bottom w:val="none" w:sz="0" w:space="0" w:color="auto"/>
                <w:right w:val="none" w:sz="0" w:space="0" w:color="auto"/>
              </w:divBdr>
            </w:div>
            <w:div w:id="1423988273">
              <w:marLeft w:val="0"/>
              <w:marRight w:val="0"/>
              <w:marTop w:val="0"/>
              <w:marBottom w:val="0"/>
              <w:divBdr>
                <w:top w:val="none" w:sz="0" w:space="0" w:color="auto"/>
                <w:left w:val="none" w:sz="0" w:space="0" w:color="auto"/>
                <w:bottom w:val="none" w:sz="0" w:space="0" w:color="auto"/>
                <w:right w:val="none" w:sz="0" w:space="0" w:color="auto"/>
              </w:divBdr>
            </w:div>
            <w:div w:id="1313414602">
              <w:marLeft w:val="0"/>
              <w:marRight w:val="0"/>
              <w:marTop w:val="0"/>
              <w:marBottom w:val="0"/>
              <w:divBdr>
                <w:top w:val="none" w:sz="0" w:space="0" w:color="auto"/>
                <w:left w:val="none" w:sz="0" w:space="0" w:color="auto"/>
                <w:bottom w:val="none" w:sz="0" w:space="0" w:color="auto"/>
                <w:right w:val="none" w:sz="0" w:space="0" w:color="auto"/>
              </w:divBdr>
              <w:divsChild>
                <w:div w:id="1197700996">
                  <w:marLeft w:val="0"/>
                  <w:marRight w:val="0"/>
                  <w:marTop w:val="0"/>
                  <w:marBottom w:val="0"/>
                  <w:divBdr>
                    <w:top w:val="none" w:sz="0" w:space="0" w:color="auto"/>
                    <w:left w:val="none" w:sz="0" w:space="0" w:color="auto"/>
                    <w:bottom w:val="none" w:sz="0" w:space="0" w:color="auto"/>
                    <w:right w:val="none" w:sz="0" w:space="0" w:color="auto"/>
                  </w:divBdr>
                </w:div>
                <w:div w:id="568686788">
                  <w:marLeft w:val="0"/>
                  <w:marRight w:val="0"/>
                  <w:marTop w:val="0"/>
                  <w:marBottom w:val="300"/>
                  <w:divBdr>
                    <w:top w:val="none" w:sz="0" w:space="0" w:color="auto"/>
                    <w:left w:val="none" w:sz="0" w:space="0" w:color="auto"/>
                    <w:bottom w:val="none" w:sz="0" w:space="0" w:color="auto"/>
                    <w:right w:val="none" w:sz="0" w:space="0" w:color="auto"/>
                  </w:divBdr>
                  <w:divsChild>
                    <w:div w:id="933823789">
                      <w:marLeft w:val="0"/>
                      <w:marRight w:val="0"/>
                      <w:marTop w:val="0"/>
                      <w:marBottom w:val="0"/>
                      <w:divBdr>
                        <w:top w:val="none" w:sz="0" w:space="0" w:color="auto"/>
                        <w:left w:val="none" w:sz="0" w:space="0" w:color="auto"/>
                        <w:bottom w:val="none" w:sz="0" w:space="0" w:color="auto"/>
                        <w:right w:val="none" w:sz="0" w:space="0" w:color="auto"/>
                      </w:divBdr>
                    </w:div>
                  </w:divsChild>
                </w:div>
                <w:div w:id="48721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67357">
          <w:marLeft w:val="0"/>
          <w:marRight w:val="0"/>
          <w:marTop w:val="0"/>
          <w:marBottom w:val="0"/>
          <w:divBdr>
            <w:top w:val="none" w:sz="0" w:space="0" w:color="auto"/>
            <w:left w:val="none" w:sz="0" w:space="0" w:color="auto"/>
            <w:bottom w:val="none" w:sz="0" w:space="0" w:color="auto"/>
            <w:right w:val="none" w:sz="0" w:space="0" w:color="auto"/>
          </w:divBdr>
          <w:divsChild>
            <w:div w:id="1376151092">
              <w:marLeft w:val="0"/>
              <w:marRight w:val="0"/>
              <w:marTop w:val="0"/>
              <w:marBottom w:val="0"/>
              <w:divBdr>
                <w:top w:val="none" w:sz="0" w:space="0" w:color="auto"/>
                <w:left w:val="none" w:sz="0" w:space="0" w:color="auto"/>
                <w:bottom w:val="none" w:sz="0" w:space="0" w:color="auto"/>
                <w:right w:val="none" w:sz="0" w:space="0" w:color="auto"/>
              </w:divBdr>
            </w:div>
            <w:div w:id="120197859">
              <w:marLeft w:val="0"/>
              <w:marRight w:val="0"/>
              <w:marTop w:val="0"/>
              <w:marBottom w:val="0"/>
              <w:divBdr>
                <w:top w:val="none" w:sz="0" w:space="0" w:color="auto"/>
                <w:left w:val="none" w:sz="0" w:space="0" w:color="auto"/>
                <w:bottom w:val="none" w:sz="0" w:space="0" w:color="auto"/>
                <w:right w:val="none" w:sz="0" w:space="0" w:color="auto"/>
              </w:divBdr>
            </w:div>
            <w:div w:id="1385562821">
              <w:marLeft w:val="0"/>
              <w:marRight w:val="0"/>
              <w:marTop w:val="0"/>
              <w:marBottom w:val="300"/>
              <w:divBdr>
                <w:top w:val="none" w:sz="0" w:space="0" w:color="auto"/>
                <w:left w:val="none" w:sz="0" w:space="0" w:color="auto"/>
                <w:bottom w:val="none" w:sz="0" w:space="0" w:color="auto"/>
                <w:right w:val="none" w:sz="0" w:space="0" w:color="auto"/>
              </w:divBdr>
              <w:divsChild>
                <w:div w:id="522279814">
                  <w:marLeft w:val="0"/>
                  <w:marRight w:val="0"/>
                  <w:marTop w:val="0"/>
                  <w:marBottom w:val="0"/>
                  <w:divBdr>
                    <w:top w:val="none" w:sz="0" w:space="0" w:color="auto"/>
                    <w:left w:val="none" w:sz="0" w:space="0" w:color="auto"/>
                    <w:bottom w:val="none" w:sz="0" w:space="0" w:color="auto"/>
                    <w:right w:val="none" w:sz="0" w:space="0" w:color="auto"/>
                  </w:divBdr>
                </w:div>
              </w:divsChild>
            </w:div>
            <w:div w:id="1226718130">
              <w:marLeft w:val="0"/>
              <w:marRight w:val="0"/>
              <w:marTop w:val="0"/>
              <w:marBottom w:val="0"/>
              <w:divBdr>
                <w:top w:val="none" w:sz="0" w:space="0" w:color="auto"/>
                <w:left w:val="none" w:sz="0" w:space="0" w:color="auto"/>
                <w:bottom w:val="none" w:sz="0" w:space="0" w:color="auto"/>
                <w:right w:val="none" w:sz="0" w:space="0" w:color="auto"/>
              </w:divBdr>
            </w:div>
            <w:div w:id="1097211336">
              <w:marLeft w:val="0"/>
              <w:marRight w:val="0"/>
              <w:marTop w:val="0"/>
              <w:marBottom w:val="0"/>
              <w:divBdr>
                <w:top w:val="none" w:sz="0" w:space="0" w:color="auto"/>
                <w:left w:val="none" w:sz="0" w:space="0" w:color="auto"/>
                <w:bottom w:val="none" w:sz="0" w:space="0" w:color="auto"/>
                <w:right w:val="none" w:sz="0" w:space="0" w:color="auto"/>
              </w:divBdr>
            </w:div>
            <w:div w:id="524490307">
              <w:marLeft w:val="0"/>
              <w:marRight w:val="0"/>
              <w:marTop w:val="0"/>
              <w:marBottom w:val="0"/>
              <w:divBdr>
                <w:top w:val="none" w:sz="0" w:space="0" w:color="auto"/>
                <w:left w:val="none" w:sz="0" w:space="0" w:color="auto"/>
                <w:bottom w:val="none" w:sz="0" w:space="0" w:color="auto"/>
                <w:right w:val="none" w:sz="0" w:space="0" w:color="auto"/>
              </w:divBdr>
              <w:divsChild>
                <w:div w:id="2245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81371">
          <w:marLeft w:val="0"/>
          <w:marRight w:val="0"/>
          <w:marTop w:val="0"/>
          <w:marBottom w:val="0"/>
          <w:divBdr>
            <w:top w:val="none" w:sz="0" w:space="0" w:color="auto"/>
            <w:left w:val="none" w:sz="0" w:space="0" w:color="auto"/>
            <w:bottom w:val="none" w:sz="0" w:space="0" w:color="auto"/>
            <w:right w:val="none" w:sz="0" w:space="0" w:color="auto"/>
          </w:divBdr>
          <w:divsChild>
            <w:div w:id="1794444134">
              <w:marLeft w:val="0"/>
              <w:marRight w:val="0"/>
              <w:marTop w:val="0"/>
              <w:marBottom w:val="0"/>
              <w:divBdr>
                <w:top w:val="none" w:sz="0" w:space="0" w:color="auto"/>
                <w:left w:val="none" w:sz="0" w:space="0" w:color="auto"/>
                <w:bottom w:val="none" w:sz="0" w:space="0" w:color="auto"/>
                <w:right w:val="none" w:sz="0" w:space="0" w:color="auto"/>
              </w:divBdr>
            </w:div>
            <w:div w:id="1408724180">
              <w:marLeft w:val="0"/>
              <w:marRight w:val="0"/>
              <w:marTop w:val="0"/>
              <w:marBottom w:val="0"/>
              <w:divBdr>
                <w:top w:val="none" w:sz="0" w:space="0" w:color="auto"/>
                <w:left w:val="none" w:sz="0" w:space="0" w:color="auto"/>
                <w:bottom w:val="none" w:sz="0" w:space="0" w:color="auto"/>
                <w:right w:val="none" w:sz="0" w:space="0" w:color="auto"/>
              </w:divBdr>
            </w:div>
          </w:divsChild>
        </w:div>
        <w:div w:id="298732605">
          <w:marLeft w:val="0"/>
          <w:marRight w:val="0"/>
          <w:marTop w:val="0"/>
          <w:marBottom w:val="0"/>
          <w:divBdr>
            <w:top w:val="none" w:sz="0" w:space="0" w:color="auto"/>
            <w:left w:val="none" w:sz="0" w:space="0" w:color="auto"/>
            <w:bottom w:val="none" w:sz="0" w:space="0" w:color="auto"/>
            <w:right w:val="none" w:sz="0" w:space="0" w:color="auto"/>
          </w:divBdr>
          <w:divsChild>
            <w:div w:id="749157930">
              <w:marLeft w:val="0"/>
              <w:marRight w:val="0"/>
              <w:marTop w:val="0"/>
              <w:marBottom w:val="0"/>
              <w:divBdr>
                <w:top w:val="none" w:sz="0" w:space="0" w:color="auto"/>
                <w:left w:val="none" w:sz="0" w:space="0" w:color="auto"/>
                <w:bottom w:val="none" w:sz="0" w:space="0" w:color="auto"/>
                <w:right w:val="none" w:sz="0" w:space="0" w:color="auto"/>
              </w:divBdr>
            </w:div>
            <w:div w:id="2060591048">
              <w:marLeft w:val="0"/>
              <w:marRight w:val="0"/>
              <w:marTop w:val="0"/>
              <w:marBottom w:val="0"/>
              <w:divBdr>
                <w:top w:val="none" w:sz="0" w:space="0" w:color="auto"/>
                <w:left w:val="none" w:sz="0" w:space="0" w:color="auto"/>
                <w:bottom w:val="none" w:sz="0" w:space="0" w:color="auto"/>
                <w:right w:val="none" w:sz="0" w:space="0" w:color="auto"/>
              </w:divBdr>
            </w:div>
            <w:div w:id="10720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52347">
      <w:bodyDiv w:val="1"/>
      <w:marLeft w:val="0"/>
      <w:marRight w:val="0"/>
      <w:marTop w:val="0"/>
      <w:marBottom w:val="0"/>
      <w:divBdr>
        <w:top w:val="none" w:sz="0" w:space="0" w:color="auto"/>
        <w:left w:val="none" w:sz="0" w:space="0" w:color="auto"/>
        <w:bottom w:val="none" w:sz="0" w:space="0" w:color="auto"/>
        <w:right w:val="none" w:sz="0" w:space="0" w:color="auto"/>
      </w:divBdr>
    </w:div>
    <w:div w:id="1840073515">
      <w:bodyDiv w:val="1"/>
      <w:marLeft w:val="0"/>
      <w:marRight w:val="0"/>
      <w:marTop w:val="0"/>
      <w:marBottom w:val="0"/>
      <w:divBdr>
        <w:top w:val="none" w:sz="0" w:space="0" w:color="auto"/>
        <w:left w:val="none" w:sz="0" w:space="0" w:color="auto"/>
        <w:bottom w:val="none" w:sz="0" w:space="0" w:color="auto"/>
        <w:right w:val="none" w:sz="0" w:space="0" w:color="auto"/>
      </w:divBdr>
    </w:div>
    <w:div w:id="2099860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F1694-AC68-44A1-B445-BC67F13F7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16</Pages>
  <Words>1812</Words>
  <Characters>10333</Characters>
  <Application>Microsoft Office Word</Application>
  <DocSecurity>0</DocSecurity>
  <Lines>86</Lines>
  <Paragraphs>24</Paragraphs>
  <ScaleCrop>false</ScaleCrop>
  <Company/>
  <LinksUpToDate>false</LinksUpToDate>
  <CharactersWithSpaces>12121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8618268517175</dc:creator>
  <cp:keywords/>
  <dc:description/>
  <cp:lastModifiedBy>8618268517175</cp:lastModifiedBy>
  <cp:revision>8</cp:revision>
  <dcterms:created xsi:type="dcterms:W3CDTF">2022-02-09T07:26:00Z</dcterms:created>
  <dcterms:modified xsi:type="dcterms:W3CDTF">2022-02-10T08:28:00Z</dcterms:modified>
</cp:coreProperties>
</file>