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2A2A2" w14:textId="77777777" w:rsidR="001C37C5" w:rsidRDefault="001C37C5" w:rsidP="001C37C5">
      <w:pPr>
        <w:pStyle w:val="aff5"/>
        <w:ind w:firstLine="480"/>
      </w:pPr>
      <w:r>
        <w:rPr>
          <w:rFonts w:hint="eastAsia"/>
        </w:rPr>
        <w:t>作为物联网项目，此课题不可避免得需要考虑物联网所面对的诸多挑战，以下列出其中</w:t>
      </w:r>
      <w:r>
        <w:rPr>
          <w:rFonts w:hint="eastAsia"/>
        </w:rPr>
        <w:t>4</w:t>
      </w:r>
      <w:r>
        <w:rPr>
          <w:rFonts w:hint="eastAsia"/>
        </w:rPr>
        <w:t>点：</w:t>
      </w:r>
    </w:p>
    <w:p w14:paraId="29B5E6E9" w14:textId="77777777" w:rsidR="001C37C5" w:rsidRPr="004279CB" w:rsidRDefault="001C37C5" w:rsidP="001C37C5">
      <w:pPr>
        <w:pStyle w:val="aff5"/>
        <w:ind w:firstLine="480"/>
        <w:rPr>
          <w:highlight w:val="green"/>
        </w:rPr>
      </w:pPr>
      <w:r w:rsidRPr="004279CB">
        <w:rPr>
          <w:rFonts w:hint="eastAsia"/>
          <w:highlight w:val="green"/>
        </w:rPr>
        <w:t>1</w:t>
      </w:r>
      <w:r w:rsidRPr="004279CB">
        <w:rPr>
          <w:rFonts w:hint="eastAsia"/>
          <w:highlight w:val="green"/>
        </w:rPr>
        <w:t>、</w:t>
      </w:r>
      <w:r w:rsidRPr="004279CB">
        <w:rPr>
          <w:rFonts w:hint="eastAsia"/>
          <w:b/>
          <w:bCs w:val="0"/>
          <w:highlight w:val="green"/>
        </w:rPr>
        <w:t>技术标准的统一与协调</w:t>
      </w:r>
      <w:r w:rsidRPr="004279CB">
        <w:rPr>
          <w:rFonts w:hint="eastAsia"/>
          <w:highlight w:val="green"/>
        </w:rPr>
        <w:t>。物联网感知层的数据多源异构，不同的设备有不同的接口，不同的技术标准；网络层、应用层也由于使用的网络类型不同、行业的应用方向不同而存在不同的网络协议和体系结构。</w:t>
      </w:r>
    </w:p>
    <w:p w14:paraId="42684C1D" w14:textId="77777777" w:rsidR="001C37C5" w:rsidRPr="004279CB" w:rsidRDefault="001C37C5" w:rsidP="001C37C5">
      <w:pPr>
        <w:pStyle w:val="aff5"/>
        <w:ind w:firstLine="480"/>
        <w:rPr>
          <w:highlight w:val="green"/>
        </w:rPr>
      </w:pPr>
      <w:r w:rsidRPr="004279CB">
        <w:rPr>
          <w:rFonts w:hint="eastAsia"/>
          <w:highlight w:val="green"/>
        </w:rPr>
        <w:t>2</w:t>
      </w:r>
      <w:r w:rsidRPr="004279CB">
        <w:rPr>
          <w:rFonts w:hint="eastAsia"/>
          <w:highlight w:val="green"/>
        </w:rPr>
        <w:t>、</w:t>
      </w:r>
      <w:r w:rsidRPr="004279CB">
        <w:rPr>
          <w:rFonts w:hint="eastAsia"/>
          <w:b/>
          <w:bCs w:val="0"/>
          <w:highlight w:val="green"/>
        </w:rPr>
        <w:t>管理平台问题</w:t>
      </w:r>
      <w:r w:rsidRPr="004279CB">
        <w:rPr>
          <w:rFonts w:hint="eastAsia"/>
          <w:highlight w:val="green"/>
        </w:rPr>
        <w:t>。物联网自身就是一个复杂的网络体系，加之应用领域遍及各行各业，不可避免的存在很大的交叉性。如果这个网络体系没有一个专门的综合平台对信息进行分类管理，就会出现大量信息冗余、重复工作、重复建设造成资源浪费的状况。</w:t>
      </w:r>
    </w:p>
    <w:p w14:paraId="363CDBB6" w14:textId="77777777" w:rsidR="001C37C5" w:rsidRPr="004279CB" w:rsidRDefault="001C37C5" w:rsidP="001C37C5">
      <w:pPr>
        <w:pStyle w:val="aff5"/>
        <w:ind w:firstLine="480"/>
        <w:rPr>
          <w:highlight w:val="green"/>
        </w:rPr>
      </w:pPr>
      <w:r w:rsidRPr="004279CB">
        <w:rPr>
          <w:rFonts w:hint="eastAsia"/>
          <w:highlight w:val="green"/>
        </w:rPr>
        <w:t>3</w:t>
      </w:r>
      <w:r w:rsidRPr="004279CB">
        <w:rPr>
          <w:rFonts w:hint="eastAsia"/>
          <w:highlight w:val="green"/>
        </w:rPr>
        <w:t>、</w:t>
      </w:r>
      <w:r w:rsidRPr="004279CB">
        <w:rPr>
          <w:rFonts w:hint="eastAsia"/>
          <w:b/>
          <w:bCs w:val="0"/>
          <w:highlight w:val="green"/>
        </w:rPr>
        <w:t>成本问题</w:t>
      </w:r>
      <w:r w:rsidRPr="004279CB">
        <w:rPr>
          <w:rFonts w:hint="eastAsia"/>
          <w:highlight w:val="green"/>
        </w:rPr>
        <w:t>。各国对物联网都积极支持，在看似百花齐放的背后，能够真正投入并大规模使用的物联网项目少之又少。在成本没有达到普遍可以接受的范围内，物联网的发展只能是空谈。</w:t>
      </w:r>
    </w:p>
    <w:p w14:paraId="57C5B387" w14:textId="15F321D0" w:rsidR="001C37C5" w:rsidRDefault="001C37C5" w:rsidP="001C37C5">
      <w:pPr>
        <w:pStyle w:val="aff5"/>
        <w:ind w:firstLine="480"/>
      </w:pPr>
      <w:r w:rsidRPr="004279CB">
        <w:rPr>
          <w:rFonts w:hint="eastAsia"/>
          <w:highlight w:val="green"/>
        </w:rPr>
        <w:t>4</w:t>
      </w:r>
      <w:r w:rsidRPr="004279CB">
        <w:rPr>
          <w:rFonts w:hint="eastAsia"/>
          <w:highlight w:val="green"/>
        </w:rPr>
        <w:t>、</w:t>
      </w:r>
      <w:r w:rsidRPr="004279CB">
        <w:rPr>
          <w:rFonts w:hint="eastAsia"/>
          <w:b/>
          <w:bCs w:val="0"/>
          <w:highlight w:val="green"/>
        </w:rPr>
        <w:t>安全性问题</w:t>
      </w:r>
      <w:r w:rsidRPr="004279CB">
        <w:rPr>
          <w:rFonts w:hint="eastAsia"/>
          <w:highlight w:val="green"/>
        </w:rPr>
        <w:t>。传统的互联网发展成熟、应用广泛，尚存在安全漏洞。物联网作为新兴产物，体系结构更复杂、没有统一标准，各方面的安全问题更加突出。其关键实现技术是传感网络，传感器暴露的自然环境下，特别是一些放置在恶劣环境中的传感器，如何长期维持网络的完整性对传感技术提出了新的要求，传感网络必须有自愈的功能。</w:t>
      </w:r>
      <w:r w:rsidRPr="004279CB">
        <w:rPr>
          <w:rFonts w:hint="eastAsia"/>
          <w:highlight w:val="green"/>
        </w:rPr>
        <w:t xml:space="preserve"> </w:t>
      </w:r>
      <w:r w:rsidRPr="004279CB">
        <w:rPr>
          <w:rFonts w:hint="eastAsia"/>
          <w:highlight w:val="green"/>
        </w:rPr>
        <w:t>这不仅仅受环境因素影响，人为因素的影响更严峻。</w:t>
      </w:r>
    </w:p>
    <w:p w14:paraId="12DC3E76" w14:textId="77777777" w:rsidR="00BC7103" w:rsidRDefault="00BC7103" w:rsidP="00BC7103">
      <w:pPr>
        <w:pStyle w:val="aff5"/>
        <w:ind w:firstLine="480"/>
      </w:pPr>
      <w:r>
        <w:rPr>
          <w:rFonts w:hint="eastAsia"/>
        </w:rPr>
        <w:t>一、调查法与实验法</w:t>
      </w:r>
    </w:p>
    <w:p w14:paraId="2654E473" w14:textId="77777777" w:rsidR="00BC7103" w:rsidRDefault="00BC7103" w:rsidP="00BC7103">
      <w:pPr>
        <w:pStyle w:val="aff5"/>
        <w:ind w:firstLine="480"/>
      </w:pPr>
    </w:p>
    <w:p w14:paraId="21CCD05E" w14:textId="77777777" w:rsidR="00BC7103" w:rsidRDefault="00BC7103" w:rsidP="00BC7103">
      <w:pPr>
        <w:pStyle w:val="aff5"/>
        <w:ind w:firstLine="480"/>
      </w:pPr>
      <w:r>
        <w:rPr>
          <w:rFonts w:hint="eastAsia"/>
        </w:rPr>
        <w:t>1</w:t>
      </w:r>
      <w:r>
        <w:rPr>
          <w:rFonts w:hint="eastAsia"/>
        </w:rPr>
        <w:t>、调查法，调查法是科学研究中最常用的方法之一，它是有目的有计划有系统的搜集有关研究对象现实状况，历史状况的材料的方法。调查方法是科学研究中常用的基本研究方法，它综合运用历史法、观察法等方法以及谈话问卷、个案研究、测验等科学方式，对教育现象进行有计划的周密的系统的了解，并对调查搜集到的大量资料进行分析，综合比较归纳，从而为人们提供规律性的知识。</w:t>
      </w:r>
    </w:p>
    <w:p w14:paraId="49626FA7" w14:textId="77777777" w:rsidR="00BC7103" w:rsidRDefault="00BC7103" w:rsidP="00BC7103">
      <w:pPr>
        <w:pStyle w:val="aff5"/>
        <w:ind w:firstLine="480"/>
      </w:pPr>
    </w:p>
    <w:p w14:paraId="60623AC6" w14:textId="77777777" w:rsidR="00BC7103" w:rsidRDefault="00BC7103" w:rsidP="00BC7103">
      <w:pPr>
        <w:pStyle w:val="aff5"/>
        <w:ind w:firstLine="480"/>
      </w:pPr>
      <w:r>
        <w:rPr>
          <w:rFonts w:hint="eastAsia"/>
        </w:rPr>
        <w:t>调查法中最常用的是问卷调查法，它是以书面提出问题的方式搜集资料的一种研究方法，其调查者就调查项目编制表分发会邮寄给有关人员请示填写答案，然后回收整理统计和研究。</w:t>
      </w:r>
    </w:p>
    <w:p w14:paraId="3375A75B" w14:textId="77777777" w:rsidR="00BC7103" w:rsidRDefault="00BC7103" w:rsidP="00BC7103">
      <w:pPr>
        <w:pStyle w:val="aff5"/>
        <w:ind w:firstLine="480"/>
      </w:pPr>
    </w:p>
    <w:p w14:paraId="43A21757" w14:textId="77777777" w:rsidR="00BC7103" w:rsidRDefault="00BC7103" w:rsidP="00BC7103">
      <w:pPr>
        <w:pStyle w:val="aff5"/>
        <w:ind w:firstLine="480"/>
      </w:pPr>
      <w:r>
        <w:rPr>
          <w:rFonts w:hint="eastAsia"/>
        </w:rPr>
        <w:lastRenderedPageBreak/>
        <w:t>2</w:t>
      </w:r>
      <w:r>
        <w:rPr>
          <w:rFonts w:hint="eastAsia"/>
        </w:rPr>
        <w:t>、实验法，实验法是通过组织变革控制研究对象来发现与确认事物间的因果联系的一种科研方法，其主要特点是：第一，主动变革性观察与调查，都是在不干预研究对象的前提下去认识研究对象，发现其中的问题，而实验却要求主动操纵实验条件，人为的改变对象的存在方式变化过程，使它服从于科学认识的需要。第二，控制性，科学实验要求，根据研究的需要，借助各种方法技术，减少或消除各种可能影响科学的无关因素的干扰，在简化纯化的状态下认识研究对象。第三，因果性实验已发现确认事物之间的因果联系的有效工具和必要途径。</w:t>
      </w:r>
    </w:p>
    <w:p w14:paraId="3C6630CF" w14:textId="77777777" w:rsidR="00BC7103" w:rsidRDefault="00BC7103" w:rsidP="00BC7103">
      <w:pPr>
        <w:pStyle w:val="aff5"/>
        <w:ind w:firstLine="480"/>
      </w:pPr>
    </w:p>
    <w:p w14:paraId="376B44A0" w14:textId="77777777" w:rsidR="00BC7103" w:rsidRDefault="00BC7103" w:rsidP="00BC7103">
      <w:pPr>
        <w:pStyle w:val="aff5"/>
        <w:ind w:firstLine="480"/>
      </w:pPr>
      <w:r>
        <w:rPr>
          <w:rFonts w:hint="eastAsia"/>
        </w:rPr>
        <w:t>二、规范研究与实证研究，实证研究方法排斥价值判断，规范研究方法却以价值判断为基础。</w:t>
      </w:r>
    </w:p>
    <w:p w14:paraId="29347648" w14:textId="77777777" w:rsidR="00BC7103" w:rsidRDefault="00BC7103" w:rsidP="00BC7103">
      <w:pPr>
        <w:pStyle w:val="aff5"/>
        <w:ind w:firstLine="480"/>
      </w:pPr>
    </w:p>
    <w:p w14:paraId="5CAA7EEC" w14:textId="77777777" w:rsidR="00BC7103" w:rsidRDefault="00BC7103" w:rsidP="00BC7103">
      <w:pPr>
        <w:pStyle w:val="aff5"/>
        <w:ind w:firstLine="480"/>
      </w:pPr>
      <w:r>
        <w:rPr>
          <w:rFonts w:hint="eastAsia"/>
        </w:rPr>
        <w:t>1</w:t>
      </w:r>
      <w:r>
        <w:rPr>
          <w:rFonts w:hint="eastAsia"/>
        </w:rPr>
        <w:t>、规范研究方法，规范研究方法，以某种价值判断为基础，说明经济现象及其运行应该是什么的问题。规范研究方法研究客观现象的目的在于提出一定的标准作为经济理论的前提，并以该标准作为制定经济政策的依据，以及研究如何使经济现象的运行符合或实现这些标准。</w:t>
      </w:r>
    </w:p>
    <w:p w14:paraId="13D40A9D" w14:textId="77777777" w:rsidR="00BC7103" w:rsidRDefault="00BC7103" w:rsidP="00BC7103">
      <w:pPr>
        <w:pStyle w:val="aff5"/>
        <w:ind w:firstLine="480"/>
      </w:pPr>
    </w:p>
    <w:p w14:paraId="48A7EB92" w14:textId="77777777" w:rsidR="00BC7103" w:rsidRDefault="00BC7103" w:rsidP="00BC7103">
      <w:pPr>
        <w:pStyle w:val="aff5"/>
        <w:ind w:firstLine="480"/>
      </w:pPr>
      <w:r>
        <w:rPr>
          <w:rFonts w:hint="eastAsia"/>
        </w:rPr>
        <w:t>规范研究方法以某种价值判断为基础，解决客观经济现象应该是什么的问题，需要说明，所要研究的对象本身是好还是坏，对社会具有积极意义，还是具有消极意义。规范研究方法，研究经济现象的出发点和归宿离不开价值判断。规范研究方法就是从价值判断出发来研究经济现象，并研究如何实现上述标准。</w:t>
      </w:r>
    </w:p>
    <w:p w14:paraId="6D052544" w14:textId="77777777" w:rsidR="00BC7103" w:rsidRDefault="00BC7103" w:rsidP="00BC7103">
      <w:pPr>
        <w:pStyle w:val="aff5"/>
        <w:ind w:firstLine="480"/>
      </w:pPr>
    </w:p>
    <w:p w14:paraId="79738AC0" w14:textId="77777777" w:rsidR="00BC7103" w:rsidRDefault="00BC7103" w:rsidP="00BC7103">
      <w:pPr>
        <w:pStyle w:val="aff5"/>
        <w:ind w:firstLine="480"/>
      </w:pPr>
      <w:r>
        <w:rPr>
          <w:rFonts w:hint="eastAsia"/>
        </w:rPr>
        <w:t>2</w:t>
      </w:r>
      <w:r>
        <w:rPr>
          <w:rFonts w:hint="eastAsia"/>
        </w:rPr>
        <w:t>、实证研究法，实证研究法是科学实践研究的一种特殊形式，其依据现有的科学理论和实践的需要提出设计，利用科学仪器和设备在自然条件下，通过有目的有步骤的操作，根据观察记录</w:t>
      </w:r>
      <w:proofErr w:type="gramStart"/>
      <w:r>
        <w:rPr>
          <w:rFonts w:hint="eastAsia"/>
        </w:rPr>
        <w:t>特定与</w:t>
      </w:r>
      <w:proofErr w:type="gramEnd"/>
      <w:r>
        <w:rPr>
          <w:rFonts w:hint="eastAsia"/>
        </w:rPr>
        <w:t>此相伴随的现象的变化，来确定条件与现象之间的因果关系的活动。主要目的在于说明各种自变量与某一个因变量的关系。</w:t>
      </w:r>
    </w:p>
    <w:p w14:paraId="609EDB10" w14:textId="77777777" w:rsidR="00BC7103" w:rsidRDefault="00BC7103" w:rsidP="00BC7103">
      <w:pPr>
        <w:pStyle w:val="aff5"/>
        <w:ind w:firstLine="480"/>
      </w:pPr>
    </w:p>
    <w:p w14:paraId="4946E3A2" w14:textId="77777777" w:rsidR="00BC7103" w:rsidRDefault="00BC7103" w:rsidP="00BC7103">
      <w:pPr>
        <w:pStyle w:val="aff5"/>
        <w:ind w:firstLine="480"/>
      </w:pPr>
      <w:r>
        <w:rPr>
          <w:rFonts w:hint="eastAsia"/>
        </w:rPr>
        <w:t>实证研究法是认识客观现象，向人们提供实在有用确定精确的知识的研究方法，其重点是研究现象本身是什么的问题。实证研究法试图超越或排斥价值判断，</w:t>
      </w:r>
      <w:r>
        <w:rPr>
          <w:rFonts w:hint="eastAsia"/>
        </w:rPr>
        <w:lastRenderedPageBreak/>
        <w:t>直接是客观现象的内在构成因素</w:t>
      </w:r>
      <w:proofErr w:type="gramStart"/>
      <w:r>
        <w:rPr>
          <w:rFonts w:hint="eastAsia"/>
        </w:rPr>
        <w:t>及因素</w:t>
      </w:r>
      <w:proofErr w:type="gramEnd"/>
      <w:r>
        <w:rPr>
          <w:rFonts w:hint="eastAsia"/>
        </w:rPr>
        <w:t>的普遍联系，归纳概括现象的本质及其运行规律。</w:t>
      </w:r>
    </w:p>
    <w:p w14:paraId="3F978A21" w14:textId="77777777" w:rsidR="00BC7103" w:rsidRDefault="00BC7103" w:rsidP="00BC7103">
      <w:pPr>
        <w:pStyle w:val="aff5"/>
        <w:ind w:firstLine="480"/>
      </w:pPr>
    </w:p>
    <w:p w14:paraId="339AEA62" w14:textId="77777777" w:rsidR="00BC7103" w:rsidRDefault="00BC7103" w:rsidP="00BC7103">
      <w:pPr>
        <w:pStyle w:val="aff5"/>
        <w:ind w:firstLine="480"/>
      </w:pPr>
      <w:r>
        <w:rPr>
          <w:rFonts w:hint="eastAsia"/>
        </w:rPr>
        <w:t>实证研究法的步骤：确定所要研究的对象，分析研究对象的构成因素相互关系以及影响因素，搜集并分类相关的事实资料，按设定假设条件，在研究的过程中，研究对象的行为是由其特征所决定，试图把所有复杂因素都包括进去，显然是不现实也不可能的。为此必须对某一理论所使用的条件进行设定。</w:t>
      </w:r>
    </w:p>
    <w:p w14:paraId="591E75A3" w14:textId="77777777" w:rsidR="00BC7103" w:rsidRDefault="00BC7103" w:rsidP="00BC7103">
      <w:pPr>
        <w:pStyle w:val="aff5"/>
        <w:ind w:firstLine="480"/>
      </w:pPr>
    </w:p>
    <w:p w14:paraId="0093C55C" w14:textId="77777777" w:rsidR="00BC7103" w:rsidRDefault="00BC7103" w:rsidP="00BC7103">
      <w:pPr>
        <w:pStyle w:val="aff5"/>
        <w:ind w:firstLine="480"/>
      </w:pPr>
      <w:r>
        <w:rPr>
          <w:rFonts w:hint="eastAsia"/>
        </w:rPr>
        <w:t>当然假设的条件有一些是不现实的，但没有假设条件则无法进行科学研究，运用实证研究法研究问题，必须正确设定假设条件。</w:t>
      </w:r>
    </w:p>
    <w:p w14:paraId="4007176A" w14:textId="77777777" w:rsidR="00BC7103" w:rsidRDefault="00BC7103" w:rsidP="00BC7103">
      <w:pPr>
        <w:pStyle w:val="aff5"/>
        <w:ind w:firstLine="480"/>
      </w:pPr>
    </w:p>
    <w:p w14:paraId="6B1A11CD" w14:textId="77777777" w:rsidR="00BC7103" w:rsidRDefault="00BC7103" w:rsidP="00BC7103">
      <w:pPr>
        <w:pStyle w:val="aff5"/>
        <w:ind w:firstLine="480"/>
      </w:pPr>
      <w:r>
        <w:rPr>
          <w:rFonts w:hint="eastAsia"/>
        </w:rPr>
        <w:t>提出理论假说，假说是对于现象进行客观研究所得出的暂时性结论，也就是未经过证明的结论。假说对研究对象现象的经验性概括和总结，但还不能说明它是否能成为具有普遍意义的理论。</w:t>
      </w:r>
    </w:p>
    <w:p w14:paraId="6229D809" w14:textId="77777777" w:rsidR="00BC7103" w:rsidRDefault="00BC7103" w:rsidP="00BC7103">
      <w:pPr>
        <w:pStyle w:val="aff5"/>
        <w:ind w:firstLine="480"/>
      </w:pPr>
    </w:p>
    <w:p w14:paraId="7A51C721" w14:textId="77777777" w:rsidR="00BC7103" w:rsidRDefault="00BC7103" w:rsidP="00BC7103">
      <w:pPr>
        <w:pStyle w:val="aff5"/>
        <w:ind w:firstLine="480"/>
      </w:pPr>
      <w:r>
        <w:rPr>
          <w:rFonts w:hint="eastAsia"/>
        </w:rPr>
        <w:t>验证在不同条件和不同时间对假说进行检验，用事实检验其正确与否，检验，包括应用假说对现象的运动发展进行预测。</w:t>
      </w:r>
    </w:p>
    <w:p w14:paraId="2E51327A" w14:textId="77777777" w:rsidR="00BC7103" w:rsidRDefault="00BC7103" w:rsidP="00BC7103">
      <w:pPr>
        <w:pStyle w:val="aff5"/>
        <w:ind w:firstLine="480"/>
      </w:pPr>
    </w:p>
    <w:p w14:paraId="7C0A44F6" w14:textId="77777777" w:rsidR="00BC7103" w:rsidRDefault="00BC7103" w:rsidP="00BC7103">
      <w:pPr>
        <w:pStyle w:val="aff5"/>
        <w:ind w:firstLine="480"/>
      </w:pPr>
      <w:r>
        <w:rPr>
          <w:rFonts w:hint="eastAsia"/>
        </w:rPr>
        <w:t>三、定量分析与定性分析：</w:t>
      </w:r>
    </w:p>
    <w:p w14:paraId="31049EFC" w14:textId="77777777" w:rsidR="00BC7103" w:rsidRDefault="00BC7103" w:rsidP="00BC7103">
      <w:pPr>
        <w:pStyle w:val="aff5"/>
        <w:ind w:firstLine="480"/>
      </w:pPr>
    </w:p>
    <w:p w14:paraId="1953E8B7" w14:textId="77777777" w:rsidR="00BC7103" w:rsidRDefault="00BC7103" w:rsidP="00BC7103">
      <w:pPr>
        <w:pStyle w:val="aff5"/>
        <w:ind w:firstLine="480"/>
      </w:pPr>
      <w:r>
        <w:rPr>
          <w:rFonts w:hint="eastAsia"/>
        </w:rPr>
        <w:t>1</w:t>
      </w:r>
      <w:r>
        <w:rPr>
          <w:rFonts w:hint="eastAsia"/>
        </w:rPr>
        <w:t>，定量分析法。在科学研究中，通过定量分析法，可以使人们对研究对象的认识进一步精确化，以便更加科学的揭示规律，把握本质，理性关系预测事物的发展趋势。</w:t>
      </w:r>
    </w:p>
    <w:p w14:paraId="43136CAD" w14:textId="77777777" w:rsidR="00BC7103" w:rsidRDefault="00BC7103" w:rsidP="00BC7103">
      <w:pPr>
        <w:pStyle w:val="aff5"/>
        <w:ind w:firstLine="480"/>
      </w:pPr>
    </w:p>
    <w:p w14:paraId="5B3D0B87" w14:textId="77777777" w:rsidR="00BC7103" w:rsidRDefault="00BC7103" w:rsidP="00BC7103">
      <w:pPr>
        <w:pStyle w:val="aff5"/>
        <w:ind w:firstLine="480"/>
      </w:pPr>
      <w:r>
        <w:rPr>
          <w:rFonts w:hint="eastAsia"/>
        </w:rPr>
        <w:t>2</w:t>
      </w:r>
      <w:r>
        <w:rPr>
          <w:rFonts w:hint="eastAsia"/>
        </w:rPr>
        <w:t>，定性分析法。定性分析法就是对研究对象进行多个方面的分析，具体的说是运用归纳和演绎，分析与综合以及抽象与概括等方法，对获得的各种材料进行思维加工，从而能去粗取精，去伪存真，由此及彼，由表及里，达到认识事物本质，既是内在规律。</w:t>
      </w:r>
    </w:p>
    <w:p w14:paraId="4FF01C59" w14:textId="77777777" w:rsidR="00BC7103" w:rsidRDefault="00BC7103" w:rsidP="00BC7103">
      <w:pPr>
        <w:pStyle w:val="aff5"/>
        <w:ind w:firstLine="480"/>
      </w:pPr>
    </w:p>
    <w:p w14:paraId="497C6829" w14:textId="77777777" w:rsidR="00BC7103" w:rsidRDefault="00BC7103" w:rsidP="00BC7103">
      <w:pPr>
        <w:pStyle w:val="aff5"/>
        <w:ind w:firstLine="480"/>
      </w:pPr>
      <w:r>
        <w:rPr>
          <w:rFonts w:hint="eastAsia"/>
        </w:rPr>
        <w:lastRenderedPageBreak/>
        <w:t>四、文献综合法与个案研究法：</w:t>
      </w:r>
    </w:p>
    <w:p w14:paraId="44B4C0F7" w14:textId="77777777" w:rsidR="00BC7103" w:rsidRDefault="00BC7103" w:rsidP="00BC7103">
      <w:pPr>
        <w:pStyle w:val="aff5"/>
        <w:ind w:firstLine="480"/>
      </w:pPr>
    </w:p>
    <w:p w14:paraId="655B95ED" w14:textId="77777777" w:rsidR="00BC7103" w:rsidRDefault="00BC7103" w:rsidP="00BC7103">
      <w:pPr>
        <w:pStyle w:val="aff5"/>
        <w:ind w:firstLine="480"/>
      </w:pPr>
      <w:r>
        <w:rPr>
          <w:rFonts w:hint="eastAsia"/>
        </w:rPr>
        <w:t>1</w:t>
      </w:r>
      <w:r>
        <w:rPr>
          <w:rFonts w:hint="eastAsia"/>
        </w:rPr>
        <w:t>，文献综合研究法。文献研究法是根据一定的研究目的或课题，通过调查文献来获得资料，从而全面的正确的了解掌握所要研究问题的一种方法；文献研究法被广泛用于各种学科研究中，其作用能了解有关问题的历史和现状，帮助确定研究课题，能形成关于研究对象的一般印象，有助于观察和访问；能得到现实资料的比较资料；有助于了解事物的全貌。</w:t>
      </w:r>
    </w:p>
    <w:p w14:paraId="059388E8" w14:textId="77777777" w:rsidR="00BC7103" w:rsidRDefault="00BC7103" w:rsidP="00BC7103">
      <w:pPr>
        <w:pStyle w:val="aff5"/>
        <w:ind w:firstLine="480"/>
      </w:pPr>
    </w:p>
    <w:p w14:paraId="07F7DDAA" w14:textId="77777777" w:rsidR="00BC7103" w:rsidRDefault="00BC7103" w:rsidP="00BC7103">
      <w:pPr>
        <w:pStyle w:val="aff5"/>
        <w:ind w:firstLine="480"/>
      </w:pPr>
      <w:r>
        <w:rPr>
          <w:rFonts w:hint="eastAsia"/>
        </w:rPr>
        <w:t>2</w:t>
      </w:r>
      <w:r>
        <w:rPr>
          <w:rFonts w:hint="eastAsia"/>
        </w:rPr>
        <w:t>，个案研究法，个案研究法是认定研究对象中的某一特定对象加以调查分析，弄清其特点及其形成过程的一种研究方法。个案研究有三种基本类型：个人调查，其对组织中的某一个人进行调查研究；团体调查，即对某个组织或团体进行调查研究；问题调查及对某个现象或问题进行调查研究。</w:t>
      </w:r>
    </w:p>
    <w:p w14:paraId="4AFF6AC5" w14:textId="77777777" w:rsidR="00BC7103" w:rsidRDefault="00BC7103" w:rsidP="00BC7103">
      <w:pPr>
        <w:pStyle w:val="aff5"/>
        <w:ind w:firstLine="480"/>
      </w:pPr>
    </w:p>
    <w:p w14:paraId="43AFE141" w14:textId="77777777" w:rsidR="00BC7103" w:rsidRDefault="00BC7103" w:rsidP="00BC7103">
      <w:pPr>
        <w:pStyle w:val="aff5"/>
        <w:ind w:firstLine="480"/>
      </w:pPr>
      <w:r>
        <w:rPr>
          <w:rFonts w:hint="eastAsia"/>
        </w:rPr>
        <w:t>五、跨学科研究法</w:t>
      </w:r>
    </w:p>
    <w:p w14:paraId="4D6164B6" w14:textId="77777777" w:rsidR="00BC7103" w:rsidRDefault="00BC7103" w:rsidP="00BC7103">
      <w:pPr>
        <w:pStyle w:val="aff5"/>
        <w:ind w:firstLine="480"/>
      </w:pPr>
    </w:p>
    <w:p w14:paraId="2B64E8A1" w14:textId="2C617BC0" w:rsidR="00BC7103" w:rsidRPr="00BC7103" w:rsidRDefault="00BC7103" w:rsidP="00BC7103">
      <w:pPr>
        <w:pStyle w:val="aff5"/>
        <w:ind w:firstLine="480"/>
      </w:pPr>
      <w:r>
        <w:rPr>
          <w:rFonts w:hint="eastAsia"/>
        </w:rPr>
        <w:t>运用多学科的理论方法和成果，从整体上对某一课题进行综合研究的方法，也称交叉研究法，科学发展运动的规律表明，科学在高度分化中又高度综合，形成一个统一的整体。据有关专家统计，现在世界上有</w:t>
      </w:r>
      <w:r>
        <w:rPr>
          <w:rFonts w:hint="eastAsia"/>
        </w:rPr>
        <w:t>2000</w:t>
      </w:r>
      <w:r>
        <w:rPr>
          <w:rFonts w:hint="eastAsia"/>
        </w:rPr>
        <w:t>多种学科，而学科分化的趋势还在加剧，但同时各学科间的联系越来越紧密，在语言方法和某些概念方面有日益统一化的趋势。</w:t>
      </w:r>
    </w:p>
    <w:p w14:paraId="5B3D2A80" w14:textId="77777777" w:rsidR="0093517A" w:rsidRDefault="0093517A" w:rsidP="0093517A">
      <w:pPr>
        <w:spacing w:line="240" w:lineRule="auto"/>
        <w:ind w:firstLine="420"/>
        <w:rPr>
          <w:szCs w:val="24"/>
        </w:rPr>
      </w:pPr>
      <w:r>
        <w:rPr>
          <w:rFonts w:hint="eastAsia"/>
          <w:szCs w:val="24"/>
        </w:rPr>
        <w:t>1</w:t>
      </w:r>
      <w:r>
        <w:rPr>
          <w:rFonts w:hint="eastAsia"/>
          <w:szCs w:val="24"/>
        </w:rPr>
        <w:t>、为什么使用</w:t>
      </w:r>
      <w:r>
        <w:rPr>
          <w:rFonts w:hint="eastAsia"/>
          <w:szCs w:val="24"/>
        </w:rPr>
        <w:t>python</w:t>
      </w:r>
      <w:r>
        <w:rPr>
          <w:rFonts w:hint="eastAsia"/>
          <w:szCs w:val="24"/>
        </w:rPr>
        <w:t>和</w:t>
      </w:r>
      <w:r>
        <w:rPr>
          <w:rFonts w:hint="eastAsia"/>
          <w:szCs w:val="24"/>
        </w:rPr>
        <w:t>qt</w:t>
      </w:r>
      <w:r>
        <w:rPr>
          <w:rFonts w:hint="eastAsia"/>
          <w:szCs w:val="24"/>
        </w:rPr>
        <w:t>作为开发语言，有什么好处？</w:t>
      </w:r>
    </w:p>
    <w:p w14:paraId="54945A13" w14:textId="77777777" w:rsidR="0093517A" w:rsidRPr="00296641" w:rsidRDefault="0093517A" w:rsidP="0093517A">
      <w:pPr>
        <w:spacing w:line="240" w:lineRule="auto"/>
        <w:ind w:firstLine="420"/>
        <w:rPr>
          <w:szCs w:val="24"/>
        </w:rPr>
      </w:pPr>
      <w:r>
        <w:rPr>
          <w:rFonts w:hint="eastAsia"/>
          <w:szCs w:val="24"/>
        </w:rPr>
        <w:t>答：</w:t>
      </w:r>
      <w:r w:rsidRPr="00296641">
        <w:rPr>
          <w:rFonts w:hint="eastAsia"/>
          <w:szCs w:val="24"/>
        </w:rPr>
        <w:t>pyqt5</w:t>
      </w:r>
      <w:r w:rsidRPr="00296641">
        <w:rPr>
          <w:rFonts w:hint="eastAsia"/>
          <w:szCs w:val="24"/>
        </w:rPr>
        <w:t>是一套</w:t>
      </w:r>
      <w:r w:rsidRPr="00296641">
        <w:rPr>
          <w:rFonts w:hint="eastAsia"/>
          <w:szCs w:val="24"/>
        </w:rPr>
        <w:t>Python</w:t>
      </w:r>
      <w:r w:rsidRPr="00296641">
        <w:rPr>
          <w:rFonts w:hint="eastAsia"/>
          <w:szCs w:val="24"/>
        </w:rPr>
        <w:t>绑定</w:t>
      </w:r>
      <w:proofErr w:type="spellStart"/>
      <w:r w:rsidRPr="00296641">
        <w:rPr>
          <w:rFonts w:hint="eastAsia"/>
          <w:szCs w:val="24"/>
        </w:rPr>
        <w:t>Digia</w:t>
      </w:r>
      <w:proofErr w:type="spellEnd"/>
      <w:r w:rsidRPr="00296641">
        <w:rPr>
          <w:rFonts w:hint="eastAsia"/>
          <w:szCs w:val="24"/>
        </w:rPr>
        <w:t xml:space="preserve"> QT5</w:t>
      </w:r>
      <w:r w:rsidRPr="00296641">
        <w:rPr>
          <w:rFonts w:hint="eastAsia"/>
          <w:szCs w:val="24"/>
        </w:rPr>
        <w:t>应用的框架。它可用于</w:t>
      </w:r>
      <w:r w:rsidRPr="00296641">
        <w:rPr>
          <w:rFonts w:hint="eastAsia"/>
          <w:szCs w:val="24"/>
        </w:rPr>
        <w:t>Python 2</w:t>
      </w:r>
      <w:r w:rsidRPr="00296641">
        <w:rPr>
          <w:rFonts w:hint="eastAsia"/>
          <w:szCs w:val="24"/>
        </w:rPr>
        <w:t>和</w:t>
      </w:r>
      <w:r w:rsidRPr="00296641">
        <w:rPr>
          <w:rFonts w:hint="eastAsia"/>
          <w:szCs w:val="24"/>
        </w:rPr>
        <w:t>3</w:t>
      </w:r>
      <w:r w:rsidRPr="00296641">
        <w:rPr>
          <w:rFonts w:hint="eastAsia"/>
          <w:szCs w:val="24"/>
        </w:rPr>
        <w:t>。</w:t>
      </w:r>
      <w:r w:rsidRPr="00296641">
        <w:rPr>
          <w:rFonts w:hint="eastAsia"/>
          <w:szCs w:val="24"/>
        </w:rPr>
        <w:t>Qt</w:t>
      </w:r>
      <w:r w:rsidRPr="00296641">
        <w:rPr>
          <w:rFonts w:hint="eastAsia"/>
          <w:szCs w:val="24"/>
        </w:rPr>
        <w:t>库是最强大的</w:t>
      </w:r>
      <w:r w:rsidRPr="00296641">
        <w:rPr>
          <w:rFonts w:hint="eastAsia"/>
          <w:szCs w:val="24"/>
        </w:rPr>
        <w:t>GUI</w:t>
      </w:r>
      <w:r w:rsidRPr="00296641">
        <w:rPr>
          <w:rFonts w:hint="eastAsia"/>
          <w:szCs w:val="24"/>
        </w:rPr>
        <w:t>库之一。</w:t>
      </w:r>
      <w:r w:rsidRPr="00296641">
        <w:rPr>
          <w:rFonts w:hint="eastAsia"/>
          <w:szCs w:val="24"/>
        </w:rPr>
        <w:t>Qt</w:t>
      </w:r>
      <w:r w:rsidRPr="00296641">
        <w:rPr>
          <w:rFonts w:hint="eastAsia"/>
          <w:szCs w:val="24"/>
        </w:rPr>
        <w:t>强大之处在于网上有很多</w:t>
      </w:r>
      <w:proofErr w:type="spellStart"/>
      <w:r w:rsidRPr="00296641">
        <w:rPr>
          <w:rFonts w:hint="eastAsia"/>
          <w:szCs w:val="24"/>
        </w:rPr>
        <w:t>pyqt</w:t>
      </w:r>
      <w:proofErr w:type="spellEnd"/>
      <w:r w:rsidRPr="00296641">
        <w:rPr>
          <w:rFonts w:hint="eastAsia"/>
          <w:szCs w:val="24"/>
        </w:rPr>
        <w:t>的资源，而且</w:t>
      </w:r>
      <w:r w:rsidRPr="00296641">
        <w:rPr>
          <w:rFonts w:hint="eastAsia"/>
          <w:szCs w:val="24"/>
        </w:rPr>
        <w:t>qt</w:t>
      </w:r>
      <w:r w:rsidRPr="00296641">
        <w:rPr>
          <w:rFonts w:hint="eastAsia"/>
          <w:szCs w:val="24"/>
        </w:rPr>
        <w:t>技术已经相当成熟，</w:t>
      </w:r>
      <w:proofErr w:type="spellStart"/>
      <w:r w:rsidRPr="00296641">
        <w:rPr>
          <w:rFonts w:hint="eastAsia"/>
          <w:szCs w:val="24"/>
        </w:rPr>
        <w:t>pyqt</w:t>
      </w:r>
      <w:proofErr w:type="spellEnd"/>
      <w:r w:rsidRPr="00296641">
        <w:rPr>
          <w:rFonts w:hint="eastAsia"/>
          <w:szCs w:val="24"/>
        </w:rPr>
        <w:t>是采用基本和</w:t>
      </w:r>
      <w:r w:rsidRPr="00296641">
        <w:rPr>
          <w:rFonts w:hint="eastAsia"/>
          <w:szCs w:val="24"/>
        </w:rPr>
        <w:t>qt</w:t>
      </w:r>
      <w:r w:rsidRPr="00296641">
        <w:rPr>
          <w:rFonts w:hint="eastAsia"/>
          <w:szCs w:val="24"/>
        </w:rPr>
        <w:t>一致的</w:t>
      </w:r>
      <w:proofErr w:type="spellStart"/>
      <w:r w:rsidRPr="00296641">
        <w:rPr>
          <w:rFonts w:hint="eastAsia"/>
          <w:szCs w:val="24"/>
        </w:rPr>
        <w:t>api</w:t>
      </w:r>
      <w:proofErr w:type="spellEnd"/>
      <w:r w:rsidRPr="00296641">
        <w:rPr>
          <w:rFonts w:hint="eastAsia"/>
          <w:szCs w:val="24"/>
        </w:rPr>
        <w:t>，因此之前使用过</w:t>
      </w:r>
      <w:r w:rsidRPr="00296641">
        <w:rPr>
          <w:rFonts w:hint="eastAsia"/>
          <w:szCs w:val="24"/>
        </w:rPr>
        <w:t>qt</w:t>
      </w:r>
      <w:r w:rsidRPr="00296641">
        <w:rPr>
          <w:rFonts w:hint="eastAsia"/>
          <w:szCs w:val="24"/>
        </w:rPr>
        <w:t>的人，</w:t>
      </w:r>
      <w:r>
        <w:rPr>
          <w:rFonts w:hint="eastAsia"/>
          <w:szCs w:val="24"/>
        </w:rPr>
        <w:t>上手</w:t>
      </w:r>
      <w:proofErr w:type="spellStart"/>
      <w:r w:rsidRPr="00296641">
        <w:rPr>
          <w:rFonts w:hint="eastAsia"/>
          <w:szCs w:val="24"/>
        </w:rPr>
        <w:t>pyqt</w:t>
      </w:r>
      <w:proofErr w:type="spellEnd"/>
      <w:r w:rsidRPr="00296641">
        <w:rPr>
          <w:rFonts w:hint="eastAsia"/>
          <w:szCs w:val="24"/>
        </w:rPr>
        <w:t>很容易</w:t>
      </w:r>
      <w:r>
        <w:rPr>
          <w:rFonts w:hint="eastAsia"/>
          <w:szCs w:val="24"/>
        </w:rPr>
        <w:t>。</w:t>
      </w:r>
    </w:p>
    <w:p w14:paraId="5A50621E" w14:textId="77777777" w:rsidR="0093517A" w:rsidRPr="00296641" w:rsidRDefault="0093517A" w:rsidP="0093517A">
      <w:pPr>
        <w:spacing w:line="240" w:lineRule="auto"/>
        <w:ind w:firstLine="420"/>
        <w:rPr>
          <w:szCs w:val="24"/>
        </w:rPr>
      </w:pPr>
      <w:r w:rsidRPr="00296641">
        <w:rPr>
          <w:rFonts w:hint="eastAsia"/>
          <w:szCs w:val="24"/>
        </w:rPr>
        <w:t>pyqt</w:t>
      </w:r>
      <w:r>
        <w:rPr>
          <w:rFonts w:hint="eastAsia"/>
          <w:szCs w:val="24"/>
        </w:rPr>
        <w:t>5</w:t>
      </w:r>
      <w:r w:rsidRPr="00296641">
        <w:rPr>
          <w:rFonts w:hint="eastAsia"/>
          <w:szCs w:val="24"/>
        </w:rPr>
        <w:t>是一个跨平台的工具包，它可以运行在所有主</w:t>
      </w:r>
      <w:r>
        <w:rPr>
          <w:rFonts w:hint="eastAsia"/>
          <w:szCs w:val="24"/>
        </w:rPr>
        <w:t>流</w:t>
      </w:r>
      <w:r w:rsidRPr="00296641">
        <w:rPr>
          <w:rFonts w:hint="eastAsia"/>
          <w:szCs w:val="24"/>
        </w:rPr>
        <w:t>操作系统</w:t>
      </w:r>
      <w:r>
        <w:rPr>
          <w:rFonts w:hint="eastAsia"/>
          <w:szCs w:val="24"/>
        </w:rPr>
        <w:t>。</w:t>
      </w:r>
      <w:r w:rsidRPr="00296641">
        <w:rPr>
          <w:rFonts w:hint="eastAsia"/>
          <w:szCs w:val="24"/>
        </w:rPr>
        <w:t>QT</w:t>
      </w:r>
      <w:r>
        <w:rPr>
          <w:rFonts w:hint="eastAsia"/>
          <w:szCs w:val="24"/>
        </w:rPr>
        <w:t>最大</w:t>
      </w:r>
      <w:r w:rsidRPr="00296641">
        <w:rPr>
          <w:rFonts w:hint="eastAsia"/>
          <w:szCs w:val="24"/>
        </w:rPr>
        <w:t>的好处是</w:t>
      </w:r>
      <w:r w:rsidRPr="00296641">
        <w:rPr>
          <w:rFonts w:hint="eastAsia"/>
          <w:szCs w:val="24"/>
        </w:rPr>
        <w:t xml:space="preserve">QT </w:t>
      </w:r>
      <w:proofErr w:type="spellStart"/>
      <w:r w:rsidRPr="00296641">
        <w:rPr>
          <w:rFonts w:hint="eastAsia"/>
          <w:szCs w:val="24"/>
        </w:rPr>
        <w:t>Desiginer</w:t>
      </w:r>
      <w:proofErr w:type="spellEnd"/>
      <w:r w:rsidRPr="00296641">
        <w:rPr>
          <w:rFonts w:hint="eastAsia"/>
          <w:szCs w:val="24"/>
        </w:rPr>
        <w:t>，可以方便我们进行页面的布局，可以说在</w:t>
      </w:r>
      <w:proofErr w:type="spellStart"/>
      <w:r w:rsidRPr="00296641">
        <w:rPr>
          <w:rFonts w:hint="eastAsia"/>
          <w:szCs w:val="24"/>
        </w:rPr>
        <w:t>Tkinter</w:t>
      </w:r>
      <w:proofErr w:type="spellEnd"/>
      <w:r w:rsidRPr="00296641">
        <w:rPr>
          <w:rFonts w:hint="eastAsia"/>
          <w:szCs w:val="24"/>
        </w:rPr>
        <w:t>里面需要</w:t>
      </w:r>
      <w:r>
        <w:rPr>
          <w:rFonts w:hint="eastAsia"/>
          <w:szCs w:val="24"/>
        </w:rPr>
        <w:t>大量</w:t>
      </w:r>
      <w:r w:rsidRPr="00296641">
        <w:rPr>
          <w:rFonts w:hint="eastAsia"/>
          <w:szCs w:val="24"/>
        </w:rPr>
        <w:t>代码完成的页面布局，在</w:t>
      </w:r>
      <w:r w:rsidRPr="00296641">
        <w:rPr>
          <w:rFonts w:hint="eastAsia"/>
          <w:szCs w:val="24"/>
        </w:rPr>
        <w:t>QT</w:t>
      </w:r>
      <w:r w:rsidRPr="00296641">
        <w:rPr>
          <w:rFonts w:hint="eastAsia"/>
          <w:szCs w:val="24"/>
        </w:rPr>
        <w:t>里面只要拖一拖控件就搞定了。</w:t>
      </w:r>
    </w:p>
    <w:p w14:paraId="0136DB83" w14:textId="77777777" w:rsidR="008521D5" w:rsidRPr="008521D5" w:rsidRDefault="008521D5" w:rsidP="0093517A">
      <w:pPr>
        <w:spacing w:line="240" w:lineRule="auto"/>
        <w:ind w:firstLine="420"/>
        <w:rPr>
          <w:szCs w:val="24"/>
        </w:rPr>
      </w:pPr>
    </w:p>
    <w:p w14:paraId="657571E1" w14:textId="77777777" w:rsidR="0093517A" w:rsidRDefault="0093517A" w:rsidP="0093517A">
      <w:pPr>
        <w:spacing w:line="240" w:lineRule="auto"/>
        <w:ind w:firstLine="420"/>
        <w:rPr>
          <w:szCs w:val="24"/>
        </w:rPr>
      </w:pPr>
      <w:r>
        <w:rPr>
          <w:rFonts w:hint="eastAsia"/>
          <w:szCs w:val="24"/>
        </w:rPr>
        <w:t>2</w:t>
      </w:r>
      <w:r>
        <w:rPr>
          <w:rFonts w:hint="eastAsia"/>
          <w:szCs w:val="24"/>
        </w:rPr>
        <w:t>、数据分页是怎么实现的？</w:t>
      </w:r>
    </w:p>
    <w:p w14:paraId="659EAC36" w14:textId="77777777" w:rsidR="0093517A" w:rsidRPr="0091162A" w:rsidRDefault="0093517A" w:rsidP="0093517A">
      <w:pPr>
        <w:spacing w:line="240" w:lineRule="auto"/>
        <w:ind w:firstLine="420"/>
        <w:rPr>
          <w:szCs w:val="24"/>
        </w:rPr>
      </w:pPr>
      <w:r>
        <w:rPr>
          <w:rFonts w:hint="eastAsia"/>
          <w:szCs w:val="24"/>
        </w:rPr>
        <w:t>答：表格展示数据时获取表格页数和每页大小，通过这两个主要参数调用持久层查询语句。查询语句根据这两个参数计算查询结果的偏移量和结果数量，同时根据查询参数组成一条</w:t>
      </w:r>
      <w:proofErr w:type="gramStart"/>
      <w:r>
        <w:rPr>
          <w:rFonts w:hint="eastAsia"/>
          <w:szCs w:val="24"/>
        </w:rPr>
        <w:t>查询总</w:t>
      </w:r>
      <w:proofErr w:type="gramEnd"/>
      <w:r>
        <w:rPr>
          <w:rFonts w:hint="eastAsia"/>
          <w:szCs w:val="24"/>
        </w:rPr>
        <w:t>数据量的语句，用于获取符合条件结果总数，分页表格获取到这个参数后即可根据每页大小计算出分页的总页数。</w:t>
      </w:r>
    </w:p>
    <w:p w14:paraId="13418DE7" w14:textId="77777777" w:rsidR="0093517A" w:rsidRPr="0091162A" w:rsidRDefault="0093517A" w:rsidP="0093517A">
      <w:pPr>
        <w:spacing w:line="240" w:lineRule="auto"/>
        <w:ind w:firstLine="420"/>
        <w:rPr>
          <w:szCs w:val="24"/>
        </w:rPr>
      </w:pPr>
    </w:p>
    <w:p w14:paraId="54ED9B2D" w14:textId="77777777" w:rsidR="0093517A" w:rsidRDefault="0093517A" w:rsidP="0093517A">
      <w:pPr>
        <w:spacing w:line="240" w:lineRule="auto"/>
        <w:ind w:firstLine="420"/>
        <w:rPr>
          <w:szCs w:val="24"/>
        </w:rPr>
      </w:pPr>
      <w:r>
        <w:rPr>
          <w:rFonts w:hint="eastAsia"/>
          <w:szCs w:val="24"/>
        </w:rPr>
        <w:lastRenderedPageBreak/>
        <w:t>3</w:t>
      </w:r>
      <w:r>
        <w:rPr>
          <w:rFonts w:hint="eastAsia"/>
          <w:szCs w:val="24"/>
        </w:rPr>
        <w:t>、信号数据读写同时进行是如何做到的？</w:t>
      </w:r>
    </w:p>
    <w:p w14:paraId="3A66F965" w14:textId="77777777" w:rsidR="0093517A" w:rsidRPr="0091162A" w:rsidRDefault="0093517A" w:rsidP="0093517A">
      <w:pPr>
        <w:spacing w:line="240" w:lineRule="auto"/>
        <w:ind w:firstLine="420"/>
        <w:rPr>
          <w:szCs w:val="24"/>
        </w:rPr>
      </w:pPr>
      <w:r>
        <w:rPr>
          <w:rFonts w:hint="eastAsia"/>
          <w:szCs w:val="24"/>
        </w:rPr>
        <w:t xml:space="preserve"> </w:t>
      </w:r>
      <w:r>
        <w:rPr>
          <w:szCs w:val="24"/>
        </w:rPr>
        <w:t xml:space="preserve">   </w:t>
      </w:r>
      <w:r>
        <w:rPr>
          <w:rFonts w:hint="eastAsia"/>
          <w:szCs w:val="24"/>
        </w:rPr>
        <w:t>答：使用了多线程并发操作和读写锁。一个线程专门用于从设备读取数据，当用户发起采集指令时便不断从设备读取一定大小的数据并写入到内存数组中，这一步是数据的写入，需要添加写锁，避免其他线程读取脏数据。由于</w:t>
      </w:r>
      <w:proofErr w:type="spellStart"/>
      <w:r>
        <w:rPr>
          <w:rFonts w:hint="eastAsia"/>
          <w:szCs w:val="24"/>
        </w:rPr>
        <w:t>gui</w:t>
      </w:r>
      <w:proofErr w:type="spellEnd"/>
      <w:r>
        <w:rPr>
          <w:rFonts w:hint="eastAsia"/>
          <w:szCs w:val="24"/>
        </w:rPr>
        <w:t>操作需要在主线程中进行，因此数据的读取和绘制发生在主线程。考虑到系统性能和肉眼观察的局限，主线程刷新的频率稍低，大概为读数据线</w:t>
      </w:r>
      <w:proofErr w:type="gramStart"/>
      <w:r>
        <w:rPr>
          <w:rFonts w:hint="eastAsia"/>
          <w:szCs w:val="24"/>
        </w:rPr>
        <w:t>程速度</w:t>
      </w:r>
      <w:proofErr w:type="gramEnd"/>
      <w:r>
        <w:rPr>
          <w:rFonts w:hint="eastAsia"/>
          <w:szCs w:val="24"/>
        </w:rPr>
        <w:t>的</w:t>
      </w:r>
      <w:r>
        <w:rPr>
          <w:rFonts w:hint="eastAsia"/>
          <w:szCs w:val="24"/>
        </w:rPr>
        <w:t>1/5</w:t>
      </w:r>
      <w:r>
        <w:rPr>
          <w:rFonts w:hint="eastAsia"/>
          <w:szCs w:val="24"/>
        </w:rPr>
        <w:t>，这一步是数据的读取操作，需要添加读锁，避免数据被写入。</w:t>
      </w:r>
    </w:p>
    <w:p w14:paraId="22B46AAD" w14:textId="25D6CF8E" w:rsidR="0082371F" w:rsidRDefault="0082371F">
      <w:pPr>
        <w:ind w:firstLine="4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0"/>
        <w:gridCol w:w="1465"/>
        <w:gridCol w:w="6061"/>
      </w:tblGrid>
      <w:tr w:rsidR="000B3C6F" w:rsidRPr="007C280A" w14:paraId="406AEACD" w14:textId="77777777" w:rsidTr="000B3C6F">
        <w:trPr>
          <w:trHeight w:val="567"/>
        </w:trPr>
        <w:tc>
          <w:tcPr>
            <w:tcW w:w="464" w:type="pct"/>
          </w:tcPr>
          <w:p w14:paraId="571BB5E8" w14:textId="302E6C95" w:rsidR="000B3C6F" w:rsidRPr="007C280A" w:rsidRDefault="000B3C6F" w:rsidP="000B3C6F">
            <w:pPr>
              <w:pStyle w:val="73"/>
            </w:pPr>
            <w:r>
              <w:rPr>
                <w:rFonts w:hint="eastAsia"/>
              </w:rPr>
              <w:t>序号</w:t>
            </w:r>
          </w:p>
        </w:tc>
        <w:tc>
          <w:tcPr>
            <w:tcW w:w="883" w:type="pct"/>
          </w:tcPr>
          <w:p w14:paraId="5D1E6E7B" w14:textId="77777777" w:rsidR="000B3C6F" w:rsidRDefault="000B3C6F" w:rsidP="000B3C6F">
            <w:pPr>
              <w:pStyle w:val="73"/>
            </w:pPr>
          </w:p>
        </w:tc>
        <w:tc>
          <w:tcPr>
            <w:tcW w:w="3653" w:type="pct"/>
          </w:tcPr>
          <w:p w14:paraId="73813F6B" w14:textId="77777777" w:rsidR="000B3C6F" w:rsidRDefault="000B3C6F" w:rsidP="000B3C6F">
            <w:pPr>
              <w:pStyle w:val="73"/>
            </w:pPr>
          </w:p>
        </w:tc>
      </w:tr>
      <w:tr w:rsidR="0093517A" w:rsidRPr="007C280A" w14:paraId="2B9CF018" w14:textId="77777777" w:rsidTr="000B3C6F">
        <w:trPr>
          <w:trHeight w:val="567"/>
        </w:trPr>
        <w:tc>
          <w:tcPr>
            <w:tcW w:w="464" w:type="pct"/>
          </w:tcPr>
          <w:p w14:paraId="43AE393D" w14:textId="77777777" w:rsidR="0093517A" w:rsidRPr="007C280A" w:rsidRDefault="0093517A" w:rsidP="000B3C6F">
            <w:pPr>
              <w:pStyle w:val="73"/>
            </w:pPr>
            <w:r w:rsidRPr="007C280A">
              <w:rPr>
                <w:rFonts w:hint="eastAsia"/>
              </w:rPr>
              <w:t>1</w:t>
            </w:r>
          </w:p>
        </w:tc>
        <w:tc>
          <w:tcPr>
            <w:tcW w:w="883" w:type="pct"/>
          </w:tcPr>
          <w:p w14:paraId="0DD6A345" w14:textId="77777777" w:rsidR="0093517A" w:rsidRDefault="0093517A" w:rsidP="000B3C6F">
            <w:pPr>
              <w:pStyle w:val="73"/>
            </w:pPr>
            <w:r>
              <w:rPr>
                <w:rFonts w:hint="eastAsia"/>
              </w:rPr>
              <w:t>2021/11/1-</w:t>
            </w:r>
          </w:p>
          <w:p w14:paraId="7E4233D4" w14:textId="77777777" w:rsidR="0093517A" w:rsidRPr="007C280A" w:rsidRDefault="0093517A" w:rsidP="000B3C6F">
            <w:pPr>
              <w:pStyle w:val="73"/>
            </w:pPr>
            <w:r>
              <w:rPr>
                <w:rFonts w:hint="eastAsia"/>
              </w:rPr>
              <w:t>2021/11/6</w:t>
            </w:r>
          </w:p>
        </w:tc>
        <w:tc>
          <w:tcPr>
            <w:tcW w:w="3653" w:type="pct"/>
          </w:tcPr>
          <w:p w14:paraId="4CCB3AD6" w14:textId="77777777" w:rsidR="0093517A" w:rsidRPr="007C280A" w:rsidRDefault="0093517A" w:rsidP="000B3C6F">
            <w:pPr>
              <w:pStyle w:val="73"/>
            </w:pPr>
            <w:r>
              <w:rPr>
                <w:rFonts w:hint="eastAsia"/>
              </w:rPr>
              <w:t>讨论项目可行性，完成项目初期准备工作</w:t>
            </w:r>
          </w:p>
        </w:tc>
      </w:tr>
      <w:tr w:rsidR="0093517A" w:rsidRPr="007C280A" w14:paraId="504B18CA" w14:textId="77777777" w:rsidTr="000B3C6F">
        <w:trPr>
          <w:trHeight w:val="567"/>
        </w:trPr>
        <w:tc>
          <w:tcPr>
            <w:tcW w:w="464" w:type="pct"/>
          </w:tcPr>
          <w:p w14:paraId="3EB3A614" w14:textId="77777777" w:rsidR="0093517A" w:rsidRPr="007C280A" w:rsidRDefault="0093517A" w:rsidP="000B3C6F">
            <w:pPr>
              <w:pStyle w:val="73"/>
            </w:pPr>
            <w:r w:rsidRPr="007C280A">
              <w:rPr>
                <w:rFonts w:hint="eastAsia"/>
              </w:rPr>
              <w:t>2</w:t>
            </w:r>
          </w:p>
        </w:tc>
        <w:tc>
          <w:tcPr>
            <w:tcW w:w="883" w:type="pct"/>
          </w:tcPr>
          <w:p w14:paraId="0CF7338C" w14:textId="77777777" w:rsidR="0093517A" w:rsidRDefault="0093517A" w:rsidP="000B3C6F">
            <w:pPr>
              <w:pStyle w:val="73"/>
            </w:pPr>
            <w:r>
              <w:rPr>
                <w:rFonts w:hint="eastAsia"/>
              </w:rPr>
              <w:t>2021/11/7-</w:t>
            </w:r>
          </w:p>
          <w:p w14:paraId="02813304" w14:textId="77777777" w:rsidR="0093517A" w:rsidRPr="007C280A" w:rsidRDefault="0093517A" w:rsidP="000B3C6F">
            <w:pPr>
              <w:pStyle w:val="73"/>
            </w:pPr>
            <w:r>
              <w:rPr>
                <w:rFonts w:hint="eastAsia"/>
              </w:rPr>
              <w:t>2021/11/10</w:t>
            </w:r>
          </w:p>
        </w:tc>
        <w:tc>
          <w:tcPr>
            <w:tcW w:w="3653" w:type="pct"/>
          </w:tcPr>
          <w:p w14:paraId="318ED9ED" w14:textId="77777777" w:rsidR="0093517A" w:rsidRPr="007C280A" w:rsidRDefault="0093517A" w:rsidP="000B3C6F">
            <w:pPr>
              <w:pStyle w:val="73"/>
            </w:pPr>
            <w:r>
              <w:rPr>
                <w:rFonts w:hint="eastAsia"/>
              </w:rPr>
              <w:t>项目框架搭建，初步设计并绘制用户界面</w:t>
            </w:r>
          </w:p>
        </w:tc>
      </w:tr>
      <w:tr w:rsidR="0093517A" w:rsidRPr="007C280A" w14:paraId="2941D705" w14:textId="77777777" w:rsidTr="000B3C6F">
        <w:trPr>
          <w:trHeight w:val="567"/>
        </w:trPr>
        <w:tc>
          <w:tcPr>
            <w:tcW w:w="464" w:type="pct"/>
          </w:tcPr>
          <w:p w14:paraId="6C02D6FF" w14:textId="77777777" w:rsidR="0093517A" w:rsidRPr="007C280A" w:rsidRDefault="0093517A" w:rsidP="000B3C6F">
            <w:pPr>
              <w:pStyle w:val="73"/>
            </w:pPr>
            <w:r w:rsidRPr="007C280A">
              <w:rPr>
                <w:rFonts w:hint="eastAsia"/>
              </w:rPr>
              <w:t>3</w:t>
            </w:r>
          </w:p>
        </w:tc>
        <w:tc>
          <w:tcPr>
            <w:tcW w:w="883" w:type="pct"/>
          </w:tcPr>
          <w:p w14:paraId="43FED7C4" w14:textId="77777777" w:rsidR="0093517A" w:rsidRPr="006B64D4" w:rsidRDefault="0093517A" w:rsidP="000B3C6F">
            <w:pPr>
              <w:pStyle w:val="73"/>
            </w:pPr>
            <w:r w:rsidRPr="006B64D4">
              <w:rPr>
                <w:rFonts w:hint="eastAsia"/>
              </w:rPr>
              <w:t>2021/11/11-</w:t>
            </w:r>
          </w:p>
          <w:p w14:paraId="22A86008" w14:textId="77777777" w:rsidR="0093517A" w:rsidRPr="007C280A" w:rsidRDefault="0093517A" w:rsidP="000B3C6F">
            <w:pPr>
              <w:pStyle w:val="73"/>
            </w:pPr>
            <w:r w:rsidRPr="006B64D4">
              <w:rPr>
                <w:rFonts w:hint="eastAsia"/>
              </w:rPr>
              <w:t>2021/11/15</w:t>
            </w:r>
          </w:p>
        </w:tc>
        <w:tc>
          <w:tcPr>
            <w:tcW w:w="3653" w:type="pct"/>
          </w:tcPr>
          <w:p w14:paraId="3078E6FA" w14:textId="77777777" w:rsidR="0093517A" w:rsidRPr="007C280A" w:rsidRDefault="0093517A" w:rsidP="000B3C6F">
            <w:pPr>
              <w:pStyle w:val="73"/>
            </w:pPr>
            <w:r>
              <w:rPr>
                <w:rFonts w:hint="eastAsia"/>
              </w:rPr>
              <w:t>开发通用工具，完成基础数据的</w:t>
            </w:r>
            <w:proofErr w:type="gramStart"/>
            <w:r>
              <w:rPr>
                <w:rFonts w:hint="eastAsia"/>
              </w:rPr>
              <w:t>增删改查功能</w:t>
            </w:r>
            <w:proofErr w:type="gramEnd"/>
          </w:p>
        </w:tc>
      </w:tr>
      <w:tr w:rsidR="0093517A" w:rsidRPr="007C280A" w14:paraId="55FA8B01" w14:textId="77777777" w:rsidTr="000B3C6F">
        <w:trPr>
          <w:trHeight w:val="567"/>
        </w:trPr>
        <w:tc>
          <w:tcPr>
            <w:tcW w:w="464" w:type="pct"/>
          </w:tcPr>
          <w:p w14:paraId="5DE29842" w14:textId="77777777" w:rsidR="0093517A" w:rsidRPr="007C280A" w:rsidRDefault="0093517A" w:rsidP="000B3C6F">
            <w:pPr>
              <w:pStyle w:val="73"/>
            </w:pPr>
            <w:r w:rsidRPr="007C280A">
              <w:rPr>
                <w:rFonts w:hint="eastAsia"/>
              </w:rPr>
              <w:t>4</w:t>
            </w:r>
          </w:p>
        </w:tc>
        <w:tc>
          <w:tcPr>
            <w:tcW w:w="883" w:type="pct"/>
          </w:tcPr>
          <w:p w14:paraId="58F7F3B7" w14:textId="77777777" w:rsidR="0093517A" w:rsidRDefault="0093517A" w:rsidP="000B3C6F">
            <w:pPr>
              <w:pStyle w:val="73"/>
            </w:pPr>
            <w:r>
              <w:rPr>
                <w:rFonts w:hint="eastAsia"/>
              </w:rPr>
              <w:t>2021/11/16-</w:t>
            </w:r>
          </w:p>
          <w:p w14:paraId="3B4DA838" w14:textId="77777777" w:rsidR="0093517A" w:rsidRPr="007C280A" w:rsidRDefault="0093517A" w:rsidP="000B3C6F">
            <w:pPr>
              <w:pStyle w:val="73"/>
            </w:pPr>
            <w:r>
              <w:rPr>
                <w:rFonts w:hint="eastAsia"/>
              </w:rPr>
              <w:t>2021/11/19</w:t>
            </w:r>
          </w:p>
        </w:tc>
        <w:tc>
          <w:tcPr>
            <w:tcW w:w="3653" w:type="pct"/>
          </w:tcPr>
          <w:p w14:paraId="2D3B4609" w14:textId="77777777" w:rsidR="0093517A" w:rsidRPr="007C280A" w:rsidRDefault="0093517A" w:rsidP="000B3C6F">
            <w:pPr>
              <w:pStyle w:val="73"/>
            </w:pPr>
            <w:r>
              <w:rPr>
                <w:rFonts w:hint="eastAsia"/>
              </w:rPr>
              <w:t>实现图像流式显示，能够实时展示数字信号</w:t>
            </w:r>
          </w:p>
        </w:tc>
      </w:tr>
      <w:tr w:rsidR="0093517A" w:rsidRPr="007C280A" w14:paraId="33E49287" w14:textId="77777777" w:rsidTr="000B3C6F">
        <w:trPr>
          <w:trHeight w:val="567"/>
        </w:trPr>
        <w:tc>
          <w:tcPr>
            <w:tcW w:w="464" w:type="pct"/>
          </w:tcPr>
          <w:p w14:paraId="07B38700" w14:textId="77777777" w:rsidR="0093517A" w:rsidRPr="007C280A" w:rsidRDefault="0093517A" w:rsidP="000B3C6F">
            <w:pPr>
              <w:pStyle w:val="73"/>
            </w:pPr>
            <w:r w:rsidRPr="007C280A">
              <w:rPr>
                <w:rFonts w:hint="eastAsia"/>
              </w:rPr>
              <w:t>5</w:t>
            </w:r>
          </w:p>
        </w:tc>
        <w:tc>
          <w:tcPr>
            <w:tcW w:w="883" w:type="pct"/>
          </w:tcPr>
          <w:p w14:paraId="0D4EB21E" w14:textId="77777777" w:rsidR="0093517A" w:rsidRDefault="0093517A" w:rsidP="000B3C6F">
            <w:pPr>
              <w:pStyle w:val="73"/>
            </w:pPr>
            <w:r>
              <w:rPr>
                <w:rFonts w:hint="eastAsia"/>
              </w:rPr>
              <w:t>2021/11/16-</w:t>
            </w:r>
          </w:p>
          <w:p w14:paraId="1F13D555" w14:textId="77777777" w:rsidR="0093517A" w:rsidRPr="007C280A" w:rsidRDefault="0093517A" w:rsidP="000B3C6F">
            <w:pPr>
              <w:pStyle w:val="73"/>
            </w:pPr>
            <w:r>
              <w:rPr>
                <w:rFonts w:hint="eastAsia"/>
              </w:rPr>
              <w:t>2021/11/19</w:t>
            </w:r>
          </w:p>
        </w:tc>
        <w:tc>
          <w:tcPr>
            <w:tcW w:w="3653" w:type="pct"/>
          </w:tcPr>
          <w:p w14:paraId="56EBECB4" w14:textId="77777777" w:rsidR="0093517A" w:rsidRPr="007C280A" w:rsidRDefault="0093517A" w:rsidP="000B3C6F">
            <w:pPr>
              <w:pStyle w:val="73"/>
            </w:pPr>
            <w:r>
              <w:rPr>
                <w:rFonts w:hint="eastAsia"/>
              </w:rPr>
              <w:t>展示信号频谱图、时频谱图，界面整合</w:t>
            </w:r>
          </w:p>
        </w:tc>
      </w:tr>
      <w:tr w:rsidR="0093517A" w:rsidRPr="007C280A" w14:paraId="07D16283" w14:textId="77777777" w:rsidTr="000B3C6F">
        <w:trPr>
          <w:trHeight w:val="567"/>
        </w:trPr>
        <w:tc>
          <w:tcPr>
            <w:tcW w:w="464" w:type="pct"/>
          </w:tcPr>
          <w:p w14:paraId="62D6166A" w14:textId="77777777" w:rsidR="0093517A" w:rsidRPr="007C280A" w:rsidRDefault="0093517A" w:rsidP="000B3C6F">
            <w:pPr>
              <w:pStyle w:val="73"/>
            </w:pPr>
            <w:r w:rsidRPr="007C280A">
              <w:rPr>
                <w:rFonts w:hint="eastAsia"/>
              </w:rPr>
              <w:t>6</w:t>
            </w:r>
          </w:p>
        </w:tc>
        <w:tc>
          <w:tcPr>
            <w:tcW w:w="883" w:type="pct"/>
          </w:tcPr>
          <w:p w14:paraId="4A26C463" w14:textId="77777777" w:rsidR="0093517A" w:rsidRDefault="0093517A" w:rsidP="000B3C6F">
            <w:pPr>
              <w:pStyle w:val="73"/>
            </w:pPr>
            <w:r>
              <w:rPr>
                <w:rFonts w:hint="eastAsia"/>
              </w:rPr>
              <w:t>2021/11/20-</w:t>
            </w:r>
          </w:p>
          <w:p w14:paraId="4C48E8AC" w14:textId="77777777" w:rsidR="0093517A" w:rsidRPr="007C280A" w:rsidRDefault="0093517A" w:rsidP="000B3C6F">
            <w:pPr>
              <w:pStyle w:val="73"/>
            </w:pPr>
            <w:r>
              <w:rPr>
                <w:rFonts w:hint="eastAsia"/>
              </w:rPr>
              <w:t>2021/11/24</w:t>
            </w:r>
          </w:p>
        </w:tc>
        <w:tc>
          <w:tcPr>
            <w:tcW w:w="3653" w:type="pct"/>
          </w:tcPr>
          <w:p w14:paraId="2412FF1B" w14:textId="77777777" w:rsidR="0093517A" w:rsidRPr="007C280A" w:rsidRDefault="0093517A" w:rsidP="000B3C6F">
            <w:pPr>
              <w:pStyle w:val="73"/>
            </w:pPr>
            <w:r>
              <w:rPr>
                <w:rFonts w:hint="eastAsia"/>
              </w:rPr>
              <w:t>细节优化，项目雏形完成</w:t>
            </w:r>
          </w:p>
        </w:tc>
      </w:tr>
      <w:tr w:rsidR="0093517A" w:rsidRPr="007C280A" w14:paraId="0E32574F" w14:textId="77777777" w:rsidTr="000B3C6F">
        <w:trPr>
          <w:trHeight w:val="567"/>
        </w:trPr>
        <w:tc>
          <w:tcPr>
            <w:tcW w:w="464" w:type="pct"/>
          </w:tcPr>
          <w:p w14:paraId="06BCFBCF" w14:textId="77777777" w:rsidR="0093517A" w:rsidRPr="007C280A" w:rsidRDefault="0093517A" w:rsidP="000B3C6F">
            <w:pPr>
              <w:pStyle w:val="73"/>
            </w:pPr>
            <w:r w:rsidRPr="007C280A">
              <w:rPr>
                <w:rFonts w:hint="eastAsia"/>
              </w:rPr>
              <w:t>7</w:t>
            </w:r>
          </w:p>
        </w:tc>
        <w:tc>
          <w:tcPr>
            <w:tcW w:w="883" w:type="pct"/>
          </w:tcPr>
          <w:p w14:paraId="1B14DADD" w14:textId="77777777" w:rsidR="0093517A" w:rsidRDefault="0093517A" w:rsidP="000B3C6F">
            <w:pPr>
              <w:pStyle w:val="73"/>
            </w:pPr>
            <w:r>
              <w:rPr>
                <w:rFonts w:hint="eastAsia"/>
              </w:rPr>
              <w:t>2021/11/25-</w:t>
            </w:r>
          </w:p>
          <w:p w14:paraId="0A1D1FA3" w14:textId="77777777" w:rsidR="0093517A" w:rsidRPr="007C280A" w:rsidRDefault="0093517A" w:rsidP="000B3C6F">
            <w:pPr>
              <w:pStyle w:val="73"/>
            </w:pPr>
            <w:r>
              <w:rPr>
                <w:rFonts w:hint="eastAsia"/>
              </w:rPr>
              <w:t>2021/11/30</w:t>
            </w:r>
          </w:p>
        </w:tc>
        <w:tc>
          <w:tcPr>
            <w:tcW w:w="3653" w:type="pct"/>
          </w:tcPr>
          <w:p w14:paraId="1A537168" w14:textId="77777777" w:rsidR="0093517A" w:rsidRPr="007C280A" w:rsidRDefault="0093517A" w:rsidP="000B3C6F">
            <w:pPr>
              <w:pStyle w:val="73"/>
            </w:pPr>
            <w:r>
              <w:rPr>
                <w:rFonts w:hint="eastAsia"/>
              </w:rPr>
              <w:t>差异性分析功能，数据备份、恢复功能，项目基本可用</w:t>
            </w:r>
          </w:p>
        </w:tc>
      </w:tr>
      <w:tr w:rsidR="0093517A" w:rsidRPr="007C280A" w14:paraId="51C1F0CC" w14:textId="77777777" w:rsidTr="000B3C6F">
        <w:trPr>
          <w:trHeight w:val="567"/>
        </w:trPr>
        <w:tc>
          <w:tcPr>
            <w:tcW w:w="464" w:type="pct"/>
          </w:tcPr>
          <w:p w14:paraId="3C4C31D7" w14:textId="77777777" w:rsidR="0093517A" w:rsidRPr="007C280A" w:rsidRDefault="0093517A" w:rsidP="000B3C6F">
            <w:pPr>
              <w:pStyle w:val="73"/>
            </w:pPr>
            <w:r w:rsidRPr="007C280A">
              <w:rPr>
                <w:rFonts w:hint="eastAsia"/>
              </w:rPr>
              <w:t>8</w:t>
            </w:r>
          </w:p>
        </w:tc>
        <w:tc>
          <w:tcPr>
            <w:tcW w:w="883" w:type="pct"/>
          </w:tcPr>
          <w:p w14:paraId="5220CB2A" w14:textId="77777777" w:rsidR="0093517A" w:rsidRDefault="0093517A" w:rsidP="000B3C6F">
            <w:pPr>
              <w:pStyle w:val="73"/>
            </w:pPr>
            <w:r>
              <w:rPr>
                <w:rFonts w:hint="eastAsia"/>
              </w:rPr>
              <w:t>2021/12/1-</w:t>
            </w:r>
          </w:p>
          <w:p w14:paraId="4F1EDDBA" w14:textId="77777777" w:rsidR="0093517A" w:rsidRPr="007C280A" w:rsidRDefault="0093517A" w:rsidP="000B3C6F">
            <w:pPr>
              <w:pStyle w:val="73"/>
            </w:pPr>
            <w:r>
              <w:rPr>
                <w:rFonts w:hint="eastAsia"/>
              </w:rPr>
              <w:t>2021/12/6</w:t>
            </w:r>
          </w:p>
        </w:tc>
        <w:tc>
          <w:tcPr>
            <w:tcW w:w="3653" w:type="pct"/>
          </w:tcPr>
          <w:p w14:paraId="6E2D0FBE" w14:textId="77777777" w:rsidR="0093517A" w:rsidRPr="007C280A" w:rsidRDefault="0093517A" w:rsidP="000B3C6F">
            <w:pPr>
              <w:pStyle w:val="73"/>
            </w:pPr>
            <w:r>
              <w:rPr>
                <w:rFonts w:hint="eastAsia"/>
              </w:rPr>
              <w:t>项目重构优化，功能测试、完善，第一版发布</w:t>
            </w:r>
          </w:p>
        </w:tc>
      </w:tr>
    </w:tbl>
    <w:p w14:paraId="77D03656" w14:textId="4A3E4EF8" w:rsidR="008521D5" w:rsidRDefault="008521D5" w:rsidP="008521D5">
      <w:pPr>
        <w:ind w:firstLine="420"/>
      </w:pPr>
    </w:p>
    <w:p w14:paraId="01CD9ACE" w14:textId="2F93685F" w:rsidR="008521D5" w:rsidRDefault="008521D5" w:rsidP="008521D5">
      <w:pPr>
        <w:ind w:firstLine="420"/>
      </w:pPr>
      <w:r>
        <w:rPr>
          <w:rFonts w:hint="eastAsia"/>
        </w:rPr>
        <w:t>信号分析部分：</w:t>
      </w:r>
    </w:p>
    <w:p w14:paraId="4517D5BC" w14:textId="1F1E9FEA" w:rsidR="008521D5" w:rsidRDefault="008521D5" w:rsidP="008521D5">
      <w:pPr>
        <w:ind w:firstLine="420"/>
      </w:pPr>
      <w:r>
        <w:rPr>
          <w:rFonts w:hint="eastAsia"/>
        </w:rPr>
        <w:t>频谱图：</w:t>
      </w:r>
    </w:p>
    <w:p w14:paraId="124F2DFC" w14:textId="6C779701" w:rsidR="008521D5" w:rsidRDefault="008521D5" w:rsidP="008521D5">
      <w:pPr>
        <w:ind w:firstLine="420"/>
      </w:pPr>
      <w:r w:rsidRPr="008521D5">
        <w:rPr>
          <w:rFonts w:hint="eastAsia"/>
          <w:highlight w:val="green"/>
        </w:rPr>
        <w:t>傅里叶变换是信号分析中的核心工具，它可分析信号的成分，也可用这些成分合成信号。许多波形可作为信号的成分，比如正弦波、方波、锯齿波等，傅立叶变换用正弦波作为信号的成分。</w:t>
      </w:r>
    </w:p>
    <w:p w14:paraId="42E8FC8C" w14:textId="274B429B" w:rsidR="008521D5" w:rsidRDefault="008521D5" w:rsidP="008521D5">
      <w:pPr>
        <w:ind w:firstLine="420"/>
      </w:pPr>
      <w:r>
        <w:rPr>
          <w:rFonts w:hint="eastAsia"/>
        </w:rPr>
        <w:t>直接进行</w:t>
      </w:r>
      <w:r w:rsidRPr="008521D5">
        <w:rPr>
          <w:rFonts w:hint="eastAsia"/>
        </w:rPr>
        <w:t>离散傅里叶变换的计算量较大</w:t>
      </w:r>
      <w:r>
        <w:rPr>
          <w:rFonts w:hint="eastAsia"/>
        </w:rPr>
        <w:t>，所幸存在一种</w:t>
      </w:r>
      <w:r w:rsidRPr="008521D5">
        <w:rPr>
          <w:rFonts w:hint="eastAsia"/>
        </w:rPr>
        <w:t>快速傅立叶变换（</w:t>
      </w:r>
      <w:r>
        <w:rPr>
          <w:rFonts w:hint="eastAsia"/>
        </w:rPr>
        <w:t>f</w:t>
      </w:r>
      <w:r w:rsidRPr="008521D5">
        <w:rPr>
          <w:rFonts w:hint="eastAsia"/>
        </w:rPr>
        <w:t>ast Fourier transform</w:t>
      </w:r>
      <w:r w:rsidRPr="008521D5">
        <w:rPr>
          <w:rFonts w:hint="eastAsia"/>
        </w:rPr>
        <w:t>）</w:t>
      </w:r>
      <w:r>
        <w:rPr>
          <w:rFonts w:hint="eastAsia"/>
        </w:rPr>
        <w:t>算法，简称</w:t>
      </w:r>
      <w:r>
        <w:rPr>
          <w:rFonts w:hint="eastAsia"/>
        </w:rPr>
        <w:t>FFT</w:t>
      </w:r>
      <w:r>
        <w:rPr>
          <w:rFonts w:hint="eastAsia"/>
        </w:rPr>
        <w:t>。由于</w:t>
      </w:r>
      <w:r>
        <w:rPr>
          <w:rFonts w:hint="eastAsia"/>
        </w:rPr>
        <w:t>FFT</w:t>
      </w:r>
      <w:r>
        <w:rPr>
          <w:rFonts w:hint="eastAsia"/>
        </w:rPr>
        <w:t>算法在信号分析领域应用甚广，在此就不再赘述。</w:t>
      </w:r>
    </w:p>
    <w:p w14:paraId="191F7760" w14:textId="77777777" w:rsidR="00E64A53" w:rsidRDefault="00E64A53" w:rsidP="00E64A53">
      <w:pPr>
        <w:ind w:firstLine="420"/>
      </w:pPr>
    </w:p>
    <w:p w14:paraId="159199DA" w14:textId="059DFDD5" w:rsidR="00E64A53" w:rsidRPr="00E64A53" w:rsidRDefault="00E64A53" w:rsidP="00E64A53">
      <w:pPr>
        <w:ind w:firstLine="420"/>
        <w:rPr>
          <w:highlight w:val="green"/>
        </w:rPr>
      </w:pPr>
      <w:r w:rsidRPr="00E64A53">
        <w:rPr>
          <w:rFonts w:hint="eastAsia"/>
          <w:highlight w:val="green"/>
        </w:rPr>
        <w:t>对</w:t>
      </w:r>
      <w:r w:rsidRPr="00E64A53">
        <w:rPr>
          <w:rFonts w:hint="eastAsia"/>
          <w:b/>
          <w:bCs/>
          <w:highlight w:val="green"/>
        </w:rPr>
        <w:t>非平稳</w:t>
      </w:r>
      <w:r w:rsidRPr="00E64A53">
        <w:rPr>
          <w:rFonts w:hint="eastAsia"/>
          <w:highlight w:val="green"/>
        </w:rPr>
        <w:t>过程，傅里叶变换有局限性</w:t>
      </w:r>
      <w:proofErr w:type="gramStart"/>
      <w:r w:rsidRPr="00E64A53">
        <w:rPr>
          <w:rFonts w:hint="eastAsia"/>
          <w:highlight w:val="green"/>
        </w:rPr>
        <w:t>”</w:t>
      </w:r>
      <w:proofErr w:type="gramEnd"/>
      <w:r w:rsidRPr="00E64A53">
        <w:rPr>
          <w:rFonts w:hint="eastAsia"/>
          <w:highlight w:val="green"/>
        </w:rPr>
        <w:t>。看如下一个简单的信号：</w:t>
      </w:r>
    </w:p>
    <w:p w14:paraId="0DC8006A" w14:textId="5FBFC508" w:rsidR="00E64A53" w:rsidRPr="00E64A53" w:rsidRDefault="00E64A53" w:rsidP="00E64A53">
      <w:pPr>
        <w:ind w:firstLine="480"/>
        <w:rPr>
          <w:rFonts w:ascii="宋体" w:hAnsi="宋体"/>
          <w:sz w:val="24"/>
          <w:szCs w:val="24"/>
          <w:highlight w:val="green"/>
        </w:rPr>
      </w:pPr>
      <w:r w:rsidRPr="00E64A53">
        <w:rPr>
          <w:rFonts w:ascii="宋体" w:hAnsi="宋体"/>
          <w:noProof/>
          <w:sz w:val="24"/>
          <w:szCs w:val="24"/>
          <w:highlight w:val="green"/>
        </w:rPr>
        <w:lastRenderedPageBreak/>
        <w:drawing>
          <wp:inline distT="0" distB="0" distL="0" distR="0" wp14:anchorId="3EFD44CC" wp14:editId="7E24AAF7">
            <wp:extent cx="5274310" cy="25101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510155"/>
                    </a:xfrm>
                    <a:prstGeom prst="rect">
                      <a:avLst/>
                    </a:prstGeom>
                    <a:noFill/>
                    <a:ln>
                      <a:noFill/>
                    </a:ln>
                  </pic:spPr>
                </pic:pic>
              </a:graphicData>
            </a:graphic>
          </wp:inline>
        </w:drawing>
      </w:r>
    </w:p>
    <w:p w14:paraId="4CC4892C" w14:textId="77777777" w:rsidR="00E64A53" w:rsidRPr="00E64A53" w:rsidRDefault="00E64A53" w:rsidP="00E64A53">
      <w:pPr>
        <w:ind w:firstLine="420"/>
        <w:rPr>
          <w:highlight w:val="green"/>
        </w:rPr>
      </w:pPr>
      <w:r w:rsidRPr="00E64A53">
        <w:rPr>
          <w:rFonts w:hint="eastAsia"/>
          <w:highlight w:val="green"/>
        </w:rPr>
        <w:t>做完</w:t>
      </w:r>
      <w:r w:rsidRPr="00E64A53">
        <w:rPr>
          <w:rFonts w:hint="eastAsia"/>
          <w:highlight w:val="green"/>
        </w:rPr>
        <w:t>FFT</w:t>
      </w:r>
      <w:r w:rsidRPr="00E64A53">
        <w:rPr>
          <w:rFonts w:hint="eastAsia"/>
          <w:highlight w:val="green"/>
        </w:rPr>
        <w:t>（快速傅里叶变换）后，可以在频谱上看到清晰的四条线，信号包含四个频率成分。</w:t>
      </w:r>
    </w:p>
    <w:p w14:paraId="2ACF2C56" w14:textId="77777777" w:rsidR="00E64A53" w:rsidRPr="00E64A53" w:rsidRDefault="00E64A53" w:rsidP="00E64A53">
      <w:pPr>
        <w:ind w:firstLine="420"/>
        <w:rPr>
          <w:highlight w:val="green"/>
        </w:rPr>
      </w:pPr>
      <w:r w:rsidRPr="00E64A53">
        <w:rPr>
          <w:rFonts w:hint="eastAsia"/>
          <w:highlight w:val="green"/>
        </w:rPr>
        <w:t>一切没有问题。但是，如果是</w:t>
      </w:r>
      <w:r w:rsidRPr="00E64A53">
        <w:rPr>
          <w:rFonts w:hint="eastAsia"/>
          <w:b/>
          <w:bCs/>
          <w:highlight w:val="green"/>
        </w:rPr>
        <w:t>频率随着时间变化的非平稳信号</w:t>
      </w:r>
      <w:r w:rsidRPr="00E64A53">
        <w:rPr>
          <w:rFonts w:hint="eastAsia"/>
          <w:highlight w:val="green"/>
        </w:rPr>
        <w:t>呢？</w:t>
      </w:r>
    </w:p>
    <w:p w14:paraId="68E4A06D" w14:textId="7A2B9B6D" w:rsidR="00E64A53" w:rsidRPr="00E64A53" w:rsidRDefault="00E64A53" w:rsidP="00E64A53">
      <w:pPr>
        <w:ind w:firstLine="480"/>
        <w:rPr>
          <w:rFonts w:ascii="宋体" w:hAnsi="宋体"/>
          <w:sz w:val="24"/>
          <w:szCs w:val="24"/>
          <w:highlight w:val="green"/>
        </w:rPr>
      </w:pPr>
      <w:r w:rsidRPr="00E64A53">
        <w:rPr>
          <w:rFonts w:ascii="宋体" w:hAnsi="宋体"/>
          <w:noProof/>
          <w:sz w:val="24"/>
          <w:szCs w:val="24"/>
          <w:highlight w:val="green"/>
        </w:rPr>
        <w:drawing>
          <wp:inline distT="0" distB="0" distL="0" distR="0" wp14:anchorId="1545105E" wp14:editId="76C8387A">
            <wp:extent cx="5274310" cy="46755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675505"/>
                    </a:xfrm>
                    <a:prstGeom prst="rect">
                      <a:avLst/>
                    </a:prstGeom>
                    <a:noFill/>
                    <a:ln>
                      <a:noFill/>
                    </a:ln>
                  </pic:spPr>
                </pic:pic>
              </a:graphicData>
            </a:graphic>
          </wp:inline>
        </w:drawing>
      </w:r>
    </w:p>
    <w:p w14:paraId="25EB76DA" w14:textId="77777777" w:rsidR="00E64A53" w:rsidRPr="00E64A53" w:rsidRDefault="00E64A53" w:rsidP="00E64A53">
      <w:pPr>
        <w:ind w:firstLine="420"/>
        <w:rPr>
          <w:highlight w:val="green"/>
        </w:rPr>
      </w:pPr>
    </w:p>
    <w:p w14:paraId="6B3F76CC" w14:textId="77777777" w:rsidR="00E64A53" w:rsidRDefault="00E64A53" w:rsidP="00E64A53">
      <w:pPr>
        <w:ind w:firstLine="420"/>
        <w:rPr>
          <w:highlight w:val="green"/>
        </w:rPr>
      </w:pPr>
      <w:r w:rsidRPr="00E64A53">
        <w:rPr>
          <w:rFonts w:hint="eastAsia"/>
          <w:highlight w:val="green"/>
        </w:rPr>
        <w:t>如上图，最上边的是频率始终不变的平稳信号。而下边两个则是频率随着时间改变的非</w:t>
      </w:r>
      <w:r w:rsidRPr="00E64A53">
        <w:rPr>
          <w:rFonts w:hint="eastAsia"/>
          <w:highlight w:val="green"/>
        </w:rPr>
        <w:lastRenderedPageBreak/>
        <w:t>平稳信号，它们同样包含和最上信号相同频率的四个成分。</w:t>
      </w:r>
      <w:r w:rsidRPr="00E64A53">
        <w:rPr>
          <w:rFonts w:hint="eastAsia"/>
          <w:highlight w:val="green"/>
        </w:rPr>
        <w:br/>
      </w:r>
      <w:r w:rsidRPr="00E64A53">
        <w:rPr>
          <w:rFonts w:hint="eastAsia"/>
          <w:highlight w:val="green"/>
        </w:rPr>
        <w:t>做</w:t>
      </w:r>
      <w:r w:rsidRPr="00E64A53">
        <w:rPr>
          <w:rFonts w:hint="eastAsia"/>
          <w:highlight w:val="green"/>
        </w:rPr>
        <w:t>FFT</w:t>
      </w:r>
      <w:r w:rsidRPr="00E64A53">
        <w:rPr>
          <w:rFonts w:hint="eastAsia"/>
          <w:highlight w:val="green"/>
        </w:rPr>
        <w:t>后，我们发现这三个时域上有巨大差异的信号，频谱（幅值谱）却非常一致。尤其是下边两个非平稳信号，我们从频谱上无法区分它们，因为它们包含的四个频率的信号的成分确实是一样的，只是出现的先后顺序不同。</w:t>
      </w:r>
    </w:p>
    <w:p w14:paraId="553B4955" w14:textId="31E9A3D9" w:rsidR="00E64A53" w:rsidRDefault="00E64A53" w:rsidP="00E64A53">
      <w:pPr>
        <w:ind w:firstLine="420"/>
      </w:pPr>
      <w:r w:rsidRPr="00E64A53">
        <w:rPr>
          <w:rFonts w:hint="eastAsia"/>
          <w:highlight w:val="green"/>
        </w:rPr>
        <w:t>可见，傅里叶变换处理非平稳信号有天生缺陷。它只能获取</w:t>
      </w:r>
      <w:proofErr w:type="gramStart"/>
      <w:r w:rsidRPr="00E64A53">
        <w:rPr>
          <w:rFonts w:hint="eastAsia"/>
          <w:highlight w:val="green"/>
        </w:rPr>
        <w:t>一</w:t>
      </w:r>
      <w:proofErr w:type="gramEnd"/>
      <w:r w:rsidRPr="00E64A53">
        <w:rPr>
          <w:rFonts w:hint="eastAsia"/>
          <w:highlight w:val="green"/>
        </w:rPr>
        <w:t>段信号总体上包含哪些频率的成分，但是对各成分出现的时刻并无所知。因此时域相差很大的两个信号，可能频谱图一样。</w:t>
      </w:r>
    </w:p>
    <w:p w14:paraId="5DDA0E44" w14:textId="66ACDC7D" w:rsidR="00E64A53" w:rsidRPr="00074341" w:rsidRDefault="00A97406" w:rsidP="00074341">
      <w:pPr>
        <w:ind w:firstLine="420"/>
        <w:rPr>
          <w:highlight w:val="green"/>
        </w:rPr>
      </w:pPr>
      <w:r w:rsidRPr="00074341">
        <w:rPr>
          <w:rFonts w:hint="eastAsia"/>
          <w:highlight w:val="green"/>
          <w:shd w:val="clear" w:color="auto" w:fill="FFFFFF"/>
        </w:rPr>
        <w:t>小波做的改变就在于，将无限长的三角函数基换成了有限长的会衰减的小波基</w:t>
      </w:r>
    </w:p>
    <w:p w14:paraId="7328C14A" w14:textId="515AA67F" w:rsidR="00074341" w:rsidRPr="00074341" w:rsidRDefault="00074341" w:rsidP="00074341">
      <w:pPr>
        <w:ind w:firstLine="480"/>
        <w:rPr>
          <w:rFonts w:ascii="宋体" w:hAnsi="宋体" w:cs="宋体"/>
          <w:kern w:val="0"/>
          <w:sz w:val="24"/>
          <w:szCs w:val="24"/>
          <w:highlight w:val="green"/>
        </w:rPr>
      </w:pPr>
      <w:r w:rsidRPr="00074341">
        <w:rPr>
          <w:rFonts w:ascii="宋体" w:hAnsi="宋体" w:cs="宋体"/>
          <w:noProof/>
          <w:kern w:val="0"/>
          <w:sz w:val="24"/>
          <w:szCs w:val="24"/>
          <w:highlight w:val="green"/>
        </w:rPr>
        <w:drawing>
          <wp:inline distT="0" distB="0" distL="0" distR="0" wp14:anchorId="0BB22415" wp14:editId="0ED9B753">
            <wp:extent cx="5274310" cy="372427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724275"/>
                    </a:xfrm>
                    <a:prstGeom prst="rect">
                      <a:avLst/>
                    </a:prstGeom>
                    <a:noFill/>
                    <a:ln>
                      <a:noFill/>
                    </a:ln>
                  </pic:spPr>
                </pic:pic>
              </a:graphicData>
            </a:graphic>
          </wp:inline>
        </w:drawing>
      </w:r>
    </w:p>
    <w:p w14:paraId="7D8C38E1" w14:textId="77777777" w:rsidR="00074341" w:rsidRPr="00074341" w:rsidRDefault="00074341" w:rsidP="00074341">
      <w:pPr>
        <w:ind w:firstLine="420"/>
        <w:rPr>
          <w:highlight w:val="green"/>
        </w:rPr>
      </w:pPr>
      <w:r w:rsidRPr="00074341">
        <w:rPr>
          <w:rFonts w:hint="eastAsia"/>
          <w:highlight w:val="green"/>
        </w:rPr>
        <w:t>这就是为什么它叫“小波”，因为是很小的</w:t>
      </w:r>
      <w:proofErr w:type="gramStart"/>
      <w:r w:rsidRPr="00074341">
        <w:rPr>
          <w:rFonts w:hint="eastAsia"/>
          <w:highlight w:val="green"/>
        </w:rPr>
        <w:t>一个波嘛</w:t>
      </w:r>
      <w:proofErr w:type="gramEnd"/>
      <w:r w:rsidRPr="00074341">
        <w:rPr>
          <w:rFonts w:hint="eastAsia"/>
          <w:highlight w:val="green"/>
        </w:rPr>
        <w:t>~</w:t>
      </w:r>
    </w:p>
    <w:p w14:paraId="076EF977" w14:textId="7CE9457C" w:rsidR="00074341" w:rsidRPr="00074341" w:rsidRDefault="00074341" w:rsidP="00074341">
      <w:pPr>
        <w:ind w:firstLine="480"/>
        <w:rPr>
          <w:rFonts w:ascii="宋体" w:hAnsi="宋体"/>
          <w:sz w:val="24"/>
          <w:szCs w:val="24"/>
          <w:highlight w:val="green"/>
        </w:rPr>
      </w:pPr>
      <w:r w:rsidRPr="00074341">
        <w:rPr>
          <w:rFonts w:ascii="宋体" w:hAnsi="宋体"/>
          <w:noProof/>
          <w:sz w:val="24"/>
          <w:szCs w:val="24"/>
          <w:highlight w:val="green"/>
        </w:rPr>
        <w:drawing>
          <wp:inline distT="0" distB="0" distL="0" distR="0" wp14:anchorId="4C1EF19A" wp14:editId="70C62794">
            <wp:extent cx="3703320" cy="6781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3320" cy="678180"/>
                    </a:xfrm>
                    <a:prstGeom prst="rect">
                      <a:avLst/>
                    </a:prstGeom>
                    <a:noFill/>
                    <a:ln>
                      <a:noFill/>
                    </a:ln>
                  </pic:spPr>
                </pic:pic>
              </a:graphicData>
            </a:graphic>
          </wp:inline>
        </w:drawing>
      </w:r>
    </w:p>
    <w:p w14:paraId="47650918" w14:textId="77777777" w:rsidR="00074341" w:rsidRPr="00074341" w:rsidRDefault="00074341" w:rsidP="00074341">
      <w:pPr>
        <w:ind w:firstLine="420"/>
        <w:rPr>
          <w:highlight w:val="green"/>
        </w:rPr>
      </w:pPr>
    </w:p>
    <w:p w14:paraId="0A1AC6C6" w14:textId="77777777" w:rsidR="00074341" w:rsidRPr="00074341" w:rsidRDefault="00074341" w:rsidP="00074341">
      <w:pPr>
        <w:ind w:firstLine="420"/>
        <w:rPr>
          <w:highlight w:val="green"/>
        </w:rPr>
      </w:pPr>
      <w:r w:rsidRPr="00074341">
        <w:rPr>
          <w:rFonts w:hint="eastAsia"/>
          <w:highlight w:val="green"/>
        </w:rPr>
        <w:t>从公式可以看出，不同于傅里叶变换，变量只有频率ω，小波变换有两个变量：尺度</w:t>
      </w:r>
      <w:r w:rsidRPr="00074341">
        <w:rPr>
          <w:rFonts w:hint="eastAsia"/>
          <w:highlight w:val="green"/>
        </w:rPr>
        <w:t>a</w:t>
      </w:r>
      <w:r w:rsidRPr="00074341">
        <w:rPr>
          <w:rFonts w:hint="eastAsia"/>
          <w:highlight w:val="green"/>
        </w:rPr>
        <w:t>（</w:t>
      </w:r>
      <w:r w:rsidRPr="00074341">
        <w:rPr>
          <w:rFonts w:hint="eastAsia"/>
          <w:highlight w:val="green"/>
        </w:rPr>
        <w:t>scale</w:t>
      </w:r>
      <w:r w:rsidRPr="00074341">
        <w:rPr>
          <w:rFonts w:hint="eastAsia"/>
          <w:highlight w:val="green"/>
        </w:rPr>
        <w:t>）和平移量</w:t>
      </w:r>
      <w:r w:rsidRPr="00074341">
        <w:rPr>
          <w:rFonts w:hint="eastAsia"/>
          <w:highlight w:val="green"/>
        </w:rPr>
        <w:t xml:space="preserve"> </w:t>
      </w:r>
      <w:r w:rsidRPr="00074341">
        <w:rPr>
          <w:rFonts w:hint="eastAsia"/>
          <w:highlight w:val="green"/>
        </w:rPr>
        <w:t>τ（</w:t>
      </w:r>
      <w:r w:rsidRPr="00074341">
        <w:rPr>
          <w:rFonts w:hint="eastAsia"/>
          <w:highlight w:val="green"/>
        </w:rPr>
        <w:t>translation</w:t>
      </w:r>
      <w:r w:rsidRPr="00074341">
        <w:rPr>
          <w:rFonts w:hint="eastAsia"/>
          <w:highlight w:val="green"/>
        </w:rPr>
        <w:t>）。</w:t>
      </w:r>
      <w:r w:rsidRPr="00074341">
        <w:rPr>
          <w:rFonts w:hint="eastAsia"/>
          <w:b/>
          <w:bCs/>
          <w:highlight w:val="green"/>
        </w:rPr>
        <w:t>尺度</w:t>
      </w:r>
      <w:r w:rsidRPr="00074341">
        <w:rPr>
          <w:rFonts w:hint="eastAsia"/>
          <w:highlight w:val="green"/>
        </w:rPr>
        <w:t>a</w:t>
      </w:r>
      <w:r w:rsidRPr="00074341">
        <w:rPr>
          <w:rFonts w:hint="eastAsia"/>
          <w:highlight w:val="green"/>
        </w:rPr>
        <w:t>控制小波函数的</w:t>
      </w:r>
      <w:r w:rsidRPr="00074341">
        <w:rPr>
          <w:rFonts w:hint="eastAsia"/>
          <w:b/>
          <w:bCs/>
          <w:highlight w:val="green"/>
        </w:rPr>
        <w:t>伸缩</w:t>
      </w:r>
      <w:r w:rsidRPr="00074341">
        <w:rPr>
          <w:rFonts w:hint="eastAsia"/>
          <w:highlight w:val="green"/>
        </w:rPr>
        <w:t>，</w:t>
      </w:r>
      <w:r w:rsidRPr="00074341">
        <w:rPr>
          <w:rFonts w:hint="eastAsia"/>
          <w:b/>
          <w:bCs/>
          <w:highlight w:val="green"/>
        </w:rPr>
        <w:t>平移量</w:t>
      </w:r>
      <w:r w:rsidRPr="00074341">
        <w:rPr>
          <w:rFonts w:hint="eastAsia"/>
          <w:highlight w:val="green"/>
        </w:rPr>
        <w:t> </w:t>
      </w:r>
      <w:r w:rsidRPr="00074341">
        <w:rPr>
          <w:rFonts w:hint="eastAsia"/>
          <w:highlight w:val="green"/>
        </w:rPr>
        <w:t>τ控制小波函数的</w:t>
      </w:r>
      <w:r w:rsidRPr="00074341">
        <w:rPr>
          <w:rFonts w:hint="eastAsia"/>
          <w:b/>
          <w:bCs/>
          <w:highlight w:val="green"/>
        </w:rPr>
        <w:t>平移</w:t>
      </w:r>
      <w:r w:rsidRPr="00074341">
        <w:rPr>
          <w:rFonts w:hint="eastAsia"/>
          <w:highlight w:val="green"/>
        </w:rPr>
        <w:t>。</w:t>
      </w:r>
      <w:r w:rsidRPr="00074341">
        <w:rPr>
          <w:rFonts w:hint="eastAsia"/>
          <w:b/>
          <w:bCs/>
          <w:highlight w:val="green"/>
        </w:rPr>
        <w:t>尺度</w:t>
      </w:r>
      <w:r w:rsidRPr="00074341">
        <w:rPr>
          <w:rFonts w:hint="eastAsia"/>
          <w:highlight w:val="green"/>
        </w:rPr>
        <w:t>就对应于</w:t>
      </w:r>
      <w:r w:rsidRPr="00074341">
        <w:rPr>
          <w:rFonts w:hint="eastAsia"/>
          <w:b/>
          <w:bCs/>
          <w:highlight w:val="green"/>
        </w:rPr>
        <w:t>频率</w:t>
      </w:r>
      <w:r w:rsidRPr="00074341">
        <w:rPr>
          <w:rFonts w:hint="eastAsia"/>
          <w:highlight w:val="green"/>
        </w:rPr>
        <w:t>（反比），</w:t>
      </w:r>
      <w:r w:rsidRPr="00074341">
        <w:rPr>
          <w:rFonts w:hint="eastAsia"/>
          <w:b/>
          <w:bCs/>
          <w:highlight w:val="green"/>
        </w:rPr>
        <w:t>平移量</w:t>
      </w:r>
      <w:r w:rsidRPr="00074341">
        <w:rPr>
          <w:rFonts w:hint="eastAsia"/>
          <w:b/>
          <w:bCs/>
          <w:highlight w:val="green"/>
        </w:rPr>
        <w:t> </w:t>
      </w:r>
      <w:r w:rsidRPr="00074341">
        <w:rPr>
          <w:rFonts w:hint="eastAsia"/>
          <w:highlight w:val="green"/>
        </w:rPr>
        <w:t>τ就对应于</w:t>
      </w:r>
      <w:r w:rsidRPr="00074341">
        <w:rPr>
          <w:rFonts w:hint="eastAsia"/>
          <w:b/>
          <w:bCs/>
          <w:highlight w:val="green"/>
        </w:rPr>
        <w:t>时间</w:t>
      </w:r>
      <w:r w:rsidRPr="00074341">
        <w:rPr>
          <w:rFonts w:hint="eastAsia"/>
          <w:highlight w:val="green"/>
        </w:rPr>
        <w:t>。</w:t>
      </w:r>
    </w:p>
    <w:p w14:paraId="4048405E" w14:textId="77777777" w:rsidR="00074341" w:rsidRPr="00074341" w:rsidRDefault="00074341" w:rsidP="00074341">
      <w:pPr>
        <w:ind w:firstLine="420"/>
        <w:rPr>
          <w:highlight w:val="green"/>
        </w:rPr>
      </w:pPr>
    </w:p>
    <w:p w14:paraId="2EDA36F5" w14:textId="3569058C" w:rsidR="00074341" w:rsidRPr="00074341" w:rsidRDefault="00074341" w:rsidP="00074341">
      <w:pPr>
        <w:ind w:firstLine="480"/>
        <w:rPr>
          <w:rFonts w:ascii="宋体" w:hAnsi="宋体"/>
          <w:sz w:val="24"/>
          <w:szCs w:val="24"/>
          <w:highlight w:val="green"/>
        </w:rPr>
      </w:pPr>
      <w:r w:rsidRPr="00074341">
        <w:rPr>
          <w:rFonts w:ascii="宋体" w:hAnsi="宋体"/>
          <w:noProof/>
          <w:sz w:val="24"/>
          <w:szCs w:val="24"/>
          <w:highlight w:val="green"/>
        </w:rPr>
        <w:lastRenderedPageBreak/>
        <w:drawing>
          <wp:inline distT="0" distB="0" distL="0" distR="0" wp14:anchorId="5A276EB8" wp14:editId="190023C5">
            <wp:extent cx="5274310" cy="30365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36570"/>
                    </a:xfrm>
                    <a:prstGeom prst="rect">
                      <a:avLst/>
                    </a:prstGeom>
                    <a:noFill/>
                    <a:ln>
                      <a:noFill/>
                    </a:ln>
                  </pic:spPr>
                </pic:pic>
              </a:graphicData>
            </a:graphic>
          </wp:inline>
        </w:drawing>
      </w:r>
    </w:p>
    <w:p w14:paraId="047B228F" w14:textId="77777777" w:rsidR="00074341" w:rsidRPr="00074341" w:rsidRDefault="00074341" w:rsidP="00074341">
      <w:pPr>
        <w:ind w:firstLine="420"/>
        <w:rPr>
          <w:highlight w:val="green"/>
        </w:rPr>
      </w:pPr>
    </w:p>
    <w:p w14:paraId="02E97B5B" w14:textId="77777777" w:rsidR="00074341" w:rsidRPr="00074341" w:rsidRDefault="00074341" w:rsidP="00074341">
      <w:pPr>
        <w:ind w:firstLine="420"/>
        <w:rPr>
          <w:highlight w:val="green"/>
        </w:rPr>
      </w:pPr>
      <w:r w:rsidRPr="00074341">
        <w:rPr>
          <w:rFonts w:hint="eastAsia"/>
          <w:highlight w:val="green"/>
        </w:rPr>
        <w:t>当伸缩、平移到这么一种重合情况时，也会相乘得到一个大的值。这时候和傅里叶变换不同的是，这</w:t>
      </w:r>
      <w:r w:rsidRPr="00074341">
        <w:rPr>
          <w:rFonts w:hint="eastAsia"/>
          <w:b/>
          <w:bCs/>
          <w:highlight w:val="green"/>
        </w:rPr>
        <w:t>不仅可以知道信号有这样频率的成分，而且知道它在时域上存在的具体位置。</w:t>
      </w:r>
    </w:p>
    <w:p w14:paraId="522DF666" w14:textId="77777777" w:rsidR="00074341" w:rsidRPr="00074341" w:rsidRDefault="00074341" w:rsidP="00074341">
      <w:pPr>
        <w:ind w:firstLine="420"/>
        <w:rPr>
          <w:highlight w:val="green"/>
        </w:rPr>
      </w:pPr>
      <w:r w:rsidRPr="00074341">
        <w:rPr>
          <w:rFonts w:hint="eastAsia"/>
          <w:highlight w:val="green"/>
        </w:rPr>
        <w:t>而当我们在每个尺度下都</w:t>
      </w:r>
      <w:proofErr w:type="gramStart"/>
      <w:r w:rsidRPr="00074341">
        <w:rPr>
          <w:rFonts w:hint="eastAsia"/>
          <w:highlight w:val="green"/>
        </w:rPr>
        <w:t>平移着</w:t>
      </w:r>
      <w:proofErr w:type="gramEnd"/>
      <w:r w:rsidRPr="00074341">
        <w:rPr>
          <w:rFonts w:hint="eastAsia"/>
          <w:highlight w:val="green"/>
        </w:rPr>
        <w:t>和信号乘过一遍后，我们就知道信号</w:t>
      </w:r>
      <w:r w:rsidRPr="00074341">
        <w:rPr>
          <w:rFonts w:hint="eastAsia"/>
          <w:b/>
          <w:bCs/>
          <w:highlight w:val="green"/>
        </w:rPr>
        <w:t>在每个位置都包含哪些频率成分</w:t>
      </w:r>
      <w:r w:rsidRPr="00074341">
        <w:rPr>
          <w:rFonts w:hint="eastAsia"/>
          <w:highlight w:val="green"/>
        </w:rPr>
        <w:t>。</w:t>
      </w:r>
    </w:p>
    <w:p w14:paraId="48528491" w14:textId="77777777" w:rsidR="00074341" w:rsidRPr="00074341" w:rsidRDefault="00074341" w:rsidP="00074341">
      <w:pPr>
        <w:ind w:firstLine="420"/>
        <w:rPr>
          <w:highlight w:val="green"/>
        </w:rPr>
      </w:pPr>
      <w:r w:rsidRPr="00074341">
        <w:rPr>
          <w:rFonts w:hint="eastAsia"/>
          <w:highlight w:val="green"/>
        </w:rPr>
        <w:t>看到了吗？有了小波，我们从此再也不害怕非稳定信号啦！从此可以做</w:t>
      </w:r>
      <w:proofErr w:type="gramStart"/>
      <w:r w:rsidRPr="00074341">
        <w:rPr>
          <w:rFonts w:hint="eastAsia"/>
          <w:highlight w:val="green"/>
        </w:rPr>
        <w:t>时频分析啦</w:t>
      </w:r>
      <w:proofErr w:type="gramEnd"/>
      <w:r w:rsidRPr="00074341">
        <w:rPr>
          <w:rFonts w:hint="eastAsia"/>
          <w:highlight w:val="green"/>
        </w:rPr>
        <w:t>！</w:t>
      </w:r>
    </w:p>
    <w:p w14:paraId="20B49388" w14:textId="77777777" w:rsidR="00074341" w:rsidRPr="00074341" w:rsidRDefault="00074341" w:rsidP="00074341">
      <w:pPr>
        <w:ind w:firstLine="420"/>
        <w:rPr>
          <w:highlight w:val="green"/>
        </w:rPr>
      </w:pPr>
      <w:r w:rsidRPr="00074341">
        <w:rPr>
          <w:rFonts w:hint="eastAsia"/>
          <w:highlight w:val="green"/>
        </w:rPr>
        <w:t>做傅里叶变换只能得到一个</w:t>
      </w:r>
      <w:r w:rsidRPr="00074341">
        <w:rPr>
          <w:rFonts w:hint="eastAsia"/>
          <w:b/>
          <w:bCs/>
          <w:highlight w:val="green"/>
        </w:rPr>
        <w:t>频谱</w:t>
      </w:r>
      <w:r w:rsidRPr="00074341">
        <w:rPr>
          <w:rFonts w:hint="eastAsia"/>
          <w:highlight w:val="green"/>
        </w:rPr>
        <w:t>，做小波变换却可以得到一个</w:t>
      </w:r>
      <w:r w:rsidRPr="00074341">
        <w:rPr>
          <w:rFonts w:hint="eastAsia"/>
          <w:b/>
          <w:bCs/>
          <w:highlight w:val="green"/>
        </w:rPr>
        <w:t>时频谱</w:t>
      </w:r>
      <w:r w:rsidRPr="00074341">
        <w:rPr>
          <w:rFonts w:hint="eastAsia"/>
          <w:highlight w:val="green"/>
        </w:rPr>
        <w:t>！</w:t>
      </w:r>
    </w:p>
    <w:p w14:paraId="4A8C8E9D" w14:textId="16821738" w:rsidR="00074341" w:rsidRPr="00074341" w:rsidRDefault="00074341" w:rsidP="00074341">
      <w:pPr>
        <w:ind w:firstLine="480"/>
        <w:rPr>
          <w:rFonts w:ascii="宋体" w:hAnsi="宋体" w:cs="宋体"/>
          <w:kern w:val="0"/>
          <w:sz w:val="24"/>
          <w:szCs w:val="24"/>
          <w:highlight w:val="green"/>
        </w:rPr>
      </w:pPr>
      <w:r w:rsidRPr="00074341">
        <w:rPr>
          <w:rFonts w:ascii="宋体" w:hAnsi="宋体" w:cs="宋体"/>
          <w:noProof/>
          <w:kern w:val="0"/>
          <w:sz w:val="24"/>
          <w:szCs w:val="24"/>
          <w:highlight w:val="green"/>
        </w:rPr>
        <w:drawing>
          <wp:inline distT="0" distB="0" distL="0" distR="0" wp14:anchorId="35CF7784" wp14:editId="30465D9D">
            <wp:extent cx="2636520" cy="1981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6520" cy="1981200"/>
                    </a:xfrm>
                    <a:prstGeom prst="rect">
                      <a:avLst/>
                    </a:prstGeom>
                    <a:noFill/>
                    <a:ln>
                      <a:noFill/>
                    </a:ln>
                  </pic:spPr>
                </pic:pic>
              </a:graphicData>
            </a:graphic>
          </wp:inline>
        </w:drawing>
      </w:r>
    </w:p>
    <w:p w14:paraId="0D46EF82" w14:textId="3D3A98C6" w:rsidR="008521D5" w:rsidRPr="00E64A53" w:rsidRDefault="008521D5" w:rsidP="008521D5">
      <w:pPr>
        <w:ind w:firstLine="420"/>
      </w:pPr>
    </w:p>
    <w:p w14:paraId="595E01B9" w14:textId="77777777" w:rsidR="008521D5" w:rsidRPr="00E64A53" w:rsidRDefault="008521D5" w:rsidP="008521D5">
      <w:pPr>
        <w:ind w:firstLine="420"/>
      </w:pPr>
    </w:p>
    <w:p w14:paraId="4067B12D" w14:textId="6504E855" w:rsidR="008521D5" w:rsidRDefault="008521D5" w:rsidP="008521D5">
      <w:pPr>
        <w:ind w:firstLine="420"/>
      </w:pPr>
    </w:p>
    <w:p w14:paraId="0851EEAE" w14:textId="77777777" w:rsidR="008521D5" w:rsidRDefault="008521D5" w:rsidP="008521D5">
      <w:pPr>
        <w:ind w:firstLine="420"/>
      </w:pPr>
    </w:p>
    <w:p w14:paraId="4891698E" w14:textId="00BD436C" w:rsidR="0093517A" w:rsidRPr="00C14324" w:rsidRDefault="0093517A" w:rsidP="0093517A">
      <w:pPr>
        <w:ind w:firstLine="883"/>
        <w:jc w:val="center"/>
        <w:rPr>
          <w:b/>
          <w:bCs/>
          <w:sz w:val="44"/>
          <w:szCs w:val="36"/>
        </w:rPr>
      </w:pPr>
      <w:r w:rsidRPr="00C14324">
        <w:rPr>
          <w:rFonts w:hint="eastAsia"/>
          <w:b/>
          <w:bCs/>
          <w:sz w:val="44"/>
          <w:szCs w:val="36"/>
        </w:rPr>
        <w:lastRenderedPageBreak/>
        <w:t>信号采集与分析软件</w:t>
      </w:r>
    </w:p>
    <w:p w14:paraId="0D8B447B" w14:textId="6EC51FDB" w:rsidR="0093517A" w:rsidRPr="005F07EC" w:rsidRDefault="0093517A" w:rsidP="0093517A">
      <w:pPr>
        <w:pStyle w:val="1"/>
        <w:spacing w:before="156" w:after="156"/>
        <w:rPr>
          <w:rFonts w:ascii="等线" w:hAnsi="等线"/>
        </w:rPr>
      </w:pPr>
      <w:bookmarkStart w:id="0" w:name="_Toc32390"/>
      <w:r w:rsidRPr="005F07EC">
        <w:rPr>
          <w:rFonts w:ascii="等线" w:hAnsi="等线" w:hint="eastAsia"/>
        </w:rPr>
        <w:t>项目</w:t>
      </w:r>
      <w:r w:rsidRPr="005F07EC">
        <w:rPr>
          <w:rFonts w:ascii="等线" w:hAnsi="等线"/>
        </w:rPr>
        <w:t>背景</w:t>
      </w:r>
      <w:bookmarkEnd w:id="0"/>
    </w:p>
    <w:p w14:paraId="32CED8A2" w14:textId="0214B089" w:rsidR="0093517A" w:rsidRDefault="0093517A" w:rsidP="0093517A">
      <w:pPr>
        <w:pStyle w:val="2"/>
      </w:pPr>
      <w:r>
        <w:rPr>
          <w:rFonts w:hint="eastAsia"/>
        </w:rPr>
        <w:t>项目需求</w:t>
      </w:r>
    </w:p>
    <w:p w14:paraId="4459904C" w14:textId="77777777" w:rsidR="0093517A" w:rsidRDefault="0093517A" w:rsidP="0093517A">
      <w:pPr>
        <w:ind w:firstLine="420"/>
      </w:pPr>
      <w:r>
        <w:rPr>
          <w:rFonts w:hint="eastAsia"/>
        </w:rPr>
        <w:t>核心需求是采集数字信号持久化存储并提供一定的信号分析功能，能将正常信号收录到标准信号库，后续采集到的数据与标准信号进行对比，差异较大的标记为异常信号。</w:t>
      </w:r>
    </w:p>
    <w:p w14:paraId="3B019E75" w14:textId="77777777" w:rsidR="0093517A" w:rsidRPr="00336EC1" w:rsidRDefault="0093517A" w:rsidP="0093517A">
      <w:pPr>
        <w:ind w:firstLine="420"/>
      </w:pPr>
      <w:r>
        <w:rPr>
          <w:rFonts w:hint="eastAsia"/>
        </w:rPr>
        <w:t>信号检测时应具备必要参数，如信号类别、检测地点，信号对比时优先选取参数相同的两个信号进行差异性分析。</w:t>
      </w:r>
    </w:p>
    <w:p w14:paraId="4828C918" w14:textId="77777777" w:rsidR="0093517A" w:rsidRDefault="0093517A" w:rsidP="0093517A">
      <w:pPr>
        <w:ind w:firstLine="420"/>
        <w:rPr>
          <w:szCs w:val="21"/>
        </w:rPr>
      </w:pPr>
      <w:r>
        <w:rPr>
          <w:rFonts w:hint="eastAsia"/>
          <w:szCs w:val="21"/>
        </w:rPr>
        <w:t>程序还需具备基本数据的管理功能，包括用户登录与管理，普通用户与管理员权限分离，基本数据如信号类型、采集地点的</w:t>
      </w:r>
      <w:proofErr w:type="gramStart"/>
      <w:r>
        <w:rPr>
          <w:rFonts w:hint="eastAsia"/>
          <w:szCs w:val="21"/>
        </w:rPr>
        <w:t>增删改查功能</w:t>
      </w:r>
      <w:proofErr w:type="gramEnd"/>
      <w:r>
        <w:rPr>
          <w:rFonts w:hint="eastAsia"/>
          <w:szCs w:val="21"/>
        </w:rPr>
        <w:t>。</w:t>
      </w:r>
    </w:p>
    <w:p w14:paraId="5FB76859" w14:textId="77777777" w:rsidR="0093517A" w:rsidRPr="000A767B" w:rsidRDefault="0093517A" w:rsidP="0093517A">
      <w:pPr>
        <w:ind w:firstLine="420"/>
        <w:rPr>
          <w:szCs w:val="21"/>
        </w:rPr>
      </w:pPr>
      <w:r>
        <w:rPr>
          <w:rFonts w:hint="eastAsia"/>
          <w:szCs w:val="21"/>
        </w:rPr>
        <w:t>软件需要在内网中运行，真实环境下只能使用本地数据库。</w:t>
      </w:r>
    </w:p>
    <w:p w14:paraId="1A2AF4E0" w14:textId="0B6A62CB" w:rsidR="0093517A" w:rsidRPr="007E05D8" w:rsidRDefault="0093517A" w:rsidP="0093517A">
      <w:pPr>
        <w:pStyle w:val="1"/>
        <w:spacing w:before="156" w:after="156"/>
      </w:pPr>
      <w:r w:rsidRPr="005F07EC">
        <w:rPr>
          <w:rFonts w:ascii="等线" w:hAnsi="等线" w:hint="eastAsia"/>
        </w:rPr>
        <w:t>项目设计</w:t>
      </w:r>
    </w:p>
    <w:p w14:paraId="7D010758" w14:textId="0B5CCC42" w:rsidR="0093517A" w:rsidRPr="005F07EC" w:rsidRDefault="0093517A" w:rsidP="0093517A">
      <w:pPr>
        <w:pStyle w:val="2"/>
        <w:rPr>
          <w:rFonts w:ascii="等线" w:hAnsi="等线"/>
        </w:rPr>
      </w:pPr>
      <w:r w:rsidRPr="005F07EC">
        <w:rPr>
          <w:rFonts w:ascii="等线" w:hAnsi="等线" w:hint="eastAsia"/>
        </w:rPr>
        <w:t>逻辑结构设计</w:t>
      </w:r>
    </w:p>
    <w:p w14:paraId="2B83B03C" w14:textId="77777777" w:rsidR="0093517A" w:rsidRDefault="0093517A" w:rsidP="0093517A">
      <w:pPr>
        <w:ind w:firstLine="420"/>
        <w:rPr>
          <w:szCs w:val="21"/>
        </w:rPr>
      </w:pPr>
      <w:r>
        <w:rPr>
          <w:rFonts w:hint="eastAsia"/>
          <w:szCs w:val="21"/>
        </w:rPr>
        <w:t>程序</w:t>
      </w:r>
      <w:r w:rsidRPr="00C14324">
        <w:rPr>
          <w:rFonts w:hint="eastAsia"/>
          <w:szCs w:val="21"/>
        </w:rPr>
        <w:t>主体</w:t>
      </w:r>
      <w:r>
        <w:rPr>
          <w:rFonts w:hint="eastAsia"/>
          <w:szCs w:val="21"/>
        </w:rPr>
        <w:t>为桌面应用窗口程序，主界面展示各个菜单。</w:t>
      </w:r>
      <w:r w:rsidRPr="00C14324">
        <w:rPr>
          <w:rFonts w:hint="eastAsia"/>
          <w:szCs w:val="21"/>
        </w:rPr>
        <w:t>首页需要登录名，密码</w:t>
      </w:r>
      <w:r>
        <w:rPr>
          <w:rFonts w:hint="eastAsia"/>
          <w:szCs w:val="21"/>
        </w:rPr>
        <w:t>。</w:t>
      </w:r>
    </w:p>
    <w:p w14:paraId="760CAB9C" w14:textId="77777777" w:rsidR="0093517A" w:rsidRPr="00C14324" w:rsidRDefault="0093517A" w:rsidP="0093517A">
      <w:pPr>
        <w:ind w:firstLine="420"/>
        <w:rPr>
          <w:szCs w:val="21"/>
        </w:rPr>
      </w:pPr>
      <w:r w:rsidRPr="00C14324">
        <w:rPr>
          <w:rFonts w:hint="eastAsia"/>
          <w:szCs w:val="21"/>
        </w:rPr>
        <w:t>（一）系统设置</w:t>
      </w:r>
    </w:p>
    <w:p w14:paraId="5F207A41" w14:textId="77777777" w:rsidR="0093517A" w:rsidRPr="00C14324" w:rsidRDefault="0093517A" w:rsidP="0093517A">
      <w:pPr>
        <w:ind w:firstLine="420"/>
        <w:rPr>
          <w:szCs w:val="21"/>
        </w:rPr>
      </w:pPr>
      <w:r w:rsidRPr="00C14324">
        <w:rPr>
          <w:rFonts w:hint="eastAsia"/>
          <w:szCs w:val="21"/>
        </w:rPr>
        <w:t xml:space="preserve"> </w:t>
      </w:r>
      <w:r w:rsidRPr="00C14324">
        <w:rPr>
          <w:rFonts w:hint="eastAsia"/>
          <w:szCs w:val="21"/>
        </w:rPr>
        <w:t>设备自检：查看与虚拟示波器的连接状态，状态：正常，失败；操作：断开、连接，重连（先断开再连接）</w:t>
      </w:r>
    </w:p>
    <w:p w14:paraId="7BFEEFBE" w14:textId="77777777" w:rsidR="0093517A" w:rsidRPr="00C14324" w:rsidRDefault="0093517A" w:rsidP="0093517A">
      <w:pPr>
        <w:ind w:firstLine="420"/>
        <w:rPr>
          <w:szCs w:val="21"/>
        </w:rPr>
      </w:pPr>
      <w:r w:rsidRPr="00C14324">
        <w:rPr>
          <w:rFonts w:hint="eastAsia"/>
          <w:szCs w:val="21"/>
        </w:rPr>
        <w:t xml:space="preserve"> </w:t>
      </w:r>
      <w:r w:rsidRPr="00C14324">
        <w:rPr>
          <w:rFonts w:hint="eastAsia"/>
          <w:szCs w:val="21"/>
        </w:rPr>
        <w:t>检测点位：实现对舰上常用检测点位的管理，后续信号采集时需要对应具体点位；</w:t>
      </w:r>
    </w:p>
    <w:p w14:paraId="7E404DF2" w14:textId="77777777" w:rsidR="0093517A" w:rsidRPr="00C14324" w:rsidRDefault="0093517A" w:rsidP="0093517A">
      <w:pPr>
        <w:ind w:firstLine="420"/>
        <w:rPr>
          <w:szCs w:val="21"/>
        </w:rPr>
      </w:pPr>
      <w:r w:rsidRPr="00C14324">
        <w:rPr>
          <w:rFonts w:hint="eastAsia"/>
          <w:szCs w:val="21"/>
        </w:rPr>
        <w:t xml:space="preserve"> </w:t>
      </w:r>
      <w:r w:rsidRPr="00C14324">
        <w:rPr>
          <w:rFonts w:hint="eastAsia"/>
          <w:szCs w:val="21"/>
        </w:rPr>
        <w:t>信号类别：实现对信号类别的管理，如搜索雷达信号、导航雷达信号、火控雷达信号灯，后续信号采集时需要对应信号类别。</w:t>
      </w:r>
    </w:p>
    <w:p w14:paraId="03FB3BEC" w14:textId="77777777" w:rsidR="0093517A" w:rsidRPr="00C14324" w:rsidRDefault="0093517A" w:rsidP="0093517A">
      <w:pPr>
        <w:ind w:firstLine="420"/>
        <w:rPr>
          <w:szCs w:val="21"/>
        </w:rPr>
      </w:pPr>
      <w:r w:rsidRPr="00C14324">
        <w:rPr>
          <w:rFonts w:hint="eastAsia"/>
          <w:szCs w:val="21"/>
        </w:rPr>
        <w:t xml:space="preserve"> </w:t>
      </w:r>
      <w:r w:rsidRPr="00C14324">
        <w:rPr>
          <w:rFonts w:hint="eastAsia"/>
          <w:szCs w:val="21"/>
        </w:rPr>
        <w:t>关闭系统：关闭整个主机。</w:t>
      </w:r>
    </w:p>
    <w:p w14:paraId="58367BB7" w14:textId="77777777" w:rsidR="0093517A" w:rsidRPr="00C14324" w:rsidRDefault="0093517A" w:rsidP="0093517A">
      <w:pPr>
        <w:ind w:firstLine="420"/>
        <w:rPr>
          <w:szCs w:val="21"/>
        </w:rPr>
      </w:pPr>
      <w:r w:rsidRPr="00C14324">
        <w:rPr>
          <w:rFonts w:hint="eastAsia"/>
          <w:szCs w:val="21"/>
        </w:rPr>
        <w:t>（二）信号编辑</w:t>
      </w:r>
    </w:p>
    <w:p w14:paraId="3D34F10D" w14:textId="77777777" w:rsidR="0093517A" w:rsidRPr="00C14324" w:rsidRDefault="0093517A" w:rsidP="0093517A">
      <w:pPr>
        <w:ind w:firstLine="420"/>
        <w:rPr>
          <w:szCs w:val="21"/>
        </w:rPr>
      </w:pPr>
      <w:r w:rsidRPr="00C14324">
        <w:rPr>
          <w:rFonts w:hint="eastAsia"/>
          <w:szCs w:val="21"/>
        </w:rPr>
        <w:t xml:space="preserve"> </w:t>
      </w:r>
      <w:r w:rsidRPr="00C14324">
        <w:rPr>
          <w:rFonts w:hint="eastAsia"/>
          <w:szCs w:val="21"/>
        </w:rPr>
        <w:t>标准信号库：对检测点位</w:t>
      </w:r>
      <w:r w:rsidRPr="00C14324">
        <w:rPr>
          <w:rFonts w:hint="eastAsia"/>
          <w:szCs w:val="21"/>
        </w:rPr>
        <w:t>+</w:t>
      </w:r>
      <w:r w:rsidRPr="00C14324">
        <w:rPr>
          <w:rFonts w:hint="eastAsia"/>
          <w:szCs w:val="21"/>
        </w:rPr>
        <w:t>信号类别的标准信号库进行管理，添加信号、删除信号等；也可以直接从历史数据中直接点击“加入标准信号库”添加。</w:t>
      </w:r>
    </w:p>
    <w:p w14:paraId="331043D5" w14:textId="77777777" w:rsidR="0093517A" w:rsidRPr="00C14324" w:rsidRDefault="0093517A" w:rsidP="0093517A">
      <w:pPr>
        <w:ind w:firstLine="420"/>
        <w:rPr>
          <w:szCs w:val="21"/>
        </w:rPr>
      </w:pPr>
      <w:r w:rsidRPr="00C14324">
        <w:rPr>
          <w:rFonts w:hint="eastAsia"/>
          <w:szCs w:val="21"/>
        </w:rPr>
        <w:t xml:space="preserve"> </w:t>
      </w:r>
      <w:r w:rsidRPr="00C14324">
        <w:rPr>
          <w:rFonts w:hint="eastAsia"/>
          <w:szCs w:val="21"/>
        </w:rPr>
        <w:t>异常信号库：允许用户在常用信号的基础上注入非标准信号，形成异常信号库。</w:t>
      </w:r>
    </w:p>
    <w:p w14:paraId="1207207E" w14:textId="77777777" w:rsidR="0093517A" w:rsidRPr="00C14324" w:rsidRDefault="0093517A" w:rsidP="0093517A">
      <w:pPr>
        <w:ind w:firstLine="420"/>
        <w:rPr>
          <w:szCs w:val="21"/>
        </w:rPr>
      </w:pPr>
      <w:r w:rsidRPr="00C14324">
        <w:rPr>
          <w:rFonts w:hint="eastAsia"/>
          <w:szCs w:val="21"/>
        </w:rPr>
        <w:t>（三）检测维修</w:t>
      </w:r>
    </w:p>
    <w:p w14:paraId="36763AA5" w14:textId="77777777" w:rsidR="0093517A" w:rsidRPr="00C14324" w:rsidRDefault="0093517A" w:rsidP="0093517A">
      <w:pPr>
        <w:ind w:firstLine="420"/>
        <w:rPr>
          <w:szCs w:val="21"/>
        </w:rPr>
      </w:pPr>
      <w:r w:rsidRPr="00C14324">
        <w:rPr>
          <w:rFonts w:hint="eastAsia"/>
          <w:szCs w:val="21"/>
        </w:rPr>
        <w:lastRenderedPageBreak/>
        <w:t xml:space="preserve"> </w:t>
      </w:r>
      <w:r w:rsidRPr="00C14324">
        <w:rPr>
          <w:rFonts w:hint="eastAsia"/>
          <w:szCs w:val="21"/>
        </w:rPr>
        <w:t>数据采集：选择检测点位、选择信号类别，点击开始采集，获取到示波器的数据并进行显示，底部显示信号分离的相关信息，并显示数据与标准信号库中信号对比的异常百分比；所有采集的数据需要自动保存到数据库中。</w:t>
      </w:r>
    </w:p>
    <w:p w14:paraId="70B4A09C" w14:textId="77777777" w:rsidR="0093517A" w:rsidRPr="00C14324" w:rsidRDefault="0093517A" w:rsidP="0093517A">
      <w:pPr>
        <w:ind w:firstLine="420"/>
        <w:rPr>
          <w:szCs w:val="21"/>
        </w:rPr>
      </w:pPr>
      <w:r w:rsidRPr="00C14324">
        <w:rPr>
          <w:rFonts w:hint="eastAsia"/>
          <w:szCs w:val="21"/>
        </w:rPr>
        <w:t xml:space="preserve"> </w:t>
      </w:r>
      <w:r w:rsidRPr="00C14324">
        <w:rPr>
          <w:rFonts w:hint="eastAsia"/>
          <w:szCs w:val="21"/>
        </w:rPr>
        <w:t>诊断分析：对所有历史数据进行分析，针对异常数据，允许用户查看更为详细数据。</w:t>
      </w:r>
    </w:p>
    <w:p w14:paraId="5C826440" w14:textId="77777777" w:rsidR="0093517A" w:rsidRPr="00C14324" w:rsidRDefault="0093517A" w:rsidP="0093517A">
      <w:pPr>
        <w:ind w:firstLine="420"/>
        <w:rPr>
          <w:szCs w:val="21"/>
        </w:rPr>
      </w:pPr>
      <w:r w:rsidRPr="00C14324">
        <w:rPr>
          <w:rFonts w:hint="eastAsia"/>
          <w:szCs w:val="21"/>
        </w:rPr>
        <w:t xml:space="preserve"> </w:t>
      </w:r>
      <w:r w:rsidRPr="00C14324">
        <w:rPr>
          <w:rFonts w:hint="eastAsia"/>
          <w:szCs w:val="21"/>
        </w:rPr>
        <w:t>历史数据：显示所有历史检测的信号数据，可以查看详情（以数据刚采集时的显示界面进行显示），加入标准信号库（该条信号记录进入对应检测点</w:t>
      </w:r>
      <w:r w:rsidRPr="00C14324">
        <w:rPr>
          <w:rFonts w:hint="eastAsia"/>
          <w:szCs w:val="21"/>
        </w:rPr>
        <w:t>+</w:t>
      </w:r>
      <w:r w:rsidRPr="00C14324">
        <w:rPr>
          <w:rFonts w:hint="eastAsia"/>
          <w:szCs w:val="21"/>
        </w:rPr>
        <w:t>信号类别的标准信号库中）。</w:t>
      </w:r>
    </w:p>
    <w:p w14:paraId="114CD487" w14:textId="77777777" w:rsidR="0093517A" w:rsidRPr="00C14324" w:rsidRDefault="0093517A" w:rsidP="0093517A">
      <w:pPr>
        <w:ind w:firstLine="420"/>
        <w:rPr>
          <w:szCs w:val="21"/>
        </w:rPr>
      </w:pPr>
      <w:r w:rsidRPr="00C14324">
        <w:rPr>
          <w:rFonts w:hint="eastAsia"/>
          <w:szCs w:val="21"/>
        </w:rPr>
        <w:t>（四）数据管理</w:t>
      </w:r>
    </w:p>
    <w:p w14:paraId="4B81FA63" w14:textId="77777777" w:rsidR="0093517A" w:rsidRPr="00C14324" w:rsidRDefault="0093517A" w:rsidP="0093517A">
      <w:pPr>
        <w:ind w:firstLine="420"/>
        <w:rPr>
          <w:szCs w:val="21"/>
        </w:rPr>
      </w:pPr>
      <w:r w:rsidRPr="00C14324">
        <w:rPr>
          <w:rFonts w:hint="eastAsia"/>
          <w:szCs w:val="21"/>
        </w:rPr>
        <w:t xml:space="preserve"> </w:t>
      </w:r>
      <w:r w:rsidRPr="00C14324">
        <w:rPr>
          <w:rFonts w:hint="eastAsia"/>
          <w:szCs w:val="21"/>
        </w:rPr>
        <w:t>数据设置：设置连接数据库的相关信息，只有</w:t>
      </w:r>
      <w:r w:rsidRPr="00C14324">
        <w:rPr>
          <w:rFonts w:hint="eastAsia"/>
          <w:szCs w:val="21"/>
        </w:rPr>
        <w:t>admin</w:t>
      </w:r>
      <w:r w:rsidRPr="00C14324">
        <w:rPr>
          <w:rFonts w:hint="eastAsia"/>
          <w:szCs w:val="21"/>
        </w:rPr>
        <w:t>才有此功能，允许设置连接数据库的用户名和密码。</w:t>
      </w:r>
    </w:p>
    <w:p w14:paraId="546F7C68" w14:textId="77777777" w:rsidR="0093517A" w:rsidRPr="00C14324" w:rsidRDefault="0093517A" w:rsidP="0093517A">
      <w:pPr>
        <w:ind w:firstLine="420"/>
        <w:rPr>
          <w:szCs w:val="21"/>
        </w:rPr>
      </w:pPr>
      <w:r w:rsidRPr="00C14324">
        <w:rPr>
          <w:rFonts w:hint="eastAsia"/>
          <w:szCs w:val="21"/>
        </w:rPr>
        <w:t xml:space="preserve"> </w:t>
      </w:r>
      <w:r w:rsidRPr="00C14324">
        <w:rPr>
          <w:rFonts w:hint="eastAsia"/>
          <w:szCs w:val="21"/>
        </w:rPr>
        <w:t>用户管理：实现对登录用户的管理，初始默认需要有</w:t>
      </w:r>
      <w:r w:rsidRPr="00C14324">
        <w:rPr>
          <w:rFonts w:hint="eastAsia"/>
          <w:szCs w:val="21"/>
        </w:rPr>
        <w:t>admin</w:t>
      </w:r>
      <w:r w:rsidRPr="00C14324">
        <w:rPr>
          <w:rFonts w:hint="eastAsia"/>
          <w:szCs w:val="21"/>
        </w:rPr>
        <w:t>用户</w:t>
      </w:r>
    </w:p>
    <w:p w14:paraId="540496D1" w14:textId="77777777" w:rsidR="0093517A" w:rsidRPr="00C14324" w:rsidRDefault="0093517A" w:rsidP="0093517A">
      <w:pPr>
        <w:ind w:firstLine="420"/>
        <w:rPr>
          <w:szCs w:val="21"/>
        </w:rPr>
      </w:pPr>
      <w:r w:rsidRPr="00C14324">
        <w:rPr>
          <w:rFonts w:hint="eastAsia"/>
          <w:szCs w:val="21"/>
        </w:rPr>
        <w:t xml:space="preserve"> </w:t>
      </w:r>
      <w:r w:rsidRPr="00C14324">
        <w:rPr>
          <w:rFonts w:hint="eastAsia"/>
          <w:szCs w:val="21"/>
        </w:rPr>
        <w:t>数据备份：将数据库数据备份到目录文件；</w:t>
      </w:r>
    </w:p>
    <w:p w14:paraId="4F1AC57D" w14:textId="77777777" w:rsidR="0093517A" w:rsidRPr="00C14324" w:rsidRDefault="0093517A" w:rsidP="0093517A">
      <w:pPr>
        <w:ind w:firstLine="420"/>
        <w:rPr>
          <w:szCs w:val="21"/>
        </w:rPr>
      </w:pPr>
      <w:r w:rsidRPr="00C14324">
        <w:rPr>
          <w:rFonts w:hint="eastAsia"/>
          <w:szCs w:val="21"/>
        </w:rPr>
        <w:t xml:space="preserve"> </w:t>
      </w:r>
      <w:r w:rsidRPr="00C14324">
        <w:rPr>
          <w:rFonts w:hint="eastAsia"/>
          <w:szCs w:val="21"/>
        </w:rPr>
        <w:t>数据恢复：将目录文件数据恢复到数据库；</w:t>
      </w:r>
    </w:p>
    <w:p w14:paraId="51172606" w14:textId="77777777" w:rsidR="0093517A" w:rsidRPr="00C14324" w:rsidRDefault="0093517A" w:rsidP="0093517A">
      <w:pPr>
        <w:ind w:firstLine="420"/>
        <w:rPr>
          <w:szCs w:val="21"/>
        </w:rPr>
      </w:pPr>
      <w:r w:rsidRPr="00C14324">
        <w:rPr>
          <w:rFonts w:hint="eastAsia"/>
          <w:szCs w:val="21"/>
        </w:rPr>
        <w:t>（五）窗口管理</w:t>
      </w:r>
    </w:p>
    <w:p w14:paraId="001A9750" w14:textId="77777777" w:rsidR="0093517A" w:rsidRPr="00C14324" w:rsidRDefault="0093517A" w:rsidP="0093517A">
      <w:pPr>
        <w:ind w:firstLine="420"/>
        <w:rPr>
          <w:szCs w:val="21"/>
        </w:rPr>
      </w:pPr>
      <w:r w:rsidRPr="00C14324">
        <w:rPr>
          <w:rFonts w:hint="eastAsia"/>
          <w:szCs w:val="21"/>
        </w:rPr>
        <w:t xml:space="preserve"> </w:t>
      </w:r>
      <w:r w:rsidRPr="00C14324">
        <w:rPr>
          <w:rFonts w:hint="eastAsia"/>
          <w:szCs w:val="21"/>
        </w:rPr>
        <w:t>常规软件的窗口管理功能，如最大化、最小化等</w:t>
      </w:r>
    </w:p>
    <w:p w14:paraId="172B9774" w14:textId="77777777" w:rsidR="0093517A" w:rsidRPr="00C14324" w:rsidRDefault="0093517A" w:rsidP="0093517A">
      <w:pPr>
        <w:ind w:firstLine="420"/>
        <w:rPr>
          <w:szCs w:val="21"/>
        </w:rPr>
      </w:pPr>
      <w:r w:rsidRPr="00C14324">
        <w:rPr>
          <w:rFonts w:hint="eastAsia"/>
          <w:szCs w:val="21"/>
        </w:rPr>
        <w:t>（六）在线帮助</w:t>
      </w:r>
    </w:p>
    <w:p w14:paraId="7E5E0A3D" w14:textId="77777777" w:rsidR="0093517A" w:rsidRPr="00C14324" w:rsidRDefault="0093517A" w:rsidP="0093517A">
      <w:pPr>
        <w:ind w:firstLine="420"/>
        <w:rPr>
          <w:szCs w:val="21"/>
        </w:rPr>
      </w:pPr>
      <w:r w:rsidRPr="00C14324">
        <w:rPr>
          <w:rFonts w:hint="eastAsia"/>
          <w:szCs w:val="21"/>
        </w:rPr>
        <w:t xml:space="preserve"> </w:t>
      </w:r>
      <w:r w:rsidRPr="00C14324">
        <w:rPr>
          <w:rFonts w:hint="eastAsia"/>
          <w:szCs w:val="21"/>
        </w:rPr>
        <w:t>帮助中心</w:t>
      </w:r>
    </w:p>
    <w:p w14:paraId="78BBD135" w14:textId="77777777" w:rsidR="0093517A" w:rsidRPr="007E05D8" w:rsidRDefault="0093517A" w:rsidP="0093517A">
      <w:pPr>
        <w:ind w:firstLine="420"/>
      </w:pPr>
      <w:r w:rsidRPr="00C14324">
        <w:rPr>
          <w:rFonts w:hint="eastAsia"/>
          <w:szCs w:val="21"/>
        </w:rPr>
        <w:t xml:space="preserve"> </w:t>
      </w:r>
      <w:r w:rsidRPr="00C14324">
        <w:rPr>
          <w:rFonts w:hint="eastAsia"/>
          <w:szCs w:val="21"/>
        </w:rPr>
        <w:t>关于我们</w:t>
      </w:r>
    </w:p>
    <w:p w14:paraId="5855C4D4" w14:textId="77777777" w:rsidR="0093517A" w:rsidRDefault="0093517A" w:rsidP="0093517A">
      <w:pPr>
        <w:ind w:firstLine="420"/>
      </w:pPr>
    </w:p>
    <w:p w14:paraId="6D6CEC7A" w14:textId="1B63F539" w:rsidR="0093517A" w:rsidRPr="00F47B4F" w:rsidRDefault="0093517A" w:rsidP="0093517A">
      <w:pPr>
        <w:pStyle w:val="2"/>
      </w:pPr>
      <w:r>
        <w:rPr>
          <w:rFonts w:hint="eastAsia"/>
        </w:rPr>
        <w:t>代码结构设计</w:t>
      </w:r>
    </w:p>
    <w:p w14:paraId="06B90101" w14:textId="1CC54384" w:rsidR="0093517A" w:rsidRDefault="0093517A" w:rsidP="0093517A">
      <w:pPr>
        <w:keepNext/>
        <w:ind w:firstLine="420"/>
        <w:jc w:val="center"/>
      </w:pPr>
      <w:r w:rsidRPr="004E6C7A">
        <w:rPr>
          <w:noProof/>
        </w:rPr>
        <w:drawing>
          <wp:inline distT="0" distB="0" distL="0" distR="0" wp14:anchorId="3F930620" wp14:editId="15D4B8E1">
            <wp:extent cx="5274310" cy="17678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767840"/>
                    </a:xfrm>
                    <a:prstGeom prst="rect">
                      <a:avLst/>
                    </a:prstGeom>
                    <a:noFill/>
                    <a:ln>
                      <a:noFill/>
                    </a:ln>
                  </pic:spPr>
                </pic:pic>
              </a:graphicData>
            </a:graphic>
          </wp:inline>
        </w:drawing>
      </w:r>
    </w:p>
    <w:p w14:paraId="0268406F" w14:textId="77777777" w:rsidR="0093517A" w:rsidRDefault="0093517A" w:rsidP="0093517A">
      <w:pPr>
        <w:pStyle w:val="aff"/>
        <w:ind w:firstLine="400"/>
        <w:jc w:val="center"/>
        <w:rPr>
          <w:sz w:val="21"/>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系统整体结构</w:t>
      </w:r>
    </w:p>
    <w:p w14:paraId="747C9739" w14:textId="25934916" w:rsidR="0093517A" w:rsidRPr="005A504E" w:rsidRDefault="0093517A" w:rsidP="0093517A">
      <w:pPr>
        <w:ind w:firstLine="420"/>
        <w:jc w:val="center"/>
        <w:rPr>
          <w:szCs w:val="21"/>
        </w:rPr>
      </w:pPr>
      <w:r w:rsidRPr="004E6C7A">
        <w:rPr>
          <w:noProof/>
        </w:rPr>
        <w:lastRenderedPageBreak/>
        <w:drawing>
          <wp:inline distT="0" distB="0" distL="0" distR="0" wp14:anchorId="065ED351" wp14:editId="587F4552">
            <wp:extent cx="5274310" cy="26117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611755"/>
                    </a:xfrm>
                    <a:prstGeom prst="rect">
                      <a:avLst/>
                    </a:prstGeom>
                    <a:noFill/>
                    <a:ln>
                      <a:noFill/>
                    </a:ln>
                  </pic:spPr>
                </pic:pic>
              </a:graphicData>
            </a:graphic>
          </wp:inline>
        </w:drawing>
      </w:r>
      <w:r w:rsidRPr="005A504E">
        <w:rPr>
          <w:szCs w:val="21"/>
        </w:rPr>
        <w:t xml:space="preserve"> </w:t>
      </w:r>
    </w:p>
    <w:p w14:paraId="6AC248B0" w14:textId="77777777" w:rsidR="0093517A" w:rsidRDefault="0093517A" w:rsidP="0093517A">
      <w:pPr>
        <w:pStyle w:val="aff"/>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rPr>
          <w:rFonts w:hint="eastAsia"/>
        </w:rPr>
        <w:t>视图层结构</w:t>
      </w:r>
    </w:p>
    <w:p w14:paraId="3A6B76C2" w14:textId="79067B0F" w:rsidR="0093517A" w:rsidRDefault="0093517A" w:rsidP="0093517A">
      <w:pPr>
        <w:ind w:firstLine="420"/>
        <w:jc w:val="center"/>
      </w:pPr>
      <w:r w:rsidRPr="004E6C7A">
        <w:rPr>
          <w:noProof/>
        </w:rPr>
        <w:drawing>
          <wp:inline distT="0" distB="0" distL="0" distR="0" wp14:anchorId="7EDD8E28" wp14:editId="4E179045">
            <wp:extent cx="5274310" cy="49815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981575"/>
                    </a:xfrm>
                    <a:prstGeom prst="rect">
                      <a:avLst/>
                    </a:prstGeom>
                    <a:noFill/>
                    <a:ln>
                      <a:noFill/>
                    </a:ln>
                  </pic:spPr>
                </pic:pic>
              </a:graphicData>
            </a:graphic>
          </wp:inline>
        </w:drawing>
      </w:r>
      <w:r>
        <w:t xml:space="preserve"> </w:t>
      </w:r>
    </w:p>
    <w:p w14:paraId="47B7BCC1" w14:textId="77777777" w:rsidR="0093517A" w:rsidRDefault="0093517A" w:rsidP="0093517A">
      <w:pPr>
        <w:pStyle w:val="aff"/>
        <w:ind w:firstLine="400"/>
        <w:jc w:val="center"/>
        <w:rPr>
          <w:sz w:val="21"/>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3</w:t>
      </w:r>
      <w:r>
        <w:fldChar w:fldCharType="end"/>
      </w:r>
      <w:r w:rsidRPr="004C53DB">
        <w:rPr>
          <w:rFonts w:hint="eastAsia"/>
        </w:rPr>
        <w:t>持久层结构</w:t>
      </w:r>
    </w:p>
    <w:p w14:paraId="6ED10E81" w14:textId="77777777" w:rsidR="0093517A" w:rsidRPr="005A504E" w:rsidRDefault="0093517A" w:rsidP="0093517A">
      <w:pPr>
        <w:ind w:firstLine="420"/>
        <w:rPr>
          <w:szCs w:val="21"/>
        </w:rPr>
      </w:pPr>
    </w:p>
    <w:p w14:paraId="65265542" w14:textId="64C33C09" w:rsidR="0093517A" w:rsidRPr="00F47B4F" w:rsidRDefault="0093517A" w:rsidP="0093517A">
      <w:pPr>
        <w:pStyle w:val="2"/>
      </w:pPr>
      <w:r>
        <w:rPr>
          <w:rFonts w:hint="eastAsia"/>
        </w:rPr>
        <w:lastRenderedPageBreak/>
        <w:t>数据库设计</w:t>
      </w:r>
    </w:p>
    <w:p w14:paraId="0AA1C27C" w14:textId="3A8AF06A" w:rsidR="0093517A" w:rsidRDefault="0093517A" w:rsidP="0093517A">
      <w:pPr>
        <w:keepNext/>
        <w:ind w:firstLine="420"/>
        <w:jc w:val="center"/>
      </w:pPr>
      <w:r w:rsidRPr="004E6C7A">
        <w:rPr>
          <w:noProof/>
        </w:rPr>
        <w:drawing>
          <wp:inline distT="0" distB="0" distL="0" distR="0" wp14:anchorId="14A39C87" wp14:editId="38915587">
            <wp:extent cx="5273040" cy="385572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3855720"/>
                    </a:xfrm>
                    <a:prstGeom prst="rect">
                      <a:avLst/>
                    </a:prstGeom>
                    <a:noFill/>
                    <a:ln>
                      <a:noFill/>
                    </a:ln>
                  </pic:spPr>
                </pic:pic>
              </a:graphicData>
            </a:graphic>
          </wp:inline>
        </w:drawing>
      </w:r>
    </w:p>
    <w:p w14:paraId="7AAECC09" w14:textId="77777777" w:rsidR="0093517A" w:rsidRDefault="0093517A" w:rsidP="0093517A">
      <w:pPr>
        <w:pStyle w:val="aff"/>
        <w:ind w:firstLine="400"/>
        <w:jc w:val="center"/>
        <w:rPr>
          <w:lang w:val="zh-CN"/>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数据库设计</w:t>
      </w:r>
    </w:p>
    <w:p w14:paraId="1ED66FEE" w14:textId="104A7C5F" w:rsidR="0093517A" w:rsidRDefault="0093517A" w:rsidP="0093517A">
      <w:pPr>
        <w:pStyle w:val="1"/>
        <w:spacing w:before="156" w:after="156"/>
        <w:rPr>
          <w:lang w:val="zh-CN"/>
        </w:rPr>
      </w:pPr>
      <w:r>
        <w:rPr>
          <w:rFonts w:hint="eastAsia"/>
          <w:lang w:val="zh-CN"/>
        </w:rPr>
        <w:t>程序展示</w:t>
      </w:r>
    </w:p>
    <w:p w14:paraId="2390BE47" w14:textId="30E3052E" w:rsidR="0093517A" w:rsidRDefault="0093517A" w:rsidP="0093517A">
      <w:pPr>
        <w:pStyle w:val="2"/>
      </w:pPr>
      <w:r>
        <w:t>系统登录</w:t>
      </w:r>
    </w:p>
    <w:p w14:paraId="02E061D8" w14:textId="77777777" w:rsidR="0093517A" w:rsidRDefault="0093517A" w:rsidP="0093517A">
      <w:pPr>
        <w:ind w:firstLine="420"/>
      </w:pPr>
      <w:r>
        <w:rPr>
          <w:rFonts w:hint="eastAsia"/>
        </w:rPr>
        <w:t>系统界面如下图所示，输入登录账号和密码进入系统。</w:t>
      </w:r>
    </w:p>
    <w:p w14:paraId="751649D9" w14:textId="538C1C56" w:rsidR="0093517A" w:rsidRDefault="0093517A" w:rsidP="0093517A">
      <w:pPr>
        <w:keepNext/>
        <w:ind w:firstLine="420"/>
        <w:jc w:val="center"/>
      </w:pPr>
      <w:r w:rsidRPr="004E6C7A">
        <w:rPr>
          <w:noProof/>
        </w:rPr>
        <w:lastRenderedPageBreak/>
        <w:drawing>
          <wp:inline distT="0" distB="0" distL="0" distR="0" wp14:anchorId="63B8B498" wp14:editId="191B9E14">
            <wp:extent cx="5273040" cy="30099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3009900"/>
                    </a:xfrm>
                    <a:prstGeom prst="rect">
                      <a:avLst/>
                    </a:prstGeom>
                    <a:noFill/>
                    <a:ln>
                      <a:noFill/>
                    </a:ln>
                  </pic:spPr>
                </pic:pic>
              </a:graphicData>
            </a:graphic>
          </wp:inline>
        </w:drawing>
      </w:r>
    </w:p>
    <w:p w14:paraId="731BF461" w14:textId="77777777" w:rsidR="0093517A" w:rsidRPr="00B9207E" w:rsidRDefault="0093517A" w:rsidP="0093517A">
      <w:pPr>
        <w:pStyle w:val="aff"/>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登录界面</w:t>
      </w:r>
    </w:p>
    <w:p w14:paraId="127B2966" w14:textId="77777777" w:rsidR="0093517A" w:rsidRDefault="0093517A" w:rsidP="0093517A">
      <w:pPr>
        <w:ind w:firstLine="420"/>
      </w:pPr>
      <w:r>
        <w:rPr>
          <w:rFonts w:hint="eastAsia"/>
        </w:rPr>
        <w:t>登录成功后默认进入检测维修界面，如下图所示。</w:t>
      </w:r>
    </w:p>
    <w:p w14:paraId="19EFE0C9" w14:textId="3D5993D3" w:rsidR="0093517A" w:rsidRDefault="0093517A" w:rsidP="0093517A">
      <w:pPr>
        <w:keepNext/>
        <w:ind w:firstLine="420"/>
        <w:jc w:val="center"/>
      </w:pPr>
      <w:r w:rsidRPr="004E6C7A">
        <w:rPr>
          <w:noProof/>
        </w:rPr>
        <w:drawing>
          <wp:inline distT="0" distB="0" distL="0" distR="0" wp14:anchorId="3FF504FC" wp14:editId="716EA916">
            <wp:extent cx="5265420" cy="29641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228F3160" w14:textId="77777777" w:rsidR="0093517A" w:rsidRDefault="0093517A" w:rsidP="0093517A">
      <w:pPr>
        <w:pStyle w:val="aff"/>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默认页面</w:t>
      </w:r>
    </w:p>
    <w:p w14:paraId="6A65E5BF" w14:textId="14920701" w:rsidR="0093517A" w:rsidRDefault="0093517A" w:rsidP="0093517A">
      <w:pPr>
        <w:pStyle w:val="2"/>
      </w:pPr>
      <w:r>
        <w:t>系统菜单</w:t>
      </w:r>
    </w:p>
    <w:p w14:paraId="622BC13A" w14:textId="77777777" w:rsidR="0093517A" w:rsidRDefault="0093517A" w:rsidP="0093517A">
      <w:pPr>
        <w:ind w:firstLine="420"/>
      </w:pPr>
      <w:r>
        <w:rPr>
          <w:rFonts w:hint="eastAsia"/>
        </w:rPr>
        <w:t>本系统共有五</w:t>
      </w:r>
      <w:r>
        <w:t>个主要功能模块，分别是系统设置、</w:t>
      </w:r>
      <w:r>
        <w:rPr>
          <w:rFonts w:hint="eastAsia"/>
        </w:rPr>
        <w:t>信号编辑</w:t>
      </w:r>
      <w:r>
        <w:t>、</w:t>
      </w:r>
      <w:r>
        <w:rPr>
          <w:rFonts w:hint="eastAsia"/>
        </w:rPr>
        <w:t>检测维修</w:t>
      </w:r>
      <w:r>
        <w:t>和</w:t>
      </w:r>
      <w:r>
        <w:rPr>
          <w:rFonts w:hint="eastAsia"/>
        </w:rPr>
        <w:t>数据管理</w:t>
      </w:r>
      <w:r>
        <w:t>。</w:t>
      </w:r>
    </w:p>
    <w:p w14:paraId="43A0BD0A" w14:textId="77777777" w:rsidR="0093517A" w:rsidRDefault="0093517A" w:rsidP="0093517A">
      <w:pPr>
        <w:ind w:firstLine="420"/>
      </w:pPr>
      <w:r>
        <w:t>系统设置：包含</w:t>
      </w:r>
      <w:r>
        <w:rPr>
          <w:rFonts w:hint="eastAsia"/>
        </w:rPr>
        <w:t>“</w:t>
      </w:r>
      <w:r w:rsidRPr="00B9207E">
        <w:rPr>
          <w:rFonts w:hint="eastAsia"/>
        </w:rPr>
        <w:t>检测点位</w:t>
      </w:r>
      <w:r>
        <w:rPr>
          <w:rFonts w:hint="eastAsia"/>
        </w:rPr>
        <w:t>”</w:t>
      </w:r>
      <w:r>
        <w:t>、</w:t>
      </w:r>
      <w:r>
        <w:rPr>
          <w:rFonts w:hint="eastAsia"/>
        </w:rPr>
        <w:t>“</w:t>
      </w:r>
      <w:r w:rsidRPr="00B9207E">
        <w:rPr>
          <w:rFonts w:hint="eastAsia"/>
        </w:rPr>
        <w:t>信号类别</w:t>
      </w:r>
      <w:r>
        <w:rPr>
          <w:rFonts w:hint="eastAsia"/>
        </w:rPr>
        <w:t>”</w:t>
      </w:r>
      <w:r>
        <w:t>和</w:t>
      </w:r>
      <w:r>
        <w:rPr>
          <w:rFonts w:hint="eastAsia"/>
        </w:rPr>
        <w:t>“</w:t>
      </w:r>
      <w:r>
        <w:t>关闭系统</w:t>
      </w:r>
      <w:r>
        <w:rPr>
          <w:rFonts w:hint="eastAsia"/>
        </w:rPr>
        <w:t>”</w:t>
      </w:r>
      <w:r>
        <w:t>三个子模块。</w:t>
      </w:r>
    </w:p>
    <w:p w14:paraId="088102DA" w14:textId="77777777" w:rsidR="0093517A" w:rsidRDefault="0093517A" w:rsidP="0093517A">
      <w:pPr>
        <w:ind w:firstLine="420"/>
      </w:pPr>
      <w:r>
        <w:rPr>
          <w:rFonts w:hint="eastAsia"/>
        </w:rPr>
        <w:t>信号编辑</w:t>
      </w:r>
      <w:r>
        <w:t>：包含</w:t>
      </w:r>
      <w:r>
        <w:rPr>
          <w:rFonts w:hint="eastAsia"/>
        </w:rPr>
        <w:t>“标准信号库”</w:t>
      </w:r>
      <w:r>
        <w:t>、</w:t>
      </w:r>
      <w:r>
        <w:rPr>
          <w:rFonts w:hint="eastAsia"/>
        </w:rPr>
        <w:t>“异常信号库”两</w:t>
      </w:r>
      <w:r>
        <w:t>个子模块。</w:t>
      </w:r>
    </w:p>
    <w:p w14:paraId="58570CFB" w14:textId="77777777" w:rsidR="0093517A" w:rsidRDefault="0093517A" w:rsidP="0093517A">
      <w:pPr>
        <w:ind w:firstLine="420"/>
      </w:pPr>
      <w:r w:rsidRPr="00B9207E">
        <w:rPr>
          <w:rFonts w:hint="eastAsia"/>
        </w:rPr>
        <w:lastRenderedPageBreak/>
        <w:t>检测维修</w:t>
      </w:r>
      <w:r>
        <w:t>：包含</w:t>
      </w:r>
      <w:r>
        <w:rPr>
          <w:rFonts w:hint="eastAsia"/>
        </w:rPr>
        <w:t>“信号采集”</w:t>
      </w:r>
      <w:r>
        <w:t>、</w:t>
      </w:r>
      <w:r>
        <w:rPr>
          <w:rFonts w:hint="eastAsia"/>
        </w:rPr>
        <w:t>“诊断分析”</w:t>
      </w:r>
      <w:r>
        <w:t>和</w:t>
      </w:r>
      <w:r>
        <w:rPr>
          <w:rFonts w:hint="eastAsia"/>
        </w:rPr>
        <w:t>“历史数据”</w:t>
      </w:r>
      <w:r>
        <w:t>三个子模块。</w:t>
      </w:r>
    </w:p>
    <w:p w14:paraId="1E99E455" w14:textId="77777777" w:rsidR="0093517A" w:rsidRPr="00B9207E" w:rsidRDefault="0093517A" w:rsidP="0093517A">
      <w:pPr>
        <w:ind w:firstLine="420"/>
      </w:pPr>
      <w:r>
        <w:rPr>
          <w:rFonts w:hint="eastAsia"/>
        </w:rPr>
        <w:t>数据管理</w:t>
      </w:r>
      <w:r>
        <w:t>：包含</w:t>
      </w:r>
      <w:r>
        <w:rPr>
          <w:rFonts w:hint="eastAsia"/>
        </w:rPr>
        <w:t>“</w:t>
      </w:r>
      <w:r w:rsidRPr="00B9207E">
        <w:rPr>
          <w:rFonts w:hint="eastAsia"/>
        </w:rPr>
        <w:t>用户管理</w:t>
      </w:r>
      <w:r>
        <w:rPr>
          <w:rFonts w:hint="eastAsia"/>
        </w:rPr>
        <w:t>”</w:t>
      </w:r>
      <w:r>
        <w:t>、</w:t>
      </w:r>
      <w:r>
        <w:rPr>
          <w:rFonts w:hint="eastAsia"/>
        </w:rPr>
        <w:t>“数据备份”</w:t>
      </w:r>
      <w:r>
        <w:t>和</w:t>
      </w:r>
      <w:r>
        <w:rPr>
          <w:rFonts w:hint="eastAsia"/>
        </w:rPr>
        <w:t>“数据恢复”</w:t>
      </w:r>
      <w:r>
        <w:t>三个子模块。</w:t>
      </w:r>
    </w:p>
    <w:p w14:paraId="10D960FB" w14:textId="77777777" w:rsidR="0093517A" w:rsidRDefault="0093517A" w:rsidP="0093517A">
      <w:pPr>
        <w:ind w:firstLine="420"/>
      </w:pPr>
      <w:r>
        <w:rPr>
          <w:rFonts w:hint="eastAsia"/>
        </w:rPr>
        <w:t>在线</w:t>
      </w:r>
      <w:r>
        <w:t>帮助：包含</w:t>
      </w:r>
      <w:r>
        <w:rPr>
          <w:rFonts w:hint="eastAsia"/>
        </w:rPr>
        <w:t>“</w:t>
      </w:r>
      <w:r>
        <w:t>关于我们</w:t>
      </w:r>
      <w:r>
        <w:rPr>
          <w:rFonts w:hint="eastAsia"/>
        </w:rPr>
        <w:t>”</w:t>
      </w:r>
      <w:r>
        <w:t>子模块。</w:t>
      </w:r>
    </w:p>
    <w:p w14:paraId="7E6A3753" w14:textId="41237792" w:rsidR="0093517A" w:rsidRDefault="0093517A" w:rsidP="0093517A">
      <w:pPr>
        <w:pStyle w:val="2"/>
      </w:pPr>
      <w:r>
        <w:t>系统设置</w:t>
      </w:r>
    </w:p>
    <w:p w14:paraId="4BD9698E" w14:textId="08AEFD73" w:rsidR="0093517A" w:rsidRPr="005F07EC" w:rsidRDefault="0093517A" w:rsidP="0093517A">
      <w:pPr>
        <w:pStyle w:val="3"/>
      </w:pPr>
      <w:r w:rsidRPr="005F07EC">
        <w:rPr>
          <w:rFonts w:hint="eastAsia"/>
        </w:rPr>
        <w:t>检测点位</w:t>
      </w:r>
    </w:p>
    <w:p w14:paraId="6EB356E8" w14:textId="13E819D1" w:rsidR="0093517A" w:rsidRDefault="0093517A" w:rsidP="0093517A">
      <w:pPr>
        <w:keepNext/>
        <w:ind w:firstLine="420"/>
        <w:jc w:val="center"/>
      </w:pPr>
      <w:r w:rsidRPr="004E6C7A">
        <w:rPr>
          <w:noProof/>
        </w:rPr>
        <w:drawing>
          <wp:inline distT="0" distB="0" distL="0" distR="0" wp14:anchorId="35CD0240" wp14:editId="61BC67D4">
            <wp:extent cx="5273040" cy="3520440"/>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3520440"/>
                    </a:xfrm>
                    <a:prstGeom prst="rect">
                      <a:avLst/>
                    </a:prstGeom>
                    <a:noFill/>
                    <a:ln>
                      <a:noFill/>
                    </a:ln>
                  </pic:spPr>
                </pic:pic>
              </a:graphicData>
            </a:graphic>
          </wp:inline>
        </w:drawing>
      </w:r>
    </w:p>
    <w:p w14:paraId="7119F8D1" w14:textId="77777777" w:rsidR="0093517A" w:rsidRDefault="0093517A" w:rsidP="0093517A">
      <w:pPr>
        <w:pStyle w:val="aff"/>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监测点位</w:t>
      </w:r>
    </w:p>
    <w:p w14:paraId="0C6B518E" w14:textId="77777777" w:rsidR="0093517A" w:rsidRDefault="0093517A" w:rsidP="0093517A">
      <w:pPr>
        <w:ind w:firstLine="420"/>
        <w:rPr>
          <w:b/>
        </w:rPr>
      </w:pPr>
      <w:r>
        <w:rPr>
          <w:rFonts w:hint="eastAsia"/>
        </w:rPr>
        <w:t>检测地点页面存储信号采集所可选的检测地点</w:t>
      </w:r>
      <w:r>
        <w:rPr>
          <w:rFonts w:hint="eastAsia"/>
          <w:b/>
        </w:rPr>
        <w:t>。</w:t>
      </w:r>
      <w:r>
        <w:rPr>
          <w:rFonts w:hint="eastAsia"/>
        </w:rPr>
        <w:t>具有基本的增加、删除、修改、查询功能</w:t>
      </w:r>
    </w:p>
    <w:p w14:paraId="0C247028" w14:textId="3C3DDD59" w:rsidR="0093517A" w:rsidRDefault="0093517A" w:rsidP="0093517A">
      <w:pPr>
        <w:pStyle w:val="3"/>
      </w:pPr>
      <w:r>
        <w:rPr>
          <w:rFonts w:hint="eastAsia"/>
        </w:rPr>
        <w:lastRenderedPageBreak/>
        <w:t>信号类别</w:t>
      </w:r>
    </w:p>
    <w:p w14:paraId="6CEF7184" w14:textId="6DE2E37E" w:rsidR="0093517A" w:rsidRDefault="0093517A" w:rsidP="0093517A">
      <w:pPr>
        <w:keepNext/>
        <w:ind w:firstLine="420"/>
        <w:jc w:val="center"/>
      </w:pPr>
      <w:r w:rsidRPr="004E6C7A">
        <w:rPr>
          <w:noProof/>
        </w:rPr>
        <w:drawing>
          <wp:inline distT="0" distB="0" distL="0" distR="0" wp14:anchorId="14DC2EC3" wp14:editId="562BEAFE">
            <wp:extent cx="5274310" cy="2962275"/>
            <wp:effectExtent l="0" t="0" r="2540" b="9525"/>
            <wp:docPr id="8" name="图片 8" descr="C:\CODE\python\signal-qt\file\程序截图\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C:\CODE\python\signal-qt\file\程序截图\im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38E2BDA1" w14:textId="77777777" w:rsidR="0093517A" w:rsidRDefault="0093517A" w:rsidP="0093517A">
      <w:pPr>
        <w:pStyle w:val="aff"/>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信号类别</w:t>
      </w:r>
    </w:p>
    <w:p w14:paraId="6D9199E2" w14:textId="77777777" w:rsidR="0093517A" w:rsidRDefault="0093517A" w:rsidP="0093517A">
      <w:pPr>
        <w:ind w:firstLine="420"/>
        <w:rPr>
          <w:b/>
        </w:rPr>
      </w:pPr>
      <w:r>
        <w:rPr>
          <w:rFonts w:hint="eastAsia"/>
        </w:rPr>
        <w:t>信号类别页面存储信号采集所可选的信号类别</w:t>
      </w:r>
      <w:r>
        <w:rPr>
          <w:rFonts w:hint="eastAsia"/>
          <w:b/>
        </w:rPr>
        <w:t>。</w:t>
      </w:r>
      <w:r>
        <w:rPr>
          <w:rFonts w:hint="eastAsia"/>
        </w:rPr>
        <w:t>具有基本的增加、删除、修改、查询功能。</w:t>
      </w:r>
    </w:p>
    <w:p w14:paraId="05C96F7D" w14:textId="2C617E7E" w:rsidR="0093517A" w:rsidRDefault="0093517A" w:rsidP="0093517A">
      <w:pPr>
        <w:pStyle w:val="3"/>
      </w:pPr>
      <w:r>
        <w:t>关闭系统</w:t>
      </w:r>
    </w:p>
    <w:p w14:paraId="1BC6AF9B" w14:textId="77777777" w:rsidR="0093517A" w:rsidRDefault="0093517A" w:rsidP="0093517A">
      <w:pPr>
        <w:ind w:firstLine="420"/>
      </w:pPr>
      <w:r>
        <w:rPr>
          <w:rFonts w:hint="eastAsia"/>
        </w:rPr>
        <w:t>关闭程序占有的所有资源（数据库连接、设备连接、子线程等）并退出系统。</w:t>
      </w:r>
    </w:p>
    <w:p w14:paraId="304B92B2" w14:textId="44F7EE53" w:rsidR="0093517A" w:rsidRDefault="0093517A" w:rsidP="0093517A">
      <w:pPr>
        <w:pStyle w:val="2"/>
      </w:pPr>
      <w:r>
        <w:rPr>
          <w:rFonts w:hint="eastAsia"/>
        </w:rPr>
        <w:lastRenderedPageBreak/>
        <w:t>信号编辑</w:t>
      </w:r>
    </w:p>
    <w:p w14:paraId="5E4771C8" w14:textId="767ECA41" w:rsidR="0093517A" w:rsidRDefault="0093517A" w:rsidP="0093517A">
      <w:pPr>
        <w:pStyle w:val="3"/>
      </w:pPr>
      <w:r>
        <w:rPr>
          <w:rFonts w:hint="eastAsia"/>
        </w:rPr>
        <w:t>标准信号库</w:t>
      </w:r>
    </w:p>
    <w:p w14:paraId="75E4EB8E" w14:textId="51BD1974" w:rsidR="0093517A" w:rsidRDefault="0093517A" w:rsidP="0093517A">
      <w:pPr>
        <w:keepNext/>
        <w:widowControl/>
        <w:ind w:firstLine="420"/>
        <w:jc w:val="center"/>
      </w:pPr>
      <w:r w:rsidRPr="005F07EC">
        <w:rPr>
          <w:rFonts w:ascii="宋体" w:hAnsi="宋体" w:cs="宋体"/>
          <w:noProof/>
          <w:kern w:val="0"/>
          <w:szCs w:val="24"/>
          <w:lang w:bidi="ar"/>
        </w:rPr>
        <w:drawing>
          <wp:inline distT="0" distB="0" distL="0" distR="0" wp14:anchorId="5DFABCB0" wp14:editId="4EEF69DD">
            <wp:extent cx="5274310" cy="2964180"/>
            <wp:effectExtent l="0" t="0" r="2540" b="762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G_25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64180"/>
                    </a:xfrm>
                    <a:prstGeom prst="rect">
                      <a:avLst/>
                    </a:prstGeom>
                    <a:noFill/>
                    <a:ln>
                      <a:noFill/>
                    </a:ln>
                  </pic:spPr>
                </pic:pic>
              </a:graphicData>
            </a:graphic>
          </wp:inline>
        </w:drawing>
      </w:r>
    </w:p>
    <w:p w14:paraId="6A2DA7FC" w14:textId="77777777" w:rsidR="0093517A" w:rsidRDefault="0093517A" w:rsidP="0093517A">
      <w:pPr>
        <w:pStyle w:val="aff"/>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9</w:t>
      </w:r>
      <w:r>
        <w:fldChar w:fldCharType="end"/>
      </w:r>
      <w:r>
        <w:rPr>
          <w:rFonts w:hint="eastAsia"/>
        </w:rPr>
        <w:t>信号库页面</w:t>
      </w:r>
    </w:p>
    <w:p w14:paraId="7492630F" w14:textId="77777777" w:rsidR="0093517A" w:rsidRPr="00F32D3A" w:rsidRDefault="0093517A" w:rsidP="0093517A">
      <w:pPr>
        <w:ind w:firstLine="420"/>
      </w:pPr>
      <w:r>
        <w:rPr>
          <w:rFonts w:hint="eastAsia"/>
        </w:rPr>
        <w:t>标准信号库页面存储关于采集标准信号的基本信息。具有基本的删除、修改、查询功能</w:t>
      </w:r>
    </w:p>
    <w:p w14:paraId="2EEF2199" w14:textId="232F1CD7" w:rsidR="0093517A" w:rsidRDefault="0093517A" w:rsidP="0093517A">
      <w:pPr>
        <w:keepNext/>
        <w:widowControl/>
        <w:ind w:firstLine="420"/>
        <w:jc w:val="center"/>
      </w:pPr>
      <w:r w:rsidRPr="005F07EC">
        <w:rPr>
          <w:rFonts w:ascii="宋体" w:hAnsi="宋体" w:cs="宋体"/>
          <w:noProof/>
          <w:kern w:val="0"/>
          <w:szCs w:val="24"/>
          <w:lang w:bidi="ar"/>
        </w:rPr>
        <w:drawing>
          <wp:inline distT="0" distB="0" distL="0" distR="0" wp14:anchorId="7725A192" wp14:editId="07C4C7BC">
            <wp:extent cx="5274310" cy="2969260"/>
            <wp:effectExtent l="0" t="0" r="2540" b="254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IMG_2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69260"/>
                    </a:xfrm>
                    <a:prstGeom prst="rect">
                      <a:avLst/>
                    </a:prstGeom>
                    <a:noFill/>
                    <a:ln>
                      <a:noFill/>
                    </a:ln>
                  </pic:spPr>
                </pic:pic>
              </a:graphicData>
            </a:graphic>
          </wp:inline>
        </w:drawing>
      </w:r>
    </w:p>
    <w:p w14:paraId="26E8BAD5" w14:textId="77777777" w:rsidR="0093517A" w:rsidRDefault="0093517A" w:rsidP="0093517A">
      <w:pPr>
        <w:pStyle w:val="aff"/>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10</w:t>
      </w:r>
      <w:r>
        <w:fldChar w:fldCharType="end"/>
      </w:r>
      <w:r>
        <w:rPr>
          <w:rFonts w:hint="eastAsia"/>
        </w:rPr>
        <w:t>导入信号库功能</w:t>
      </w:r>
    </w:p>
    <w:p w14:paraId="49544576" w14:textId="77777777" w:rsidR="0093517A" w:rsidRDefault="0093517A" w:rsidP="0093517A">
      <w:pPr>
        <w:ind w:firstLine="420"/>
      </w:pPr>
      <w:r>
        <w:rPr>
          <w:rFonts w:hint="eastAsia"/>
        </w:rPr>
        <w:t>可从历史数据中导入数据</w:t>
      </w:r>
    </w:p>
    <w:p w14:paraId="40F98FAB" w14:textId="696A30DF" w:rsidR="0093517A" w:rsidRDefault="0093517A" w:rsidP="0093517A">
      <w:pPr>
        <w:keepNext/>
        <w:ind w:firstLine="420"/>
        <w:jc w:val="center"/>
      </w:pPr>
      <w:r w:rsidRPr="004E6C7A">
        <w:rPr>
          <w:noProof/>
        </w:rPr>
        <w:lastRenderedPageBreak/>
        <w:drawing>
          <wp:inline distT="0" distB="0" distL="0" distR="0" wp14:anchorId="79B464FB" wp14:editId="186803E5">
            <wp:extent cx="5274310" cy="29679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410957C1" w14:textId="77777777" w:rsidR="0093517A" w:rsidRDefault="0093517A" w:rsidP="0093517A">
      <w:pPr>
        <w:pStyle w:val="aff"/>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11</w:t>
      </w:r>
      <w:r>
        <w:fldChar w:fldCharType="end"/>
      </w:r>
      <w:r>
        <w:rPr>
          <w:rFonts w:hint="eastAsia"/>
        </w:rPr>
        <w:t>编辑信号功能</w:t>
      </w:r>
    </w:p>
    <w:p w14:paraId="1E786FA4" w14:textId="77777777" w:rsidR="0093517A" w:rsidRDefault="0093517A" w:rsidP="0093517A">
      <w:pPr>
        <w:ind w:firstLine="420"/>
      </w:pPr>
      <w:r>
        <w:rPr>
          <w:rFonts w:hint="eastAsia"/>
        </w:rPr>
        <w:t>也可以编辑数据</w:t>
      </w:r>
    </w:p>
    <w:p w14:paraId="0D5FA8F8" w14:textId="79221339" w:rsidR="0093517A" w:rsidRDefault="0093517A" w:rsidP="0093517A">
      <w:pPr>
        <w:pStyle w:val="2"/>
      </w:pPr>
      <w:r>
        <w:rPr>
          <w:rFonts w:hint="eastAsia"/>
        </w:rPr>
        <w:t>检测维修</w:t>
      </w:r>
    </w:p>
    <w:p w14:paraId="29E1E306" w14:textId="2B487C67" w:rsidR="0093517A" w:rsidRDefault="0093517A" w:rsidP="0093517A">
      <w:pPr>
        <w:pStyle w:val="3"/>
      </w:pPr>
      <w:r>
        <w:rPr>
          <w:rFonts w:hint="eastAsia"/>
        </w:rPr>
        <w:t>数据采集</w:t>
      </w:r>
    </w:p>
    <w:p w14:paraId="59CF281B" w14:textId="77777777" w:rsidR="0093517A" w:rsidRDefault="0093517A" w:rsidP="0093517A">
      <w:pPr>
        <w:ind w:firstLine="420"/>
      </w:pPr>
      <w:r>
        <w:rPr>
          <w:rFonts w:hint="eastAsia"/>
        </w:rPr>
        <w:t>进入页面后自动检测设备，一旦连接设备成功即可显示数据图表。选定监测点位和信号类别后等待信号稳定，点击右上角按钮即可随时开始采集数据。采集时间默认为</w:t>
      </w:r>
      <w:r>
        <w:rPr>
          <w:rFonts w:hint="eastAsia"/>
        </w:rPr>
        <w:t>3</w:t>
      </w:r>
      <w:r>
        <w:rPr>
          <w:rFonts w:hint="eastAsia"/>
        </w:rPr>
        <w:t>秒，</w:t>
      </w:r>
      <w:r>
        <w:rPr>
          <w:rFonts w:hint="eastAsia"/>
        </w:rPr>
        <w:t>3</w:t>
      </w:r>
      <w:r>
        <w:rPr>
          <w:rFonts w:hint="eastAsia"/>
        </w:rPr>
        <w:t>秒内采集到的数据将自动保存到数据库。</w:t>
      </w:r>
    </w:p>
    <w:p w14:paraId="7B428639" w14:textId="77777777" w:rsidR="0093517A" w:rsidRPr="004234D7" w:rsidRDefault="0093517A" w:rsidP="0093517A">
      <w:pPr>
        <w:ind w:firstLine="420"/>
      </w:pPr>
      <w:r>
        <w:rPr>
          <w:rFonts w:hint="eastAsia"/>
        </w:rPr>
        <w:t>如果选定的监测点位和信号类别中恰有信号库数据，则自动获取到最后一条并播放一遍数据内容。此外，也可以点击右侧选择按钮，从信号库中手动选取一条数据与当前数据进行对比。</w:t>
      </w:r>
    </w:p>
    <w:p w14:paraId="4224208F" w14:textId="639A3797" w:rsidR="0093517A" w:rsidRDefault="0093517A" w:rsidP="0093517A">
      <w:pPr>
        <w:keepNext/>
        <w:ind w:firstLine="420"/>
        <w:jc w:val="center"/>
      </w:pPr>
      <w:r w:rsidRPr="004E6C7A">
        <w:rPr>
          <w:noProof/>
        </w:rPr>
        <w:lastRenderedPageBreak/>
        <w:drawing>
          <wp:inline distT="0" distB="0" distL="0" distR="0" wp14:anchorId="1892F6A2" wp14:editId="1D29B1E4">
            <wp:extent cx="5265420" cy="29641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7F01DE7E" w14:textId="77777777" w:rsidR="0093517A" w:rsidRDefault="0093517A" w:rsidP="0093517A">
      <w:pPr>
        <w:pStyle w:val="aff"/>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12</w:t>
      </w:r>
      <w:r>
        <w:fldChar w:fldCharType="end"/>
      </w:r>
      <w:r>
        <w:rPr>
          <w:rFonts w:hint="eastAsia"/>
        </w:rPr>
        <w:t>数据采集页面</w:t>
      </w:r>
    </w:p>
    <w:p w14:paraId="05C19218" w14:textId="77777777" w:rsidR="0093517A" w:rsidRPr="004234D7" w:rsidRDefault="0093517A" w:rsidP="0093517A">
      <w:pPr>
        <w:ind w:firstLine="420"/>
      </w:pPr>
      <w:r>
        <w:rPr>
          <w:rFonts w:hint="eastAsia"/>
        </w:rPr>
        <w:t>当数据采集完毕并且选取了一条信号</w:t>
      </w:r>
      <w:proofErr w:type="gramStart"/>
      <w:r>
        <w:rPr>
          <w:rFonts w:hint="eastAsia"/>
        </w:rPr>
        <w:t>库数据</w:t>
      </w:r>
      <w:proofErr w:type="gramEnd"/>
      <w:r>
        <w:rPr>
          <w:rFonts w:hint="eastAsia"/>
        </w:rPr>
        <w:t>时（即右上角显示采集到了</w:t>
      </w:r>
      <w:r>
        <w:t>…</w:t>
      </w:r>
      <w:r>
        <w:rPr>
          <w:rFonts w:hint="eastAsia"/>
        </w:rPr>
        <w:t>条数据并且下方信号</w:t>
      </w:r>
      <w:proofErr w:type="gramStart"/>
      <w:r>
        <w:rPr>
          <w:rFonts w:hint="eastAsia"/>
        </w:rPr>
        <w:t>库数据</w:t>
      </w:r>
      <w:proofErr w:type="gramEnd"/>
      <w:r>
        <w:rPr>
          <w:rFonts w:hint="eastAsia"/>
        </w:rPr>
        <w:t>的图表成功展示时），即可点击左下</w:t>
      </w:r>
      <w:proofErr w:type="gramStart"/>
      <w:r>
        <w:rPr>
          <w:rFonts w:hint="eastAsia"/>
        </w:rPr>
        <w:t>角开始</w:t>
      </w:r>
      <w:proofErr w:type="gramEnd"/>
      <w:r>
        <w:rPr>
          <w:rFonts w:hint="eastAsia"/>
        </w:rPr>
        <w:t>诊断按钮进行差异性分析。由于采集数据量较大，分析将置于后台处理，在大约</w:t>
      </w:r>
      <w:r>
        <w:rPr>
          <w:rFonts w:hint="eastAsia"/>
        </w:rPr>
        <w:t>3</w:t>
      </w:r>
      <w:r>
        <w:rPr>
          <w:rFonts w:hint="eastAsia"/>
        </w:rPr>
        <w:t>分钟后显示两条数据相似度，并保存到数据库，同时根据结果更新信号的正常状态。</w:t>
      </w:r>
    </w:p>
    <w:p w14:paraId="6E0E622E" w14:textId="77777777" w:rsidR="0093517A" w:rsidRPr="005A15BB" w:rsidRDefault="0093517A" w:rsidP="0093517A">
      <w:pPr>
        <w:ind w:firstLine="420"/>
      </w:pPr>
    </w:p>
    <w:p w14:paraId="38D97925" w14:textId="16D9374A" w:rsidR="0093517A" w:rsidRDefault="0093517A" w:rsidP="0093517A">
      <w:pPr>
        <w:pStyle w:val="3"/>
      </w:pPr>
      <w:r>
        <w:rPr>
          <w:rFonts w:hint="eastAsia"/>
        </w:rPr>
        <w:t>诊断维修</w:t>
      </w:r>
    </w:p>
    <w:p w14:paraId="0A0952CB" w14:textId="77777777" w:rsidR="0093517A" w:rsidRPr="00FE6BAA" w:rsidRDefault="0093517A" w:rsidP="0093517A">
      <w:pPr>
        <w:ind w:firstLine="420"/>
        <w:rPr>
          <w:lang w:val="zh-CN"/>
        </w:rPr>
      </w:pPr>
      <w:r>
        <w:rPr>
          <w:rFonts w:hint="eastAsia"/>
        </w:rPr>
        <w:t>如果某条</w:t>
      </w:r>
      <w:proofErr w:type="gramStart"/>
      <w:r>
        <w:rPr>
          <w:rFonts w:hint="eastAsia"/>
        </w:rPr>
        <w:t>数据第</w:t>
      </w:r>
      <w:proofErr w:type="gramEnd"/>
      <w:r>
        <w:rPr>
          <w:rFonts w:hint="eastAsia"/>
        </w:rPr>
        <w:t>一时间错过了差异性分析，而后发现该数据有参考价值时，可以在此页面进行历史采集数据与信号</w:t>
      </w:r>
      <w:proofErr w:type="gramStart"/>
      <w:r>
        <w:rPr>
          <w:rFonts w:hint="eastAsia"/>
        </w:rPr>
        <w:t>库数据</w:t>
      </w:r>
      <w:proofErr w:type="gramEnd"/>
      <w:r>
        <w:rPr>
          <w:rFonts w:hint="eastAsia"/>
        </w:rPr>
        <w:t>的差异性分析。功能与数据采集界面类似，只是将实时采集的数据更换为数据库中取出的历史数据，降低了界面的复杂度。</w:t>
      </w:r>
    </w:p>
    <w:p w14:paraId="22B9DAC3" w14:textId="15976192" w:rsidR="0093517A" w:rsidRDefault="0093517A" w:rsidP="0093517A">
      <w:pPr>
        <w:keepNext/>
        <w:ind w:firstLine="420"/>
        <w:jc w:val="center"/>
      </w:pPr>
      <w:r w:rsidRPr="004E6C7A">
        <w:rPr>
          <w:noProof/>
        </w:rPr>
        <w:lastRenderedPageBreak/>
        <w:drawing>
          <wp:inline distT="0" distB="0" distL="0" distR="0" wp14:anchorId="590C6BA8" wp14:editId="29ED7467">
            <wp:extent cx="5265420" cy="29641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4F0A3A57" w14:textId="77777777" w:rsidR="0093517A" w:rsidRPr="005A15BB" w:rsidRDefault="0093517A" w:rsidP="0093517A">
      <w:pPr>
        <w:pStyle w:val="aff"/>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诊断维修页面</w:t>
      </w:r>
    </w:p>
    <w:p w14:paraId="566CEABB" w14:textId="262ACA61" w:rsidR="0093517A" w:rsidRDefault="0093517A" w:rsidP="0093517A">
      <w:pPr>
        <w:pStyle w:val="3"/>
      </w:pPr>
      <w:r>
        <w:rPr>
          <w:rFonts w:hint="eastAsia"/>
        </w:rPr>
        <w:t>历史数据</w:t>
      </w:r>
    </w:p>
    <w:p w14:paraId="2B75DA95" w14:textId="77777777" w:rsidR="0093517A" w:rsidRPr="00E36791" w:rsidRDefault="0093517A" w:rsidP="0093517A">
      <w:pPr>
        <w:ind w:firstLine="420"/>
      </w:pPr>
      <w:r>
        <w:rPr>
          <w:rFonts w:hint="eastAsia"/>
        </w:rPr>
        <w:t>查看历史数据的具体情况，包括其数据参数、差异性分析结果、维修日志等。历史数据仅支持对维修日志的修改。点击导入按钮可以对应的历史数据导入到标准信号库中。</w:t>
      </w:r>
    </w:p>
    <w:p w14:paraId="634F4704" w14:textId="61E7D83B" w:rsidR="0093517A" w:rsidRDefault="0093517A" w:rsidP="0093517A">
      <w:pPr>
        <w:keepNext/>
        <w:ind w:firstLine="420"/>
        <w:jc w:val="center"/>
      </w:pPr>
      <w:r w:rsidRPr="004E6C7A">
        <w:rPr>
          <w:noProof/>
        </w:rPr>
        <w:drawing>
          <wp:inline distT="0" distB="0" distL="0" distR="0" wp14:anchorId="4C8AFED2" wp14:editId="1B031FCE">
            <wp:extent cx="5265420" cy="29641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736449D4" w14:textId="77777777" w:rsidR="0093517A" w:rsidRPr="00E36791" w:rsidRDefault="0093517A" w:rsidP="0093517A">
      <w:pPr>
        <w:pStyle w:val="aff"/>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14</w:t>
      </w:r>
      <w:r>
        <w:fldChar w:fldCharType="end"/>
      </w:r>
      <w:r>
        <w:rPr>
          <w:rFonts w:hint="eastAsia"/>
        </w:rPr>
        <w:t>历史数据页面</w:t>
      </w:r>
    </w:p>
    <w:p w14:paraId="69714100" w14:textId="52A2C36E" w:rsidR="0093517A" w:rsidRDefault="0093517A" w:rsidP="0093517A">
      <w:pPr>
        <w:pStyle w:val="2"/>
      </w:pPr>
      <w:r>
        <w:rPr>
          <w:rFonts w:hint="eastAsia"/>
        </w:rPr>
        <w:lastRenderedPageBreak/>
        <w:t>数据管理</w:t>
      </w:r>
    </w:p>
    <w:p w14:paraId="38D787EC" w14:textId="493024C8" w:rsidR="0093517A" w:rsidRDefault="0093517A" w:rsidP="0093517A">
      <w:pPr>
        <w:pStyle w:val="3"/>
      </w:pPr>
      <w:r>
        <w:rPr>
          <w:rFonts w:hint="eastAsia"/>
        </w:rPr>
        <w:t>用户管理</w:t>
      </w:r>
    </w:p>
    <w:p w14:paraId="3F864A4B" w14:textId="495EB37F" w:rsidR="0093517A" w:rsidRDefault="0093517A" w:rsidP="0093517A">
      <w:pPr>
        <w:keepNext/>
        <w:ind w:firstLine="420"/>
        <w:jc w:val="center"/>
      </w:pPr>
      <w:r w:rsidRPr="004E6C7A">
        <w:rPr>
          <w:noProof/>
        </w:rPr>
        <w:drawing>
          <wp:inline distT="0" distB="0" distL="0" distR="0" wp14:anchorId="0B5EA29F" wp14:editId="069626E4">
            <wp:extent cx="5273040" cy="29718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2971800"/>
                    </a:xfrm>
                    <a:prstGeom prst="rect">
                      <a:avLst/>
                    </a:prstGeom>
                    <a:noFill/>
                    <a:ln>
                      <a:noFill/>
                    </a:ln>
                  </pic:spPr>
                </pic:pic>
              </a:graphicData>
            </a:graphic>
          </wp:inline>
        </w:drawing>
      </w:r>
    </w:p>
    <w:p w14:paraId="1DDCE5C2" w14:textId="77777777" w:rsidR="0093517A" w:rsidRDefault="0093517A" w:rsidP="0093517A">
      <w:pPr>
        <w:pStyle w:val="aff"/>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15</w:t>
      </w:r>
      <w:r>
        <w:fldChar w:fldCharType="end"/>
      </w:r>
      <w:r>
        <w:rPr>
          <w:rFonts w:hint="eastAsia"/>
        </w:rPr>
        <w:t>用户管理页面</w:t>
      </w:r>
    </w:p>
    <w:p w14:paraId="3E66F408" w14:textId="77777777" w:rsidR="0093517A" w:rsidRDefault="0093517A" w:rsidP="0093517A">
      <w:pPr>
        <w:ind w:firstLine="420"/>
        <w:rPr>
          <w:b/>
        </w:rPr>
      </w:pPr>
      <w:r>
        <w:rPr>
          <w:rFonts w:hint="eastAsia"/>
        </w:rPr>
        <w:t>用户管理页面存储系统用户的信息</w:t>
      </w:r>
      <w:r>
        <w:rPr>
          <w:rFonts w:hint="eastAsia"/>
          <w:b/>
        </w:rPr>
        <w:t>。</w:t>
      </w:r>
      <w:r>
        <w:rPr>
          <w:rFonts w:hint="eastAsia"/>
        </w:rPr>
        <w:t>具有基本的增加用户、删除用户、修改用户、查询用户的功能</w:t>
      </w:r>
    </w:p>
    <w:p w14:paraId="0EACA55C" w14:textId="56FFF3FB" w:rsidR="0093517A" w:rsidRDefault="0093517A" w:rsidP="0093517A">
      <w:pPr>
        <w:pStyle w:val="3"/>
      </w:pPr>
      <w:r>
        <w:t>数据</w:t>
      </w:r>
      <w:r>
        <w:rPr>
          <w:rFonts w:hint="eastAsia"/>
        </w:rPr>
        <w:t>备份</w:t>
      </w:r>
    </w:p>
    <w:p w14:paraId="105074B8" w14:textId="77777777" w:rsidR="0093517A" w:rsidRDefault="0093517A" w:rsidP="0093517A">
      <w:pPr>
        <w:ind w:firstLine="420"/>
      </w:pPr>
      <w:r>
        <w:rPr>
          <w:rFonts w:hint="eastAsia"/>
        </w:rPr>
        <w:t>数据备份实现备份数据库的功能，备份后可通过同模块的数据恢复功能来恢复数据库数据。</w:t>
      </w:r>
    </w:p>
    <w:p w14:paraId="799A7674" w14:textId="77777777" w:rsidR="0093517A" w:rsidRDefault="0093517A" w:rsidP="0093517A">
      <w:pPr>
        <w:ind w:firstLine="420"/>
      </w:pPr>
      <w:r>
        <w:rPr>
          <w:rFonts w:hint="eastAsia"/>
        </w:rPr>
        <w:t>在选择数据库备份文件的存放路径及输入文件名后即可完成数据库的备份，数据库备份要花一点时间，请耐心等待，完成后备份文件便会存入到指定的文件路径中</w:t>
      </w:r>
    </w:p>
    <w:p w14:paraId="35BF4883" w14:textId="343FD088" w:rsidR="0093517A" w:rsidRDefault="0093517A" w:rsidP="0093517A">
      <w:pPr>
        <w:pStyle w:val="3"/>
      </w:pPr>
      <w:r>
        <w:t>数据</w:t>
      </w:r>
      <w:r>
        <w:rPr>
          <w:rFonts w:hint="eastAsia"/>
        </w:rPr>
        <w:t>恢复</w:t>
      </w:r>
    </w:p>
    <w:p w14:paraId="064D938C" w14:textId="77777777" w:rsidR="0093517A" w:rsidRDefault="0093517A" w:rsidP="0093517A">
      <w:pPr>
        <w:ind w:firstLine="420"/>
      </w:pPr>
      <w:r>
        <w:rPr>
          <w:rFonts w:hint="eastAsia"/>
        </w:rPr>
        <w:t>数据恢复实现通过本地的数据库备份文件来恢复数据库的功能</w:t>
      </w:r>
    </w:p>
    <w:p w14:paraId="6922200C" w14:textId="77777777" w:rsidR="0093517A" w:rsidRDefault="0093517A" w:rsidP="0093517A">
      <w:pPr>
        <w:ind w:firstLine="420"/>
      </w:pPr>
      <w:r>
        <w:rPr>
          <w:rFonts w:hint="eastAsia"/>
        </w:rPr>
        <w:t>选择数据库备份文件后，再输入系统提示的文字即可完成数据库的恢复，数据恢复要花一点时间，请耐心等待</w:t>
      </w:r>
    </w:p>
    <w:p w14:paraId="5D34636B" w14:textId="0F2FBDE9" w:rsidR="0093517A" w:rsidRDefault="0093517A" w:rsidP="0093517A">
      <w:pPr>
        <w:pStyle w:val="1"/>
        <w:spacing w:before="156" w:after="156"/>
      </w:pPr>
      <w:r>
        <w:rPr>
          <w:rFonts w:hint="eastAsia"/>
        </w:rPr>
        <w:lastRenderedPageBreak/>
        <w:t>总结</w:t>
      </w:r>
    </w:p>
    <w:p w14:paraId="3DD6F1C3" w14:textId="77777777" w:rsidR="0093517A" w:rsidRDefault="0093517A" w:rsidP="0093517A">
      <w:pPr>
        <w:ind w:firstLine="420"/>
      </w:pPr>
      <w:r>
        <w:rPr>
          <w:rFonts w:hint="eastAsia"/>
        </w:rPr>
        <w:t>该项目是实验室定制的</w:t>
      </w:r>
      <w:r>
        <w:rPr>
          <w:rFonts w:hint="eastAsia"/>
        </w:rPr>
        <w:t>Linux GUI</w:t>
      </w:r>
      <w:r>
        <w:rPr>
          <w:rFonts w:hint="eastAsia"/>
        </w:rPr>
        <w:t>程序，用于收集并处理分析实时雷达信号。项目采用</w:t>
      </w:r>
      <w:r>
        <w:rPr>
          <w:rFonts w:hint="eastAsia"/>
        </w:rPr>
        <w:t>python</w:t>
      </w:r>
      <w:r>
        <w:rPr>
          <w:rFonts w:hint="eastAsia"/>
        </w:rPr>
        <w:t>和</w:t>
      </w:r>
      <w:r>
        <w:rPr>
          <w:rFonts w:hint="eastAsia"/>
        </w:rPr>
        <w:t>qt</w:t>
      </w:r>
      <w:r>
        <w:rPr>
          <w:rFonts w:hint="eastAsia"/>
        </w:rPr>
        <w:t>作为主要语言，持久层使用</w:t>
      </w:r>
      <w:r>
        <w:rPr>
          <w:rFonts w:hint="eastAsia"/>
        </w:rPr>
        <w:t>MySQL</w:t>
      </w:r>
      <w:r>
        <w:rPr>
          <w:rFonts w:hint="eastAsia"/>
        </w:rPr>
        <w:t>。信号采集模块使用</w:t>
      </w:r>
      <w:proofErr w:type="spellStart"/>
      <w:r>
        <w:rPr>
          <w:rFonts w:hint="eastAsia"/>
        </w:rPr>
        <w:t>usb</w:t>
      </w:r>
      <w:proofErr w:type="spellEnd"/>
      <w:r>
        <w:rPr>
          <w:rFonts w:hint="eastAsia"/>
        </w:rPr>
        <w:t>外接虚拟示波器采集数据，通过</w:t>
      </w:r>
      <w:proofErr w:type="spellStart"/>
      <w:r>
        <w:rPr>
          <w:rFonts w:hint="eastAsia"/>
        </w:rPr>
        <w:t>github</w:t>
      </w:r>
      <w:proofErr w:type="spellEnd"/>
      <w:r>
        <w:rPr>
          <w:rFonts w:hint="eastAsia"/>
        </w:rPr>
        <w:t>上第三方驱动和</w:t>
      </w:r>
      <w:proofErr w:type="spellStart"/>
      <w:r>
        <w:rPr>
          <w:rFonts w:hint="eastAsia"/>
        </w:rPr>
        <w:t>api</w:t>
      </w:r>
      <w:proofErr w:type="spellEnd"/>
      <w:r>
        <w:rPr>
          <w:rFonts w:hint="eastAsia"/>
        </w:rPr>
        <w:t>与其通信，获取实时采集的数字信号数据。</w:t>
      </w:r>
    </w:p>
    <w:p w14:paraId="7A05A346" w14:textId="77777777" w:rsidR="0093517A" w:rsidRDefault="0093517A" w:rsidP="0093517A">
      <w:pPr>
        <w:ind w:firstLine="420"/>
      </w:pPr>
      <w:r>
        <w:rPr>
          <w:rFonts w:hint="eastAsia"/>
        </w:rPr>
        <w:t>我作为主要设计和开发人员，运用敏捷开发方法，快速设计搭建了项目架构。我手写了基于</w:t>
      </w:r>
      <w:r>
        <w:rPr>
          <w:rFonts w:hint="eastAsia"/>
        </w:rPr>
        <w:t>qt</w:t>
      </w:r>
      <w:r>
        <w:rPr>
          <w:rFonts w:hint="eastAsia"/>
        </w:rPr>
        <w:t>的</w:t>
      </w:r>
      <w:proofErr w:type="gramStart"/>
      <w:r>
        <w:rPr>
          <w:rFonts w:hint="eastAsia"/>
        </w:rPr>
        <w:t>分页器和</w:t>
      </w:r>
      <w:proofErr w:type="gramEnd"/>
      <w:r>
        <w:rPr>
          <w:rFonts w:hint="eastAsia"/>
        </w:rPr>
        <w:t>分页表格，作为基本数据展示的基础组件。我封装了数据收集线程、波形展示等组件，用建造者、策略设计模式及多线程编程实现了信号数据的采集和展示。我在项目中还使用了单例、装饰器、备忘录、模板等设计模式，用广</w:t>
      </w:r>
      <w:proofErr w:type="gramStart"/>
      <w:r>
        <w:rPr>
          <w:rFonts w:hint="eastAsia"/>
        </w:rPr>
        <w:t>搜实现</w:t>
      </w:r>
      <w:proofErr w:type="gramEnd"/>
      <w:r>
        <w:rPr>
          <w:rFonts w:hint="eastAsia"/>
        </w:rPr>
        <w:t>动态菜单、权限分离功能。</w:t>
      </w:r>
    </w:p>
    <w:p w14:paraId="2C9EAFAB" w14:textId="5E358DDE" w:rsidR="00CF2D8D" w:rsidRDefault="0093517A" w:rsidP="00822AA1">
      <w:pPr>
        <w:ind w:firstLine="420"/>
      </w:pPr>
      <w:r>
        <w:rPr>
          <w:rFonts w:hint="eastAsia"/>
        </w:rPr>
        <w:t>项目初步实现了核心需求，部分细节还</w:t>
      </w:r>
      <w:proofErr w:type="gramStart"/>
      <w:r>
        <w:rPr>
          <w:rFonts w:hint="eastAsia"/>
        </w:rPr>
        <w:t>需程序</w:t>
      </w:r>
      <w:proofErr w:type="gramEnd"/>
      <w:r>
        <w:rPr>
          <w:rFonts w:hint="eastAsia"/>
        </w:rPr>
        <w:t>进一步迭代完善开发。</w:t>
      </w:r>
    </w:p>
    <w:p w14:paraId="47905790" w14:textId="077C07F5" w:rsidR="00822AA1" w:rsidRDefault="00822AA1" w:rsidP="00822AA1">
      <w:pPr>
        <w:ind w:firstLine="420"/>
      </w:pPr>
    </w:p>
    <w:p w14:paraId="3C49F0E9" w14:textId="7BABE93E" w:rsidR="00822AA1" w:rsidRDefault="00822AA1" w:rsidP="00822AA1">
      <w:pPr>
        <w:ind w:firstLine="420"/>
      </w:pPr>
    </w:p>
    <w:p w14:paraId="0D1FDE1F" w14:textId="1A9902A3" w:rsidR="00822AA1" w:rsidRDefault="00822AA1" w:rsidP="00822AA1">
      <w:pPr>
        <w:ind w:firstLine="420"/>
      </w:pPr>
    </w:p>
    <w:p w14:paraId="7B06E39B" w14:textId="52569A95" w:rsidR="00822AA1" w:rsidRDefault="00822AA1" w:rsidP="00822AA1">
      <w:pPr>
        <w:ind w:firstLine="420"/>
      </w:pPr>
    </w:p>
    <w:p w14:paraId="5F7527E9" w14:textId="2C88F10F" w:rsidR="00822AA1" w:rsidRDefault="00822AA1" w:rsidP="00822AA1">
      <w:pPr>
        <w:ind w:firstLine="420"/>
      </w:pPr>
    </w:p>
    <w:p w14:paraId="1C949701" w14:textId="0B71D0F1" w:rsidR="00822AA1" w:rsidRDefault="00822AA1" w:rsidP="00822AA1">
      <w:pPr>
        <w:ind w:firstLine="420"/>
      </w:pPr>
    </w:p>
    <w:p w14:paraId="28695D48" w14:textId="6D2C61AE" w:rsidR="00822AA1" w:rsidRDefault="00822AA1" w:rsidP="00822AA1">
      <w:pPr>
        <w:ind w:firstLine="420"/>
      </w:pPr>
    </w:p>
    <w:p w14:paraId="5AAC37D6" w14:textId="1BE6EEAD" w:rsidR="00822AA1" w:rsidRDefault="00822AA1" w:rsidP="00822AA1">
      <w:pPr>
        <w:ind w:firstLine="420"/>
      </w:pPr>
    </w:p>
    <w:p w14:paraId="055F25D6" w14:textId="2E3B450E" w:rsidR="00822AA1" w:rsidRDefault="00822AA1" w:rsidP="00822AA1">
      <w:pPr>
        <w:ind w:firstLine="420"/>
      </w:pPr>
    </w:p>
    <w:p w14:paraId="32D4FA69" w14:textId="2F975D32" w:rsidR="00822AA1" w:rsidRDefault="00822AA1" w:rsidP="00822AA1">
      <w:pPr>
        <w:ind w:firstLine="420"/>
      </w:pPr>
    </w:p>
    <w:p w14:paraId="5CDF12D7" w14:textId="74E2AD7A" w:rsidR="00822AA1" w:rsidRDefault="00822AA1" w:rsidP="00822AA1">
      <w:pPr>
        <w:ind w:firstLine="420"/>
      </w:pPr>
    </w:p>
    <w:p w14:paraId="37260653" w14:textId="48CD724C" w:rsidR="00822AA1" w:rsidRDefault="00822AA1" w:rsidP="00822AA1">
      <w:pPr>
        <w:ind w:firstLine="420"/>
      </w:pPr>
    </w:p>
    <w:p w14:paraId="0CA6A6C7" w14:textId="7058D99C" w:rsidR="00822AA1" w:rsidRDefault="00822AA1" w:rsidP="00822AA1">
      <w:pPr>
        <w:ind w:firstLine="420"/>
      </w:pPr>
    </w:p>
    <w:p w14:paraId="1BA13427" w14:textId="125A8706" w:rsidR="00822AA1" w:rsidRDefault="00822AA1" w:rsidP="00822AA1">
      <w:pPr>
        <w:ind w:firstLine="420"/>
      </w:pPr>
    </w:p>
    <w:p w14:paraId="35FAB644" w14:textId="6E2F144F" w:rsidR="00822AA1" w:rsidRDefault="00822AA1" w:rsidP="00822AA1">
      <w:pPr>
        <w:ind w:firstLine="420"/>
      </w:pPr>
    </w:p>
    <w:p w14:paraId="1F2B1117" w14:textId="523B5288" w:rsidR="00822AA1" w:rsidRDefault="00822AA1" w:rsidP="00822AA1">
      <w:pPr>
        <w:ind w:firstLine="420"/>
      </w:pPr>
    </w:p>
    <w:p w14:paraId="48DA0791" w14:textId="6F612F8C" w:rsidR="00822AA1" w:rsidRDefault="00822AA1" w:rsidP="00822AA1">
      <w:pPr>
        <w:ind w:firstLine="420"/>
      </w:pPr>
    </w:p>
    <w:p w14:paraId="7E6A00F2" w14:textId="43B3441E" w:rsidR="00822AA1" w:rsidRDefault="00822AA1" w:rsidP="00822AA1">
      <w:pPr>
        <w:ind w:firstLine="420"/>
      </w:pPr>
    </w:p>
    <w:p w14:paraId="4F4904A5" w14:textId="3F440E4D" w:rsidR="00822AA1" w:rsidRDefault="00822AA1" w:rsidP="00822AA1">
      <w:pPr>
        <w:ind w:firstLine="420"/>
      </w:pPr>
    </w:p>
    <w:p w14:paraId="40DF631C" w14:textId="11E9660A" w:rsidR="00D84DC1" w:rsidRDefault="00D84DC1" w:rsidP="00D84DC1">
      <w:pPr>
        <w:pStyle w:val="2New"/>
        <w:ind w:firstLine="643"/>
      </w:pPr>
      <w:r>
        <w:lastRenderedPageBreak/>
        <w:t>DESIGN OF A LOW-COST PC-BASED DIGITAL STORAGE</w:t>
      </w:r>
      <w:r>
        <w:t xml:space="preserve"> </w:t>
      </w:r>
      <w:r>
        <w:t>OSCILLOSCOPE USING VIRTUAL INSTRUMENTATION</w:t>
      </w:r>
    </w:p>
    <w:p w14:paraId="7AAA52A3" w14:textId="3284E49D" w:rsidR="00822AA1" w:rsidRDefault="00D84DC1" w:rsidP="00D84DC1">
      <w:pPr>
        <w:ind w:firstLine="420"/>
        <w:jc w:val="center"/>
      </w:pPr>
      <w:bookmarkStart w:id="1" w:name="_Hlk97063906"/>
      <w:r>
        <w:t>CHINMAY VILAS SAMAK &amp; TANMAY VILAS SAMAK</w:t>
      </w:r>
    </w:p>
    <w:p w14:paraId="2F432BA9" w14:textId="21CE203B" w:rsidR="00D84DC1" w:rsidRDefault="00D84DC1" w:rsidP="00D84DC1">
      <w:pPr>
        <w:ind w:firstLine="420"/>
        <w:jc w:val="center"/>
      </w:pPr>
      <w:bookmarkStart w:id="2" w:name="_Hlk97063921"/>
      <w:bookmarkEnd w:id="1"/>
      <w:r>
        <w:t>Student, Department of Mechatronics Engineering, SRM Institute of Science and Technology, Tamil Nadu, India</w:t>
      </w:r>
    </w:p>
    <w:bookmarkEnd w:id="2"/>
    <w:p w14:paraId="49FA54F4" w14:textId="2399FDD8" w:rsidR="00D84DC1" w:rsidRDefault="00D84DC1" w:rsidP="00D84DC1">
      <w:pPr>
        <w:pStyle w:val="2New"/>
        <w:ind w:firstLine="643"/>
      </w:pPr>
      <w:r>
        <w:t>ABSTRACT</w:t>
      </w:r>
    </w:p>
    <w:p w14:paraId="47926368" w14:textId="4DC2CC6F" w:rsidR="00D84DC1" w:rsidRDefault="00D84DC1" w:rsidP="00D84DC1">
      <w:pPr>
        <w:ind w:firstLine="420"/>
      </w:pPr>
      <w:r>
        <w:t xml:space="preserve">Virtual instrumentation with minimal hardware setup is the current need of the engineering industry, and this research was particularly focused on virtualization of a Digital Storage Oscilloscope, one of the most crucial and widely used electronic measurement instruments. A PC-based digital storage oscilloscope was designed using NI LabVIEW and a compatible hardware interfacing unit was developed using Arduino Nano, an ATmega328 based development board. Keysight </w:t>
      </w:r>
      <w:proofErr w:type="spellStart"/>
      <w:r>
        <w:t>InfiniiVision</w:t>
      </w:r>
      <w:proofErr w:type="spellEnd"/>
      <w:r>
        <w:t xml:space="preserve"> DSO-X 2002A, a commercially available DSO, was used as a function generator and the performance analysis of the virtual oscilloscope was compared against the same standard. Six different test signals, viz. DC, pulse, square, triangle, sawtooth and sine were considered in order to analyze the comparative results acquired from the standard and the virtual DSOs, respectively. Results confirmed optimum performance of the designed virtual oscilloscope and assured its potential applications in the field of electronic measurements and instrumentation.</w:t>
      </w:r>
    </w:p>
    <w:p w14:paraId="039FF4C4" w14:textId="7680D5AE" w:rsidR="00D84DC1" w:rsidRDefault="00D84DC1" w:rsidP="00D84DC1">
      <w:pPr>
        <w:pStyle w:val="2New"/>
        <w:ind w:firstLine="643"/>
      </w:pPr>
      <w:r>
        <w:t xml:space="preserve">KEYWORDS: </w:t>
      </w:r>
    </w:p>
    <w:p w14:paraId="7BB734B9" w14:textId="25AF33A5" w:rsidR="00D84DC1" w:rsidRDefault="00D84DC1" w:rsidP="00D84DC1">
      <w:pPr>
        <w:ind w:firstLine="420"/>
      </w:pPr>
      <w:r>
        <w:t>Engineering Measurements, Oscilloscope, Signal Analysis &amp; Virtual Instrumentation</w:t>
      </w:r>
    </w:p>
    <w:p w14:paraId="4D5D0679" w14:textId="678B59DA" w:rsidR="00D84DC1" w:rsidRDefault="00D84DC1" w:rsidP="00D84DC1">
      <w:pPr>
        <w:ind w:firstLine="420"/>
      </w:pPr>
      <w:r>
        <w:t>Received: Feb 24, 2020; Accepted: Mar 16, 2020; Published: Apr 04, 2020; Paper Id.: IJECIERDJUN20202</w:t>
      </w:r>
    </w:p>
    <w:p w14:paraId="2CD8CDA7" w14:textId="77777777" w:rsidR="00D84DC1" w:rsidRDefault="00D84DC1" w:rsidP="00D84DC1">
      <w:pPr>
        <w:pStyle w:val="2New"/>
        <w:ind w:firstLine="643"/>
      </w:pPr>
      <w:r>
        <w:lastRenderedPageBreak/>
        <w:t xml:space="preserve">1. INRTODUCTION </w:t>
      </w:r>
    </w:p>
    <w:p w14:paraId="4C6A50EB" w14:textId="62FFF0E3" w:rsidR="00D84DC1" w:rsidRDefault="00D84DC1" w:rsidP="00D84DC1">
      <w:pPr>
        <w:ind w:firstLine="420"/>
      </w:pPr>
      <w:r>
        <w:t>Oscilloscope is an electronic measurement instrument that displays voltage signals with respect to time. In effect, it plots the instantaneous voltage values of the signal as a function of time. Conventional oscilloscopes used cathode ray tubes (CRTs) to display the waveforms, and were known as cathode ray oscilloscopes (CROs). CROs are still used today by hobbyists to analyze continuous analog signals. However, the digital storage oscilloscopes (DSOs) have revolutionized the process of signal analysis. DSOs have an analog-to-digital converter (ADC), which converts the continuous analog signal into discrete samples of digital data with the bandwidth not exceeding half the sampling rate of the ADC, known as Nyquist limit [1]. This data is then processed using digital signal processors and displayed on an LCD or LED screen. DSOs can also save the signal data in various formats for subsequent analysis or documentation. Furthermore, DSOs can analyze multiple parameters of a signal at once and can also display overlays and annotations representing the same, which is a key factor responsible for their worldwide fame</w:t>
      </w:r>
      <w:r>
        <w:t>.</w:t>
      </w:r>
    </w:p>
    <w:p w14:paraId="0FC92A55" w14:textId="3D1E5AE7" w:rsidR="00D84DC1" w:rsidRDefault="00D84DC1" w:rsidP="00D84DC1">
      <w:pPr>
        <w:ind w:firstLine="420"/>
      </w:pPr>
      <w:r>
        <w:t>Instrumentation for the purpose of precise and accurate measurements and data acquisition is the spine of all engineering domains. However, traditional measuring instruments lack flexibility and scope for modifications, have greater costs, larger sizes and require more maintenance as well. Hence, there is a great need of virtual instrumentation – the notion of designing fully functional instruments virtually, on a software level with very minimal or absolutely no hardware components. A virtual instrument (VI) principally constitutes of a PC with the VI application and driver software installed, and a hardware interfacing unit in order to interface them with the</w:t>
      </w:r>
      <w:r>
        <w:t xml:space="preserve"> </w:t>
      </w:r>
      <w:r>
        <w:t>physical world. A virtual instrument generally resembles the actual instrument in terms of visual appearance and can be operated using a graphical user interface (GUI).</w:t>
      </w:r>
    </w:p>
    <w:p w14:paraId="50922064" w14:textId="623F0C60" w:rsidR="00D84DC1" w:rsidRDefault="00D84DC1" w:rsidP="00D84DC1">
      <w:pPr>
        <w:ind w:firstLine="420"/>
      </w:pPr>
      <w:r>
        <w:t>The greatest advantage of virtual instruments is that, being software applications, they can be upgraded without many issues. Moreover, they cut down the cost of the actual hardware instruments and also the resources used for producing them. Furthermore, multiple virtual instruments can be installed on a single PC and used as and when required, rather than carrying heavy instruments everywhere. All in all, virtual instruments are modular, cost-effective and extremely convenient.</w:t>
      </w:r>
    </w:p>
    <w:p w14:paraId="27CAABF9" w14:textId="5C7E9DE1" w:rsidR="00D84DC1" w:rsidRDefault="00D84DC1" w:rsidP="00D84DC1">
      <w:pPr>
        <w:ind w:firstLine="420"/>
      </w:pPr>
      <w:r>
        <w:t xml:space="preserve">Virtual instrumentation is an emerging technology and some of the previous works in this field have addressed the same problem statement. However, each approach, including ours, is unique in </w:t>
      </w:r>
      <w:r>
        <w:lastRenderedPageBreak/>
        <w:t>terms of the hardware and software utilization for realizing the design and the overall functionality of the developed instrument. K. P. S. Rana et al. [2] developed a mixed signal virtual oscilloscope using NI LabVIEW and a DAQ card. They pointed out the problem of DSOs to not effectively process frequency-varying time signals and stated that mixed signal oscilloscopes (MSOs) used for this purpose are very costly; virtual instrumentation helped them achieve the goal of cost reduction. Ping Gong et al. [3] developed a virtual oscilloscope using NI LabVIEW and NI USB data acquisition card. They also discussed the time</w:t>
      </w:r>
      <w:r>
        <w:t xml:space="preserve">domain analysis and frequency-domain analysis of the signals processed using their virtual oscilloscope. </w:t>
      </w:r>
      <w:proofErr w:type="spellStart"/>
      <w:r>
        <w:t>Norizam</w:t>
      </w:r>
      <w:proofErr w:type="spellEnd"/>
      <w:r>
        <w:t xml:space="preserve"> </w:t>
      </w:r>
      <w:proofErr w:type="spellStart"/>
      <w:r>
        <w:t>Sulaiman</w:t>
      </w:r>
      <w:proofErr w:type="spellEnd"/>
      <w:r>
        <w:t xml:space="preserve"> et al. [4] designed a PC-based 4-channel DSO using digital signal processing (DSP) techniques. They used peripheral interface controller (PIC) as the interfacing device and developed the software using Microsoft Visual C++. Wei Jiang et al. [5] designed an oscilloscope using virtual instrumentation technique. They used LabVIEW for designing the virtual instrument and utilized PCI-6024 data acquisition card as the interfacing device. Chandan </w:t>
      </w:r>
      <w:proofErr w:type="spellStart"/>
      <w:r>
        <w:t>Bhunia</w:t>
      </w:r>
      <w:proofErr w:type="spellEnd"/>
      <w:r>
        <w:t xml:space="preserve"> et al. [6] developed a PC-based virtual oscilloscope by designing a parallel port data acquisition device and a software package for displaying acquired signal. They also suggested the use of this low-cost oscilloscope for undergraduate laboratory demonstration and instruction purposes.</w:t>
      </w:r>
    </w:p>
    <w:p w14:paraId="007B9C14" w14:textId="1F3E7D59" w:rsidR="00D84DC1" w:rsidRPr="00D84DC1" w:rsidRDefault="00D84DC1" w:rsidP="00D84DC1">
      <w:pPr>
        <w:pStyle w:val="2New"/>
        <w:ind w:firstLine="643"/>
      </w:pPr>
      <w:r>
        <w:t>2. SYSTEM DESIGN</w:t>
      </w:r>
    </w:p>
    <w:p w14:paraId="4FD4407A" w14:textId="0737FB12" w:rsidR="00D84DC1" w:rsidRDefault="006844EA" w:rsidP="00D84DC1">
      <w:pPr>
        <w:ind w:firstLine="420"/>
      </w:pPr>
      <w:r>
        <w:rPr>
          <w:noProof/>
        </w:rPr>
        <w:drawing>
          <wp:inline distT="0" distB="0" distL="0" distR="0" wp14:anchorId="4F961A9C" wp14:editId="42C0E45A">
            <wp:extent cx="4541520" cy="30403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1520" cy="3040380"/>
                    </a:xfrm>
                    <a:prstGeom prst="rect">
                      <a:avLst/>
                    </a:prstGeom>
                    <a:noFill/>
                    <a:ln>
                      <a:noFill/>
                    </a:ln>
                  </pic:spPr>
                </pic:pic>
              </a:graphicData>
            </a:graphic>
          </wp:inline>
        </w:drawing>
      </w:r>
    </w:p>
    <w:p w14:paraId="09A78582" w14:textId="5D407E63" w:rsidR="006844EA" w:rsidRDefault="006844EA" w:rsidP="006844EA">
      <w:pPr>
        <w:ind w:firstLine="420"/>
        <w:jc w:val="center"/>
        <w:rPr>
          <w:rFonts w:hint="eastAsia"/>
        </w:rPr>
      </w:pPr>
      <w:r>
        <w:lastRenderedPageBreak/>
        <w:t>Figure 1: Block Diagram of the Proposed System.</w:t>
      </w:r>
    </w:p>
    <w:p w14:paraId="58520DD8" w14:textId="3B79517B" w:rsidR="006844EA" w:rsidRDefault="006844EA" w:rsidP="00D84DC1">
      <w:pPr>
        <w:ind w:firstLine="420"/>
      </w:pPr>
      <w:r>
        <w:t>The overall design of the proposed system (Figure 1) can be divided into two sub-domains, viz. the virtual instrument and the hardware interfacing unit. The virtual instrument is a software package designed to mimic the actual instrument that it represents, while the hardware interfacing unit establishes a connection between the real and the virtual world.</w:t>
      </w:r>
    </w:p>
    <w:p w14:paraId="3837C050" w14:textId="6E8951E2" w:rsidR="006844EA" w:rsidRDefault="006844EA" w:rsidP="006844EA">
      <w:pPr>
        <w:pStyle w:val="2New"/>
        <w:ind w:firstLine="643"/>
      </w:pPr>
      <w:r>
        <w:t>2.1 Virtual Instrument</w:t>
      </w:r>
    </w:p>
    <w:p w14:paraId="251736C7" w14:textId="493DFAFF" w:rsidR="006844EA" w:rsidRDefault="006844EA" w:rsidP="006844EA">
      <w:pPr>
        <w:ind w:firstLine="420"/>
      </w:pPr>
      <w:r>
        <w:rPr>
          <w:noProof/>
        </w:rPr>
        <w:drawing>
          <wp:inline distT="0" distB="0" distL="0" distR="0" wp14:anchorId="138AF87A" wp14:editId="56E2C09F">
            <wp:extent cx="5265420" cy="46786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420" cy="4678680"/>
                    </a:xfrm>
                    <a:prstGeom prst="rect">
                      <a:avLst/>
                    </a:prstGeom>
                    <a:noFill/>
                    <a:ln>
                      <a:noFill/>
                    </a:ln>
                  </pic:spPr>
                </pic:pic>
              </a:graphicData>
            </a:graphic>
          </wp:inline>
        </w:drawing>
      </w:r>
    </w:p>
    <w:p w14:paraId="69D2E1B9" w14:textId="787B62EC" w:rsidR="006844EA" w:rsidRDefault="006844EA" w:rsidP="006844EA">
      <w:pPr>
        <w:ind w:firstLine="420"/>
        <w:jc w:val="center"/>
      </w:pPr>
      <w:r>
        <w:t>Figure 2: Front Panel (GUI) of the Virtual Instrument.</w:t>
      </w:r>
    </w:p>
    <w:p w14:paraId="7FDB4F26" w14:textId="3AAFE0DB" w:rsidR="006844EA" w:rsidRDefault="006844EA" w:rsidP="006844EA">
      <w:pPr>
        <w:ind w:firstLine="420"/>
      </w:pPr>
      <w:r>
        <w:t>The virtual instrument was designed using NI LabVIEW and a standalone executable file of the virtual instrument was exported as a GUI application. Figure 2 illustrates the GUI or what is called the front panel of the virtual instrument and Table 1 holds the description of all the callouts represented in Figure 2.</w:t>
      </w:r>
    </w:p>
    <w:p w14:paraId="20827827" w14:textId="45F6D759" w:rsidR="006844EA" w:rsidRDefault="006844EA" w:rsidP="006844EA">
      <w:pPr>
        <w:pStyle w:val="aff"/>
        <w:keepNext/>
        <w:ind w:firstLine="400"/>
      </w:pPr>
      <w:r>
        <w:lastRenderedPageBreak/>
        <w:t>Table 1: Description of Figure 2</w:t>
      </w:r>
    </w:p>
    <w:tbl>
      <w:tblPr>
        <w:tblStyle w:val="aff1"/>
        <w:tblW w:w="5000" w:type="pct"/>
        <w:tblLook w:val="04A0" w:firstRow="1" w:lastRow="0" w:firstColumn="1" w:lastColumn="0" w:noHBand="0" w:noVBand="1"/>
      </w:tblPr>
      <w:tblGrid>
        <w:gridCol w:w="926"/>
        <w:gridCol w:w="7370"/>
      </w:tblGrid>
      <w:tr w:rsidR="006844EA" w14:paraId="3E0AB5CA" w14:textId="77777777" w:rsidTr="006844EA">
        <w:tc>
          <w:tcPr>
            <w:tcW w:w="558" w:type="pct"/>
          </w:tcPr>
          <w:p w14:paraId="1286CB12" w14:textId="65A7BA85" w:rsidR="006844EA" w:rsidRDefault="006844EA" w:rsidP="006844EA">
            <w:pPr>
              <w:ind w:firstLineChars="0" w:firstLine="0"/>
              <w:jc w:val="center"/>
              <w:rPr>
                <w:rFonts w:hint="eastAsia"/>
              </w:rPr>
            </w:pPr>
            <w:bookmarkStart w:id="3" w:name="_Hlk97067135"/>
            <w:r>
              <w:rPr>
                <w:rFonts w:hint="eastAsia"/>
              </w:rPr>
              <w:t>L</w:t>
            </w:r>
            <w:r>
              <w:t>abel</w:t>
            </w:r>
          </w:p>
        </w:tc>
        <w:tc>
          <w:tcPr>
            <w:tcW w:w="4442" w:type="pct"/>
          </w:tcPr>
          <w:p w14:paraId="582928AF" w14:textId="157807FB" w:rsidR="006844EA" w:rsidRDefault="006844EA" w:rsidP="006844EA">
            <w:pPr>
              <w:ind w:firstLineChars="0" w:firstLine="0"/>
              <w:jc w:val="center"/>
              <w:rPr>
                <w:rFonts w:hint="eastAsia"/>
              </w:rPr>
            </w:pPr>
            <w:r>
              <w:t>Description</w:t>
            </w:r>
          </w:p>
        </w:tc>
      </w:tr>
      <w:tr w:rsidR="006844EA" w14:paraId="6F195C0B" w14:textId="77777777" w:rsidTr="006844EA">
        <w:tc>
          <w:tcPr>
            <w:tcW w:w="558" w:type="pct"/>
          </w:tcPr>
          <w:p w14:paraId="3BECD5A8" w14:textId="251C9C72" w:rsidR="006844EA" w:rsidRDefault="006844EA" w:rsidP="006844EA">
            <w:pPr>
              <w:ind w:firstLineChars="0" w:firstLine="0"/>
              <w:jc w:val="center"/>
              <w:rPr>
                <w:rFonts w:hint="eastAsia"/>
              </w:rPr>
            </w:pPr>
            <w:r>
              <w:rPr>
                <w:rFonts w:hint="eastAsia"/>
              </w:rPr>
              <w:t>1</w:t>
            </w:r>
          </w:p>
        </w:tc>
        <w:tc>
          <w:tcPr>
            <w:tcW w:w="4442" w:type="pct"/>
          </w:tcPr>
          <w:p w14:paraId="07CD6E9E" w14:textId="04E59381" w:rsidR="006844EA" w:rsidRDefault="006844EA" w:rsidP="006844EA">
            <w:pPr>
              <w:ind w:firstLineChars="0" w:firstLine="0"/>
              <w:rPr>
                <w:rFonts w:hint="eastAsia"/>
              </w:rPr>
            </w:pPr>
            <w:r>
              <w:t>Graph Palette is used to move cursors, zoom and pan the graph.</w:t>
            </w:r>
          </w:p>
        </w:tc>
      </w:tr>
      <w:tr w:rsidR="006844EA" w14:paraId="4BBF6BD6" w14:textId="77777777" w:rsidTr="006844EA">
        <w:tc>
          <w:tcPr>
            <w:tcW w:w="558" w:type="pct"/>
          </w:tcPr>
          <w:p w14:paraId="3AECF820" w14:textId="55AA8333" w:rsidR="006844EA" w:rsidRDefault="006844EA" w:rsidP="006844EA">
            <w:pPr>
              <w:ind w:firstLineChars="0" w:firstLine="0"/>
              <w:jc w:val="center"/>
              <w:rPr>
                <w:rFonts w:hint="eastAsia"/>
              </w:rPr>
            </w:pPr>
            <w:r>
              <w:rPr>
                <w:rFonts w:hint="eastAsia"/>
              </w:rPr>
              <w:t>2</w:t>
            </w:r>
          </w:p>
        </w:tc>
        <w:tc>
          <w:tcPr>
            <w:tcW w:w="4442" w:type="pct"/>
          </w:tcPr>
          <w:p w14:paraId="2FF7AD48" w14:textId="6AE2E7D3" w:rsidR="006844EA" w:rsidRDefault="006844EA" w:rsidP="006844EA">
            <w:pPr>
              <w:ind w:firstLineChars="0" w:firstLine="0"/>
              <w:rPr>
                <w:rFonts w:hint="eastAsia"/>
              </w:rPr>
            </w:pPr>
            <w:r>
              <w:t>Indicator LED indicates whether the channel is active or not.</w:t>
            </w:r>
          </w:p>
        </w:tc>
      </w:tr>
      <w:tr w:rsidR="006844EA" w14:paraId="717B2625" w14:textId="77777777" w:rsidTr="006844EA">
        <w:tc>
          <w:tcPr>
            <w:tcW w:w="558" w:type="pct"/>
          </w:tcPr>
          <w:p w14:paraId="0998D1EE" w14:textId="097827CD" w:rsidR="006844EA" w:rsidRDefault="006844EA" w:rsidP="006844EA">
            <w:pPr>
              <w:ind w:firstLineChars="0" w:firstLine="0"/>
              <w:jc w:val="center"/>
              <w:rPr>
                <w:rFonts w:hint="eastAsia"/>
              </w:rPr>
            </w:pPr>
            <w:r>
              <w:rPr>
                <w:rFonts w:hint="eastAsia"/>
              </w:rPr>
              <w:t>3</w:t>
            </w:r>
          </w:p>
        </w:tc>
        <w:tc>
          <w:tcPr>
            <w:tcW w:w="4442" w:type="pct"/>
          </w:tcPr>
          <w:p w14:paraId="46BA3B20" w14:textId="41978206" w:rsidR="006844EA" w:rsidRDefault="006844EA" w:rsidP="006844EA">
            <w:pPr>
              <w:ind w:firstLineChars="0" w:firstLine="0"/>
              <w:rPr>
                <w:rFonts w:hint="eastAsia"/>
              </w:rPr>
            </w:pPr>
            <w:r>
              <w:t>Channel Readout displays the instantaneous voltage value</w:t>
            </w:r>
            <w:r>
              <w:t>.</w:t>
            </w:r>
          </w:p>
        </w:tc>
      </w:tr>
      <w:tr w:rsidR="006844EA" w14:paraId="32064985" w14:textId="77777777" w:rsidTr="006844EA">
        <w:tc>
          <w:tcPr>
            <w:tcW w:w="558" w:type="pct"/>
          </w:tcPr>
          <w:p w14:paraId="1C734C62" w14:textId="619BA901" w:rsidR="006844EA" w:rsidRDefault="006844EA" w:rsidP="006844EA">
            <w:pPr>
              <w:ind w:firstLineChars="0" w:firstLine="0"/>
              <w:jc w:val="center"/>
              <w:rPr>
                <w:rFonts w:hint="eastAsia"/>
              </w:rPr>
            </w:pPr>
            <w:r>
              <w:rPr>
                <w:rFonts w:hint="eastAsia"/>
              </w:rPr>
              <w:t>4</w:t>
            </w:r>
          </w:p>
        </w:tc>
        <w:tc>
          <w:tcPr>
            <w:tcW w:w="4442" w:type="pct"/>
          </w:tcPr>
          <w:p w14:paraId="0E4617A8" w14:textId="36D02E48" w:rsidR="006844EA" w:rsidRDefault="006844EA" w:rsidP="006844EA">
            <w:pPr>
              <w:tabs>
                <w:tab w:val="left" w:pos="1104"/>
              </w:tabs>
              <w:ind w:firstLineChars="0" w:firstLine="0"/>
              <w:rPr>
                <w:rFonts w:hint="eastAsia"/>
              </w:rPr>
            </w:pPr>
            <w:r>
              <w:t>Waveform Chart displays the real-time waveform.</w:t>
            </w:r>
          </w:p>
        </w:tc>
      </w:tr>
      <w:tr w:rsidR="006844EA" w14:paraId="3BAE8B0F" w14:textId="77777777" w:rsidTr="006844EA">
        <w:tc>
          <w:tcPr>
            <w:tcW w:w="558" w:type="pct"/>
          </w:tcPr>
          <w:p w14:paraId="363F43B7" w14:textId="2BAF7AC9" w:rsidR="006844EA" w:rsidRDefault="006844EA" w:rsidP="006844EA">
            <w:pPr>
              <w:ind w:firstLineChars="0" w:firstLine="0"/>
              <w:jc w:val="center"/>
              <w:rPr>
                <w:rFonts w:hint="eastAsia"/>
              </w:rPr>
            </w:pPr>
            <w:r>
              <w:rPr>
                <w:rFonts w:hint="eastAsia"/>
              </w:rPr>
              <w:t>5</w:t>
            </w:r>
          </w:p>
        </w:tc>
        <w:tc>
          <w:tcPr>
            <w:tcW w:w="4442" w:type="pct"/>
          </w:tcPr>
          <w:p w14:paraId="34159980" w14:textId="20F99D0B" w:rsidR="006844EA" w:rsidRDefault="006844EA" w:rsidP="006844EA">
            <w:pPr>
              <w:ind w:firstLineChars="0" w:firstLine="0"/>
              <w:rPr>
                <w:rFonts w:hint="eastAsia"/>
              </w:rPr>
            </w:pPr>
            <w:r>
              <w:t>Serial Port is used to select the COM Port for connection.</w:t>
            </w:r>
          </w:p>
        </w:tc>
      </w:tr>
      <w:tr w:rsidR="006844EA" w14:paraId="097AD4D4" w14:textId="77777777" w:rsidTr="006844EA">
        <w:tc>
          <w:tcPr>
            <w:tcW w:w="558" w:type="pct"/>
          </w:tcPr>
          <w:p w14:paraId="321983D6" w14:textId="06062852" w:rsidR="006844EA" w:rsidRDefault="006844EA" w:rsidP="006844EA">
            <w:pPr>
              <w:ind w:firstLineChars="0" w:firstLine="0"/>
              <w:jc w:val="center"/>
              <w:rPr>
                <w:rFonts w:hint="eastAsia"/>
              </w:rPr>
            </w:pPr>
            <w:r>
              <w:rPr>
                <w:rFonts w:hint="eastAsia"/>
              </w:rPr>
              <w:t>6</w:t>
            </w:r>
          </w:p>
        </w:tc>
        <w:tc>
          <w:tcPr>
            <w:tcW w:w="4442" w:type="pct"/>
          </w:tcPr>
          <w:p w14:paraId="17E363DD" w14:textId="03D334C4" w:rsidR="006844EA" w:rsidRDefault="006844EA" w:rsidP="006844EA">
            <w:pPr>
              <w:ind w:firstLineChars="0" w:firstLine="0"/>
              <w:rPr>
                <w:rFonts w:hint="eastAsia"/>
              </w:rPr>
            </w:pPr>
            <w:r>
              <w:t>Power Button is used to switch the VI on or off.</w:t>
            </w:r>
          </w:p>
        </w:tc>
      </w:tr>
      <w:tr w:rsidR="006844EA" w14:paraId="2222F00E" w14:textId="77777777" w:rsidTr="006844EA">
        <w:tc>
          <w:tcPr>
            <w:tcW w:w="558" w:type="pct"/>
          </w:tcPr>
          <w:p w14:paraId="48437DB1" w14:textId="35458737" w:rsidR="006844EA" w:rsidRDefault="006844EA" w:rsidP="006844EA">
            <w:pPr>
              <w:ind w:firstLineChars="0" w:firstLine="0"/>
              <w:jc w:val="center"/>
              <w:rPr>
                <w:rFonts w:hint="eastAsia"/>
              </w:rPr>
            </w:pPr>
            <w:r>
              <w:rPr>
                <w:rFonts w:hint="eastAsia"/>
              </w:rPr>
              <w:t>7</w:t>
            </w:r>
          </w:p>
        </w:tc>
        <w:tc>
          <w:tcPr>
            <w:tcW w:w="4442" w:type="pct"/>
          </w:tcPr>
          <w:p w14:paraId="6039BD60" w14:textId="71FC7C53" w:rsidR="006844EA" w:rsidRDefault="006844EA" w:rsidP="006844EA">
            <w:pPr>
              <w:ind w:firstLineChars="0" w:firstLine="0"/>
              <w:rPr>
                <w:rFonts w:hint="eastAsia"/>
              </w:rPr>
            </w:pPr>
            <w:r>
              <w:t>Pause Button is used to pause the waveform.</w:t>
            </w:r>
          </w:p>
        </w:tc>
      </w:tr>
      <w:tr w:rsidR="006844EA" w14:paraId="754AEC27" w14:textId="77777777" w:rsidTr="006844EA">
        <w:tc>
          <w:tcPr>
            <w:tcW w:w="558" w:type="pct"/>
          </w:tcPr>
          <w:p w14:paraId="31601D4E" w14:textId="47611003" w:rsidR="006844EA" w:rsidRDefault="006844EA" w:rsidP="006844EA">
            <w:pPr>
              <w:ind w:firstLineChars="0" w:firstLine="0"/>
              <w:jc w:val="center"/>
              <w:rPr>
                <w:rFonts w:hint="eastAsia"/>
              </w:rPr>
            </w:pPr>
            <w:r>
              <w:rPr>
                <w:rFonts w:hint="eastAsia"/>
              </w:rPr>
              <w:t>8</w:t>
            </w:r>
          </w:p>
        </w:tc>
        <w:tc>
          <w:tcPr>
            <w:tcW w:w="4442" w:type="pct"/>
          </w:tcPr>
          <w:p w14:paraId="4F511978" w14:textId="09130806" w:rsidR="006844EA" w:rsidRDefault="006844EA" w:rsidP="006844EA">
            <w:pPr>
              <w:ind w:firstLineChars="0" w:firstLine="0"/>
              <w:rPr>
                <w:rFonts w:hint="eastAsia"/>
              </w:rPr>
            </w:pPr>
            <w:r>
              <w:t>Record Time is the time through which data has been exported.</w:t>
            </w:r>
          </w:p>
        </w:tc>
      </w:tr>
      <w:tr w:rsidR="006844EA" w14:paraId="61259C4D" w14:textId="77777777" w:rsidTr="006844EA">
        <w:tc>
          <w:tcPr>
            <w:tcW w:w="558" w:type="pct"/>
          </w:tcPr>
          <w:p w14:paraId="56529305" w14:textId="71B0246B" w:rsidR="006844EA" w:rsidRDefault="006844EA" w:rsidP="006844EA">
            <w:pPr>
              <w:ind w:firstLineChars="0" w:firstLine="0"/>
              <w:jc w:val="center"/>
              <w:rPr>
                <w:rFonts w:hint="eastAsia"/>
              </w:rPr>
            </w:pPr>
            <w:r>
              <w:rPr>
                <w:rFonts w:hint="eastAsia"/>
              </w:rPr>
              <w:t>9</w:t>
            </w:r>
          </w:p>
        </w:tc>
        <w:tc>
          <w:tcPr>
            <w:tcW w:w="4442" w:type="pct"/>
          </w:tcPr>
          <w:p w14:paraId="38DF1496" w14:textId="367BFA5E" w:rsidR="006844EA" w:rsidRDefault="006844EA" w:rsidP="006844EA">
            <w:pPr>
              <w:ind w:firstLineChars="0" w:firstLine="0"/>
              <w:rPr>
                <w:rFonts w:hint="eastAsia"/>
              </w:rPr>
            </w:pPr>
            <w:r>
              <w:t>Export to File is used to write data to a specified file format.</w:t>
            </w:r>
          </w:p>
        </w:tc>
      </w:tr>
      <w:tr w:rsidR="006844EA" w14:paraId="53C73828" w14:textId="77777777" w:rsidTr="006844EA">
        <w:tc>
          <w:tcPr>
            <w:tcW w:w="558" w:type="pct"/>
          </w:tcPr>
          <w:p w14:paraId="7AEA1FB1" w14:textId="6D8A56F4" w:rsidR="006844EA" w:rsidRDefault="006844EA" w:rsidP="006844EA">
            <w:pPr>
              <w:ind w:firstLineChars="0" w:firstLine="0"/>
              <w:jc w:val="center"/>
              <w:rPr>
                <w:rFonts w:hint="eastAsia"/>
              </w:rPr>
            </w:pPr>
            <w:r>
              <w:rPr>
                <w:rFonts w:hint="eastAsia"/>
              </w:rPr>
              <w:t>1</w:t>
            </w:r>
            <w:r>
              <w:t>0</w:t>
            </w:r>
          </w:p>
        </w:tc>
        <w:tc>
          <w:tcPr>
            <w:tcW w:w="4442" w:type="pct"/>
          </w:tcPr>
          <w:p w14:paraId="02CED4D2" w14:textId="07EB675B" w:rsidR="006844EA" w:rsidRDefault="006844EA" w:rsidP="006844EA">
            <w:pPr>
              <w:ind w:firstLineChars="0" w:firstLine="0"/>
              <w:rPr>
                <w:rFonts w:hint="eastAsia"/>
              </w:rPr>
            </w:pPr>
            <w:r>
              <w:t>Save Image is used to export the instantaneous image of the VI.</w:t>
            </w:r>
          </w:p>
        </w:tc>
      </w:tr>
      <w:tr w:rsidR="006844EA" w14:paraId="19C3D970" w14:textId="77777777" w:rsidTr="006844EA">
        <w:tc>
          <w:tcPr>
            <w:tcW w:w="558" w:type="pct"/>
          </w:tcPr>
          <w:p w14:paraId="1CC23565" w14:textId="24E0A3D6" w:rsidR="006844EA" w:rsidRDefault="006844EA" w:rsidP="006844EA">
            <w:pPr>
              <w:ind w:firstLineChars="0" w:firstLine="0"/>
              <w:jc w:val="center"/>
              <w:rPr>
                <w:rFonts w:hint="eastAsia"/>
              </w:rPr>
            </w:pPr>
            <w:r>
              <w:rPr>
                <w:rFonts w:hint="eastAsia"/>
              </w:rPr>
              <w:t>1</w:t>
            </w:r>
            <w:r>
              <w:t>1</w:t>
            </w:r>
          </w:p>
        </w:tc>
        <w:tc>
          <w:tcPr>
            <w:tcW w:w="4442" w:type="pct"/>
          </w:tcPr>
          <w:p w14:paraId="61872C85" w14:textId="1AA9672D" w:rsidR="006844EA" w:rsidRDefault="006844EA" w:rsidP="006844EA">
            <w:pPr>
              <w:ind w:firstLineChars="0" w:firstLine="0"/>
              <w:rPr>
                <w:rFonts w:hint="eastAsia"/>
              </w:rPr>
            </w:pPr>
            <w:r>
              <w:t>Voltage Division is used to adjust the vertical divisions.</w:t>
            </w:r>
          </w:p>
        </w:tc>
      </w:tr>
      <w:tr w:rsidR="006844EA" w14:paraId="7DE049F7" w14:textId="77777777" w:rsidTr="006844EA">
        <w:tc>
          <w:tcPr>
            <w:tcW w:w="558" w:type="pct"/>
          </w:tcPr>
          <w:p w14:paraId="09795F7A" w14:textId="0B19AD54" w:rsidR="006844EA" w:rsidRDefault="006844EA" w:rsidP="006844EA">
            <w:pPr>
              <w:ind w:firstLineChars="0" w:firstLine="0"/>
              <w:jc w:val="center"/>
              <w:rPr>
                <w:rFonts w:hint="eastAsia"/>
              </w:rPr>
            </w:pPr>
            <w:r>
              <w:rPr>
                <w:rFonts w:hint="eastAsia"/>
              </w:rPr>
              <w:t>1</w:t>
            </w:r>
            <w:r>
              <w:t>2</w:t>
            </w:r>
          </w:p>
        </w:tc>
        <w:tc>
          <w:tcPr>
            <w:tcW w:w="4442" w:type="pct"/>
          </w:tcPr>
          <w:p w14:paraId="1050913B" w14:textId="41C17C73" w:rsidR="006844EA" w:rsidRDefault="006844EA" w:rsidP="006844EA">
            <w:pPr>
              <w:ind w:firstLineChars="0" w:firstLine="0"/>
              <w:rPr>
                <w:rFonts w:hint="eastAsia"/>
              </w:rPr>
            </w:pPr>
            <w:r>
              <w:t>Time Division is used to adjust the horizontal divisions.</w:t>
            </w:r>
          </w:p>
        </w:tc>
      </w:tr>
      <w:bookmarkEnd w:id="3"/>
    </w:tbl>
    <w:p w14:paraId="759AAA0E" w14:textId="77777777" w:rsidR="006844EA" w:rsidRDefault="006844EA" w:rsidP="006844EA">
      <w:pPr>
        <w:ind w:firstLine="420"/>
      </w:pPr>
    </w:p>
    <w:p w14:paraId="085208A1" w14:textId="6F99AD4F" w:rsidR="006844EA" w:rsidRDefault="006844EA" w:rsidP="006844EA">
      <w:pPr>
        <w:ind w:firstLine="420"/>
        <w:rPr>
          <w:rFonts w:hint="eastAsia"/>
        </w:rPr>
      </w:pPr>
      <w:r>
        <w:rPr>
          <w:rFonts w:hint="eastAsia"/>
          <w:noProof/>
        </w:rPr>
        <w:drawing>
          <wp:inline distT="0" distB="0" distL="0" distR="0" wp14:anchorId="50BA3FDE" wp14:editId="41D3EAAF">
            <wp:extent cx="5273040" cy="1386840"/>
            <wp:effectExtent l="0" t="0" r="381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1386840"/>
                    </a:xfrm>
                    <a:prstGeom prst="rect">
                      <a:avLst/>
                    </a:prstGeom>
                    <a:noFill/>
                    <a:ln>
                      <a:noFill/>
                    </a:ln>
                  </pic:spPr>
                </pic:pic>
              </a:graphicData>
            </a:graphic>
          </wp:inline>
        </w:drawing>
      </w:r>
    </w:p>
    <w:p w14:paraId="75014CE2" w14:textId="131D376B" w:rsidR="006844EA" w:rsidRDefault="006844EA" w:rsidP="006844EA">
      <w:pPr>
        <w:ind w:firstLine="420"/>
        <w:jc w:val="center"/>
      </w:pPr>
      <w:r>
        <w:t>Figure 3: Block Diagram of Data Acquisition and Channel Controls.</w:t>
      </w:r>
    </w:p>
    <w:p w14:paraId="775372BB" w14:textId="42209753" w:rsidR="006844EA" w:rsidRDefault="006844EA" w:rsidP="006844EA">
      <w:pPr>
        <w:ind w:firstLine="420"/>
      </w:pPr>
      <w:r>
        <w:t>The channel controls (Figure 3) allow the user to select between 8 different channels, even multiple at a time, and the status of each channel is indicated by the corresponding indicator LED on the front panel. This sub-system also takes care of data acquisition of the individual channels.</w:t>
      </w:r>
      <w:r>
        <w:rPr>
          <w:noProof/>
        </w:rPr>
        <w:lastRenderedPageBreak/>
        <w:drawing>
          <wp:inline distT="0" distB="0" distL="0" distR="0" wp14:anchorId="548DE84E" wp14:editId="7E23693D">
            <wp:extent cx="5273040" cy="436626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4366260"/>
                    </a:xfrm>
                    <a:prstGeom prst="rect">
                      <a:avLst/>
                    </a:prstGeom>
                    <a:noFill/>
                    <a:ln>
                      <a:noFill/>
                    </a:ln>
                  </pic:spPr>
                </pic:pic>
              </a:graphicData>
            </a:graphic>
          </wp:inline>
        </w:drawing>
      </w:r>
    </w:p>
    <w:p w14:paraId="775A3519" w14:textId="2D7CF350" w:rsidR="006844EA" w:rsidRDefault="006844EA" w:rsidP="006844EA">
      <w:pPr>
        <w:ind w:firstLine="420"/>
        <w:jc w:val="center"/>
      </w:pPr>
      <w:r>
        <w:t>Figure 4: Block Diagram of Waveform Display and Data Storage Controls.</w:t>
      </w:r>
    </w:p>
    <w:p w14:paraId="54E45799" w14:textId="48727ABF" w:rsidR="006844EA" w:rsidRDefault="006844EA" w:rsidP="006844EA">
      <w:pPr>
        <w:ind w:firstLine="420"/>
      </w:pPr>
      <w:r>
        <w:t>Figure 4 illustrates the sub-system responsible for displaying the waveform and storing the data either as an image or as discrete values exported to a file. A waveform chart is used to graphically display the input signal with respect to time and the graph palette is used to move cursors, pan and zoom the display. The design supports consecutive viewing of signals from 8 channels at a time and the instantaneous voltage values of each channel are displayed next to their respective controls; if a channel is disabled, its voltage value is regarded as -1.00.</w:t>
      </w:r>
    </w:p>
    <w:p w14:paraId="6E42F736" w14:textId="6078DB9E" w:rsidR="006844EA" w:rsidRDefault="006844EA" w:rsidP="006844EA">
      <w:pPr>
        <w:ind w:firstLine="420"/>
        <w:rPr>
          <w:rFonts w:hint="eastAsia"/>
        </w:rPr>
      </w:pPr>
      <w:r>
        <w:t>The data storage feature is what differentiates this virtual instrument from regular virtual oscilloscopes to be regarded as a virtual DSO. The data storage controls allow the user to save the waveform data as an image (JPEG, PNG or BMP), which is mostly used for the purpose of documentation or export the discrete values to a file (XLSX, LVM or TDMS) for subsequent analysis using third-party software such as Microsoft Excel, MATLAB, etc. In the latter case, record time is displayed in order to indicate the time through which data has been exported.</w:t>
      </w:r>
    </w:p>
    <w:p w14:paraId="12B9C8A6" w14:textId="2648C390" w:rsidR="006844EA" w:rsidRDefault="006844EA" w:rsidP="006844EA">
      <w:pPr>
        <w:ind w:firstLine="420"/>
      </w:pPr>
    </w:p>
    <w:p w14:paraId="5083271B" w14:textId="05D84173" w:rsidR="006844EA" w:rsidRDefault="006844EA" w:rsidP="006844EA">
      <w:pPr>
        <w:ind w:firstLine="420"/>
      </w:pPr>
      <w:r>
        <w:rPr>
          <w:noProof/>
        </w:rPr>
        <w:lastRenderedPageBreak/>
        <w:drawing>
          <wp:inline distT="0" distB="0" distL="0" distR="0" wp14:anchorId="2AC11992" wp14:editId="6CFD3505">
            <wp:extent cx="4358640" cy="227076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8640" cy="2270760"/>
                    </a:xfrm>
                    <a:prstGeom prst="rect">
                      <a:avLst/>
                    </a:prstGeom>
                    <a:noFill/>
                    <a:ln>
                      <a:noFill/>
                    </a:ln>
                  </pic:spPr>
                </pic:pic>
              </a:graphicData>
            </a:graphic>
          </wp:inline>
        </w:drawing>
      </w:r>
    </w:p>
    <w:p w14:paraId="545386A2" w14:textId="4D93C529" w:rsidR="006844EA" w:rsidRDefault="006844EA" w:rsidP="006844EA">
      <w:pPr>
        <w:ind w:firstLine="420"/>
        <w:jc w:val="center"/>
        <w:rPr>
          <w:rFonts w:hint="eastAsia"/>
        </w:rPr>
      </w:pPr>
      <w:r>
        <w:t>Figure 5: Block Diagram of Time and Voltage Division Controls</w:t>
      </w:r>
      <w:r>
        <w:t>.</w:t>
      </w:r>
    </w:p>
    <w:p w14:paraId="203A788E" w14:textId="71128795" w:rsidR="006844EA" w:rsidRDefault="006844EA" w:rsidP="006844EA">
      <w:pPr>
        <w:ind w:firstLine="420"/>
      </w:pPr>
      <w:r>
        <w:t xml:space="preserve">The time and voltage division controls (Figure 5) are used to alter the X-axis (time) and Y-axis (voltage) scales, respectively. Suitable scaling factors are provided so as to obtain the time divisions of 100 </w:t>
      </w:r>
      <w:proofErr w:type="spellStart"/>
      <w:r>
        <w:t>ms</w:t>
      </w:r>
      <w:proofErr w:type="spellEnd"/>
      <w:r>
        <w:t xml:space="preserve">, 200 </w:t>
      </w:r>
      <w:proofErr w:type="spellStart"/>
      <w:r>
        <w:t>ms</w:t>
      </w:r>
      <w:proofErr w:type="spellEnd"/>
      <w:r>
        <w:t xml:space="preserve">, 500 </w:t>
      </w:r>
      <w:proofErr w:type="spellStart"/>
      <w:r>
        <w:t>ms</w:t>
      </w:r>
      <w:proofErr w:type="spellEnd"/>
      <w:r>
        <w:t>, 1 s and 2 s and voltage divisions of 50 mV, 100 mV, 200 mV, 500 mV and 1 V, respectively.</w:t>
      </w:r>
    </w:p>
    <w:p w14:paraId="42396E70" w14:textId="5F68F4A7" w:rsidR="006844EA" w:rsidRDefault="006844EA" w:rsidP="006844EA">
      <w:pPr>
        <w:pStyle w:val="2New"/>
        <w:ind w:firstLine="643"/>
      </w:pPr>
      <w:bookmarkStart w:id="4" w:name="_Hlk97068250"/>
      <w:r>
        <w:t>Hardware Interfacing Unit</w:t>
      </w:r>
    </w:p>
    <w:bookmarkEnd w:id="4"/>
    <w:p w14:paraId="7AC7F036" w14:textId="6357310A" w:rsidR="006844EA" w:rsidRDefault="006844EA" w:rsidP="006844EA">
      <w:pPr>
        <w:ind w:firstLineChars="0" w:firstLine="0"/>
        <w:rPr>
          <w:rFonts w:hint="eastAsia"/>
        </w:rPr>
      </w:pPr>
    </w:p>
    <w:p w14:paraId="23013C5A" w14:textId="114FE4BD" w:rsidR="006844EA" w:rsidRDefault="006844EA" w:rsidP="006844EA">
      <w:pPr>
        <w:ind w:firstLine="420"/>
      </w:pPr>
      <w:r>
        <w:rPr>
          <w:noProof/>
        </w:rPr>
        <w:drawing>
          <wp:inline distT="0" distB="0" distL="0" distR="0" wp14:anchorId="1DD519BB" wp14:editId="06BF62E0">
            <wp:extent cx="5273040" cy="2606040"/>
            <wp:effectExtent l="0" t="0" r="381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040" cy="2606040"/>
                    </a:xfrm>
                    <a:prstGeom prst="rect">
                      <a:avLst/>
                    </a:prstGeom>
                    <a:noFill/>
                    <a:ln>
                      <a:noFill/>
                    </a:ln>
                  </pic:spPr>
                </pic:pic>
              </a:graphicData>
            </a:graphic>
          </wp:inline>
        </w:drawing>
      </w:r>
    </w:p>
    <w:p w14:paraId="4106D8A3" w14:textId="0FB75020" w:rsidR="006844EA" w:rsidRDefault="006844EA" w:rsidP="006844EA">
      <w:pPr>
        <w:ind w:firstLine="420"/>
        <w:jc w:val="center"/>
      </w:pPr>
      <w:r>
        <w:t>Figure 6: Hardware Interfacing Unit (a) Without Probes and (b) with Probes.</w:t>
      </w:r>
    </w:p>
    <w:p w14:paraId="17B26148" w14:textId="4054449F" w:rsidR="006844EA" w:rsidRDefault="006844EA" w:rsidP="006844EA">
      <w:pPr>
        <w:ind w:firstLine="420"/>
      </w:pPr>
      <w:r>
        <w:t xml:space="preserve">Since this research was focused on designing a cost-effective virtual DSO, the hardware interfacing unit was designed using Arduino Nano, a development board based on ATmega328. The analog inputs of Arduino were configured as 8 different channels and the built-in 10-bit ADC was </w:t>
      </w:r>
      <w:r>
        <w:lastRenderedPageBreak/>
        <w:t>used to digitize the input signals from (0-5) V to (0-1023) discrete values. The acquired data was transferred to the virtual instrument hosted on a PC using serial communication through the USB.</w:t>
      </w:r>
    </w:p>
    <w:p w14:paraId="1C175CD1" w14:textId="3BC42ACA" w:rsidR="006844EA" w:rsidRDefault="006844EA" w:rsidP="006844EA">
      <w:pPr>
        <w:ind w:firstLine="420"/>
      </w:pPr>
      <w:r>
        <w:t>Figure 6 (a) shows the hardware interfacing unit without any probes so as to clearly display the connections for 8 different channels; the top rail is for signal lines of individual channels and the lower one is the GND rail. On the contrary, Figure 6 (b) shows the hardware interfacing unit with the probes attached. Probes of 8 different colors, viz. white, red, blue, orange, violet, yellow, brown and grey were used to indicate the respective channels and the same color convention was also followed while designing the front panel of the virtual instrument. All the GND probes are black in color.</w:t>
      </w:r>
    </w:p>
    <w:p w14:paraId="6FAA6B1C" w14:textId="37860829" w:rsidR="006844EA" w:rsidRDefault="006844EA" w:rsidP="006844EA">
      <w:pPr>
        <w:ind w:firstLine="420"/>
      </w:pPr>
      <w:r>
        <w:t>Arduino Nano operates at clock frequency of 16 MHz and has its ADC set to 125 kHz (Equation 1). Since each conversion in AVR takes 13 ADC clock cycles, the maximum sampling rate was only about 10 kHz (Equation 2).</w:t>
      </w:r>
    </w:p>
    <w:p w14:paraId="4F379158" w14:textId="6BAC4E2C" w:rsidR="006844EA" w:rsidRDefault="006844EA" w:rsidP="006844EA">
      <w:pPr>
        <w:ind w:firstLine="420"/>
      </w:pPr>
      <w:bookmarkStart w:id="5" w:name="_Hlk97068608"/>
      <w:r>
        <w:t>6 MHz/128 = 125 kHz (1)</w:t>
      </w:r>
    </w:p>
    <w:p w14:paraId="3AAA5D98" w14:textId="0E84D76B" w:rsidR="006844EA" w:rsidRDefault="006844EA" w:rsidP="006844EA">
      <w:pPr>
        <w:ind w:firstLine="420"/>
        <w:rPr>
          <w:rFonts w:hint="eastAsia"/>
        </w:rPr>
      </w:pPr>
      <w:r>
        <w:t>125 kHz/13 = 9615 Hz ≈ 10 kHz (2)</w:t>
      </w:r>
    </w:p>
    <w:bookmarkEnd w:id="5"/>
    <w:p w14:paraId="7790A641" w14:textId="15CA8303" w:rsidR="006844EA" w:rsidRDefault="006844EA" w:rsidP="006844EA">
      <w:pPr>
        <w:pStyle w:val="2New"/>
        <w:ind w:firstLine="643"/>
      </w:pPr>
      <w:r>
        <w:t xml:space="preserve"> RESEARCH METHODOLOGY</w:t>
      </w:r>
    </w:p>
    <w:p w14:paraId="570D6923" w14:textId="6B292514" w:rsidR="006844EA" w:rsidRDefault="006844EA" w:rsidP="006844EA">
      <w:pPr>
        <w:ind w:firstLine="420"/>
      </w:pPr>
      <w:r>
        <w:rPr>
          <w:noProof/>
        </w:rPr>
        <w:drawing>
          <wp:inline distT="0" distB="0" distL="0" distR="0" wp14:anchorId="00AF9A5A" wp14:editId="6BC12158">
            <wp:extent cx="4648200" cy="26136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8200" cy="2613660"/>
                    </a:xfrm>
                    <a:prstGeom prst="rect">
                      <a:avLst/>
                    </a:prstGeom>
                    <a:noFill/>
                    <a:ln>
                      <a:noFill/>
                    </a:ln>
                  </pic:spPr>
                </pic:pic>
              </a:graphicData>
            </a:graphic>
          </wp:inline>
        </w:drawing>
      </w:r>
    </w:p>
    <w:p w14:paraId="24805C3D" w14:textId="305D9556" w:rsidR="006844EA" w:rsidRDefault="006844EA" w:rsidP="006844EA">
      <w:pPr>
        <w:ind w:firstLine="420"/>
        <w:jc w:val="center"/>
        <w:rPr>
          <w:rFonts w:hint="eastAsia"/>
        </w:rPr>
      </w:pPr>
      <w:r>
        <w:t>Figure 7: Experimental Setup.</w:t>
      </w:r>
    </w:p>
    <w:p w14:paraId="7A2362BA" w14:textId="0135D18A" w:rsidR="006844EA" w:rsidRDefault="006844EA" w:rsidP="006844EA">
      <w:pPr>
        <w:ind w:firstLine="420"/>
      </w:pPr>
      <w:r>
        <w:t xml:space="preserve">Figure 7 shows the experimental setup used to analyze the performance of the proposed virtual DSO. The setup included commercially available standard DSO (Keysight </w:t>
      </w:r>
      <w:proofErr w:type="spellStart"/>
      <w:r>
        <w:t>InfiniiVision</w:t>
      </w:r>
      <w:proofErr w:type="spellEnd"/>
      <w:r>
        <w:t xml:space="preserve"> DSO-X 2002A [7]), hardware interfacing unit of the proposed virtual DSO and a personal computer (laptop </w:t>
      </w:r>
      <w:r>
        <w:lastRenderedPageBreak/>
        <w:t>PC) running the virtual instrument (stand-alone GUI application developed using NI LabVIEW).</w:t>
      </w:r>
    </w:p>
    <w:p w14:paraId="08B44BB1" w14:textId="0CE9F901" w:rsidR="006844EA" w:rsidRDefault="006844EA" w:rsidP="006844EA">
      <w:pPr>
        <w:ind w:firstLine="420"/>
      </w:pPr>
      <w:r>
        <w:t xml:space="preserve">Keysight </w:t>
      </w:r>
      <w:proofErr w:type="spellStart"/>
      <w:r>
        <w:t>InfiniiVision</w:t>
      </w:r>
      <w:proofErr w:type="spellEnd"/>
      <w:r>
        <w:t xml:space="preserve"> DSO-X 2002A, a standard DSO, was used as a function generator to generate the 6 standard test signals viz. DC, pulse, square, triangle, sawtooth and sine, each of 5 V amplitude (TTL logic preset) and 1.00 Hz frequency (except DC signal), which were fed back to the same DSO for analyzing their actual parameters.</w:t>
      </w:r>
    </w:p>
    <w:p w14:paraId="07025B95" w14:textId="138D2E92" w:rsidR="006844EA" w:rsidRDefault="006844EA" w:rsidP="006844EA">
      <w:pPr>
        <w:ind w:firstLine="420"/>
      </w:pPr>
      <w:r>
        <w:t xml:space="preserve">The same test signals generated by the function generator were simultaneously fed to the proposed virtual DSO through the hardware interfacing unit by tapping the connections from Keysight </w:t>
      </w:r>
      <w:proofErr w:type="spellStart"/>
      <w:r>
        <w:t>InfiniiVision</w:t>
      </w:r>
      <w:proofErr w:type="spellEnd"/>
      <w:r>
        <w:t xml:space="preserve"> DSO-X 2002A and its performance was analyzed based on its ability to accurately display these test signals.</w:t>
      </w:r>
    </w:p>
    <w:p w14:paraId="2A40595A" w14:textId="69219B96" w:rsidR="006844EA" w:rsidRDefault="006844EA" w:rsidP="006844EA">
      <w:pPr>
        <w:ind w:firstLine="420"/>
      </w:pPr>
      <w:r>
        <w:t xml:space="preserve">A comparative study was made in order to analyze and verify up to the mark behavior of the proposed virtual DSO with respect to a commercially available, standard DSO (Keysight </w:t>
      </w:r>
      <w:proofErr w:type="spellStart"/>
      <w:r>
        <w:t>InfiniiVision</w:t>
      </w:r>
      <w:proofErr w:type="spellEnd"/>
      <w:r>
        <w:t xml:space="preserve"> DSO-X 2002A).</w:t>
      </w:r>
    </w:p>
    <w:p w14:paraId="495AC75F" w14:textId="134F77F3" w:rsidR="006844EA" w:rsidRDefault="006844EA" w:rsidP="006844EA">
      <w:pPr>
        <w:ind w:firstLine="420"/>
      </w:pPr>
      <w:r>
        <w:t>Another set of experiments included signal input from various standard as well as non-standard sources. These signals mostly consisted of responses from actual engineering systems like mobile robots [8] – sensor data, controller input and output, feedback signals, etc. Acquisition of these signals was tested in terms of parameter accuracy and noise ratio. Overall performance of the designed oscilloscope was determined based on accuracy of displayed waveform and resolution of stored data.</w:t>
      </w:r>
    </w:p>
    <w:p w14:paraId="104C8106" w14:textId="4D96CCF3" w:rsidR="006844EA" w:rsidRDefault="006844EA" w:rsidP="006844EA">
      <w:pPr>
        <w:pStyle w:val="2New"/>
        <w:ind w:firstLine="643"/>
        <w:rPr>
          <w:rFonts w:hint="eastAsia"/>
        </w:rPr>
      </w:pPr>
      <w:r>
        <w:t>4. RESULTS AND DISCUSSIONS</w:t>
      </w:r>
    </w:p>
    <w:p w14:paraId="704468DD" w14:textId="433810A4" w:rsidR="006844EA" w:rsidRDefault="006844EA" w:rsidP="006844EA">
      <w:pPr>
        <w:ind w:firstLine="420"/>
      </w:pPr>
      <w:r>
        <w:t xml:space="preserve">The proposed virtual DSO and standard DSO (Keysight </w:t>
      </w:r>
      <w:proofErr w:type="spellStart"/>
      <w:r>
        <w:t>InfiniiVision</w:t>
      </w:r>
      <w:proofErr w:type="spellEnd"/>
      <w:r>
        <w:t xml:space="preserve"> DSO-X 2002A) exhibited very small deviation in terms of output waveforms obtained from the experiments.</w:t>
      </w:r>
    </w:p>
    <w:p w14:paraId="58E334E0" w14:textId="300D3AF3" w:rsidR="006844EA" w:rsidRDefault="006844EA" w:rsidP="006844EA">
      <w:pPr>
        <w:ind w:firstLine="420"/>
        <w:rPr>
          <w:rFonts w:hint="eastAsia"/>
        </w:rPr>
      </w:pPr>
      <w:r>
        <w:t>Table 2 displays peak-to-peak voltage and frequency values of signals analyzed on the standard and the virtual DSOs. Note that, voltage axis had an error of 1.3% and no particular error was observed for time axis.</w:t>
      </w:r>
    </w:p>
    <w:p w14:paraId="4B048018" w14:textId="10EBDCD3" w:rsidR="006844EA" w:rsidRDefault="006844EA" w:rsidP="006844EA">
      <w:pPr>
        <w:ind w:firstLine="420"/>
      </w:pPr>
      <w:r>
        <w:t>The fact that virtual DSO could not analyze signals beyond 10 kHz, as opposed to 70 MHz for its counterpart, was a limiting factor for the design.</w:t>
      </w:r>
    </w:p>
    <w:p w14:paraId="13FF70DF" w14:textId="5062FB07" w:rsidR="00863EEB" w:rsidRDefault="00863EEB" w:rsidP="00863EEB">
      <w:pPr>
        <w:pStyle w:val="aff"/>
        <w:keepNext/>
        <w:ind w:firstLine="400"/>
      </w:pPr>
      <w:r>
        <w:t>Table 2: Experiment Results</w:t>
      </w:r>
    </w:p>
    <w:tbl>
      <w:tblPr>
        <w:tblStyle w:val="aff1"/>
        <w:tblW w:w="0" w:type="auto"/>
        <w:tblLook w:val="04A0" w:firstRow="1" w:lastRow="0" w:firstColumn="1" w:lastColumn="0" w:noHBand="0" w:noVBand="1"/>
      </w:tblPr>
      <w:tblGrid>
        <w:gridCol w:w="1659"/>
        <w:gridCol w:w="1659"/>
        <w:gridCol w:w="1659"/>
        <w:gridCol w:w="1659"/>
        <w:gridCol w:w="1660"/>
      </w:tblGrid>
      <w:tr w:rsidR="00863EEB" w14:paraId="6494AC28" w14:textId="77777777" w:rsidTr="00863EEB">
        <w:tc>
          <w:tcPr>
            <w:tcW w:w="1659" w:type="dxa"/>
          </w:tcPr>
          <w:p w14:paraId="489C5753" w14:textId="10DE8425" w:rsidR="00863EEB" w:rsidRDefault="00863EEB" w:rsidP="006844EA">
            <w:pPr>
              <w:ind w:firstLineChars="0" w:firstLine="0"/>
            </w:pPr>
            <w:bookmarkStart w:id="6" w:name="_Hlk97070326"/>
            <w:r>
              <w:t>Signal</w:t>
            </w:r>
          </w:p>
        </w:tc>
        <w:tc>
          <w:tcPr>
            <w:tcW w:w="1659" w:type="dxa"/>
          </w:tcPr>
          <w:p w14:paraId="30CED5C8" w14:textId="17A714FC" w:rsidR="00863EEB" w:rsidRDefault="00863EEB" w:rsidP="006844EA">
            <w:pPr>
              <w:ind w:firstLineChars="0" w:firstLine="0"/>
            </w:pPr>
            <w:r>
              <w:t>Keysight</w:t>
            </w:r>
            <w:r>
              <w:t xml:space="preserve"> </w:t>
            </w:r>
            <w:r>
              <w:t>DSO</w:t>
            </w:r>
          </w:p>
        </w:tc>
        <w:tc>
          <w:tcPr>
            <w:tcW w:w="1659" w:type="dxa"/>
          </w:tcPr>
          <w:p w14:paraId="09EC3034" w14:textId="77777777" w:rsidR="00863EEB" w:rsidRDefault="00863EEB" w:rsidP="006844EA">
            <w:pPr>
              <w:ind w:firstLineChars="0" w:firstLine="0"/>
            </w:pPr>
          </w:p>
        </w:tc>
        <w:tc>
          <w:tcPr>
            <w:tcW w:w="1659" w:type="dxa"/>
          </w:tcPr>
          <w:p w14:paraId="4501E680" w14:textId="06800C04" w:rsidR="00863EEB" w:rsidRDefault="00863EEB" w:rsidP="006844EA">
            <w:pPr>
              <w:ind w:firstLineChars="0" w:firstLine="0"/>
            </w:pPr>
            <w:r>
              <w:t>Virtual DSO</w:t>
            </w:r>
          </w:p>
        </w:tc>
        <w:tc>
          <w:tcPr>
            <w:tcW w:w="1660" w:type="dxa"/>
          </w:tcPr>
          <w:p w14:paraId="74F48B66" w14:textId="77777777" w:rsidR="00863EEB" w:rsidRDefault="00863EEB" w:rsidP="006844EA">
            <w:pPr>
              <w:ind w:firstLineChars="0" w:firstLine="0"/>
            </w:pPr>
          </w:p>
        </w:tc>
      </w:tr>
      <w:tr w:rsidR="00863EEB" w14:paraId="37F4BCC5" w14:textId="77777777" w:rsidTr="00863EEB">
        <w:tc>
          <w:tcPr>
            <w:tcW w:w="1659" w:type="dxa"/>
          </w:tcPr>
          <w:p w14:paraId="369D6E26" w14:textId="77777777" w:rsidR="00863EEB" w:rsidRDefault="00863EEB" w:rsidP="006844EA">
            <w:pPr>
              <w:ind w:firstLineChars="0" w:firstLine="0"/>
            </w:pPr>
          </w:p>
        </w:tc>
        <w:tc>
          <w:tcPr>
            <w:tcW w:w="1659" w:type="dxa"/>
          </w:tcPr>
          <w:p w14:paraId="509765B2" w14:textId="1920A742" w:rsidR="00863EEB" w:rsidRDefault="00863EEB" w:rsidP="006844EA">
            <w:pPr>
              <w:ind w:firstLineChars="0" w:firstLine="0"/>
            </w:pPr>
            <w:proofErr w:type="spellStart"/>
            <w:r>
              <w:t>Vp</w:t>
            </w:r>
            <w:proofErr w:type="spellEnd"/>
            <w:r>
              <w:t>-p</w:t>
            </w:r>
          </w:p>
        </w:tc>
        <w:tc>
          <w:tcPr>
            <w:tcW w:w="1659" w:type="dxa"/>
          </w:tcPr>
          <w:p w14:paraId="5B2538DA" w14:textId="39906643" w:rsidR="00863EEB" w:rsidRDefault="00863EEB" w:rsidP="006844EA">
            <w:pPr>
              <w:ind w:firstLineChars="0" w:firstLine="0"/>
            </w:pPr>
            <w:r>
              <w:t>Frequency</w:t>
            </w:r>
          </w:p>
        </w:tc>
        <w:tc>
          <w:tcPr>
            <w:tcW w:w="1659" w:type="dxa"/>
          </w:tcPr>
          <w:p w14:paraId="3E02DF35" w14:textId="14544256" w:rsidR="00863EEB" w:rsidRDefault="00863EEB" w:rsidP="006844EA">
            <w:pPr>
              <w:ind w:firstLineChars="0" w:firstLine="0"/>
            </w:pPr>
            <w:proofErr w:type="spellStart"/>
            <w:r>
              <w:t>Vp</w:t>
            </w:r>
            <w:proofErr w:type="spellEnd"/>
            <w:r>
              <w:t>-p</w:t>
            </w:r>
          </w:p>
        </w:tc>
        <w:tc>
          <w:tcPr>
            <w:tcW w:w="1660" w:type="dxa"/>
          </w:tcPr>
          <w:p w14:paraId="0F39D032" w14:textId="2D241A4B" w:rsidR="00863EEB" w:rsidRDefault="00863EEB" w:rsidP="006844EA">
            <w:pPr>
              <w:ind w:firstLineChars="0" w:firstLine="0"/>
            </w:pPr>
            <w:r>
              <w:t>Frequency</w:t>
            </w:r>
          </w:p>
        </w:tc>
      </w:tr>
      <w:tr w:rsidR="00863EEB" w14:paraId="09FE673A" w14:textId="77777777" w:rsidTr="00863EEB">
        <w:tc>
          <w:tcPr>
            <w:tcW w:w="1659" w:type="dxa"/>
          </w:tcPr>
          <w:p w14:paraId="42FAAAA8" w14:textId="1B742E03" w:rsidR="00863EEB" w:rsidRDefault="00863EEB" w:rsidP="006844EA">
            <w:pPr>
              <w:ind w:firstLineChars="0" w:firstLine="0"/>
            </w:pPr>
            <w:r>
              <w:t>DC</w:t>
            </w:r>
          </w:p>
        </w:tc>
        <w:tc>
          <w:tcPr>
            <w:tcW w:w="1659" w:type="dxa"/>
          </w:tcPr>
          <w:p w14:paraId="2571C7C0" w14:textId="3446EFDA" w:rsidR="00863EEB" w:rsidRDefault="00863EEB" w:rsidP="006844EA">
            <w:pPr>
              <w:ind w:firstLineChars="0" w:firstLine="0"/>
            </w:pPr>
            <w:r>
              <w:t>80 mV</w:t>
            </w:r>
          </w:p>
        </w:tc>
        <w:tc>
          <w:tcPr>
            <w:tcW w:w="1659" w:type="dxa"/>
          </w:tcPr>
          <w:p w14:paraId="1908C6A0" w14:textId="1CD9027A" w:rsidR="00863EEB" w:rsidRDefault="00863EEB" w:rsidP="006844EA">
            <w:pPr>
              <w:ind w:firstLineChars="0" w:firstLine="0"/>
            </w:pPr>
            <w:r>
              <w:t>-</w:t>
            </w:r>
          </w:p>
        </w:tc>
        <w:tc>
          <w:tcPr>
            <w:tcW w:w="1659" w:type="dxa"/>
          </w:tcPr>
          <w:p w14:paraId="00B8B29C" w14:textId="214D86DB" w:rsidR="00863EEB" w:rsidRDefault="00863EEB" w:rsidP="006844EA">
            <w:pPr>
              <w:ind w:firstLineChars="0" w:firstLine="0"/>
            </w:pPr>
            <w:r>
              <w:t>100 mV</w:t>
            </w:r>
          </w:p>
        </w:tc>
        <w:tc>
          <w:tcPr>
            <w:tcW w:w="1660" w:type="dxa"/>
          </w:tcPr>
          <w:p w14:paraId="48A8ACEA" w14:textId="7785A26C" w:rsidR="00863EEB" w:rsidRDefault="00863EEB" w:rsidP="006844EA">
            <w:pPr>
              <w:ind w:firstLineChars="0" w:firstLine="0"/>
            </w:pPr>
            <w:r>
              <w:rPr>
                <w:rFonts w:hint="eastAsia"/>
              </w:rPr>
              <w:t>-</w:t>
            </w:r>
          </w:p>
        </w:tc>
      </w:tr>
      <w:tr w:rsidR="00863EEB" w14:paraId="63CA7118" w14:textId="77777777" w:rsidTr="00863EEB">
        <w:tc>
          <w:tcPr>
            <w:tcW w:w="1659" w:type="dxa"/>
          </w:tcPr>
          <w:p w14:paraId="7FCACF51" w14:textId="28556A8D" w:rsidR="00863EEB" w:rsidRDefault="00863EEB" w:rsidP="006844EA">
            <w:pPr>
              <w:ind w:firstLineChars="0" w:firstLine="0"/>
            </w:pPr>
            <w:r>
              <w:t>Pulse</w:t>
            </w:r>
          </w:p>
        </w:tc>
        <w:tc>
          <w:tcPr>
            <w:tcW w:w="1659" w:type="dxa"/>
          </w:tcPr>
          <w:p w14:paraId="22805FEC" w14:textId="6885FA96" w:rsidR="00863EEB" w:rsidRDefault="00863EEB" w:rsidP="006844EA">
            <w:pPr>
              <w:ind w:firstLineChars="0" w:firstLine="0"/>
            </w:pPr>
            <w:r>
              <w:t>4.54 V</w:t>
            </w:r>
          </w:p>
        </w:tc>
        <w:tc>
          <w:tcPr>
            <w:tcW w:w="1659" w:type="dxa"/>
          </w:tcPr>
          <w:p w14:paraId="31ECA033" w14:textId="654EF88E" w:rsidR="00863EEB" w:rsidRDefault="00863EEB" w:rsidP="006844EA">
            <w:pPr>
              <w:ind w:firstLineChars="0" w:firstLine="0"/>
            </w:pPr>
            <w:r>
              <w:t>1.00 Hz</w:t>
            </w:r>
          </w:p>
        </w:tc>
        <w:tc>
          <w:tcPr>
            <w:tcW w:w="1659" w:type="dxa"/>
          </w:tcPr>
          <w:p w14:paraId="5DCA9898" w14:textId="67EB0994" w:rsidR="00863EEB" w:rsidRDefault="00863EEB" w:rsidP="006844EA">
            <w:pPr>
              <w:ind w:firstLineChars="0" w:firstLine="0"/>
            </w:pPr>
            <w:r>
              <w:t>4.60 V</w:t>
            </w:r>
          </w:p>
        </w:tc>
        <w:tc>
          <w:tcPr>
            <w:tcW w:w="1660" w:type="dxa"/>
          </w:tcPr>
          <w:p w14:paraId="404CF7C7" w14:textId="1F0416EC" w:rsidR="00863EEB" w:rsidRDefault="00863EEB" w:rsidP="006844EA">
            <w:pPr>
              <w:ind w:firstLineChars="0" w:firstLine="0"/>
            </w:pPr>
            <w:r>
              <w:t>1.00 Hz</w:t>
            </w:r>
          </w:p>
        </w:tc>
      </w:tr>
      <w:tr w:rsidR="00863EEB" w14:paraId="7CD48F1B" w14:textId="77777777" w:rsidTr="00863EEB">
        <w:tc>
          <w:tcPr>
            <w:tcW w:w="1659" w:type="dxa"/>
          </w:tcPr>
          <w:p w14:paraId="6861A3D2" w14:textId="4C7E4194" w:rsidR="00863EEB" w:rsidRDefault="00863EEB" w:rsidP="006844EA">
            <w:pPr>
              <w:ind w:firstLineChars="0" w:firstLine="0"/>
            </w:pPr>
            <w:r>
              <w:t>Square</w:t>
            </w:r>
          </w:p>
        </w:tc>
        <w:tc>
          <w:tcPr>
            <w:tcW w:w="1659" w:type="dxa"/>
          </w:tcPr>
          <w:p w14:paraId="04D6A408" w14:textId="361F7992" w:rsidR="00863EEB" w:rsidRDefault="00863EEB" w:rsidP="006844EA">
            <w:pPr>
              <w:ind w:firstLineChars="0" w:firstLine="0"/>
            </w:pPr>
            <w:r>
              <w:t>4.54 V</w:t>
            </w:r>
          </w:p>
        </w:tc>
        <w:tc>
          <w:tcPr>
            <w:tcW w:w="1659" w:type="dxa"/>
          </w:tcPr>
          <w:p w14:paraId="395F7A3C" w14:textId="21A24EC8" w:rsidR="00863EEB" w:rsidRDefault="00863EEB" w:rsidP="006844EA">
            <w:pPr>
              <w:ind w:firstLineChars="0" w:firstLine="0"/>
            </w:pPr>
            <w:r>
              <w:t>1.00 Hz</w:t>
            </w:r>
          </w:p>
        </w:tc>
        <w:tc>
          <w:tcPr>
            <w:tcW w:w="1659" w:type="dxa"/>
          </w:tcPr>
          <w:p w14:paraId="1EE11389" w14:textId="3EDB6E2C" w:rsidR="00863EEB" w:rsidRDefault="00863EEB" w:rsidP="006844EA">
            <w:pPr>
              <w:ind w:firstLineChars="0" w:firstLine="0"/>
            </w:pPr>
            <w:r>
              <w:t>4.60 V</w:t>
            </w:r>
          </w:p>
        </w:tc>
        <w:tc>
          <w:tcPr>
            <w:tcW w:w="1660" w:type="dxa"/>
          </w:tcPr>
          <w:p w14:paraId="3BB72A0A" w14:textId="7AF025AF" w:rsidR="00863EEB" w:rsidRDefault="00863EEB" w:rsidP="006844EA">
            <w:pPr>
              <w:ind w:firstLineChars="0" w:firstLine="0"/>
            </w:pPr>
            <w:r>
              <w:t>1.00 Hz</w:t>
            </w:r>
          </w:p>
        </w:tc>
      </w:tr>
      <w:tr w:rsidR="00863EEB" w14:paraId="1E3F0321" w14:textId="77777777" w:rsidTr="00863EEB">
        <w:tc>
          <w:tcPr>
            <w:tcW w:w="1659" w:type="dxa"/>
          </w:tcPr>
          <w:p w14:paraId="0182F7F9" w14:textId="4DDD2CC4" w:rsidR="00863EEB" w:rsidRDefault="00863EEB" w:rsidP="006844EA">
            <w:pPr>
              <w:ind w:firstLineChars="0" w:firstLine="0"/>
            </w:pPr>
            <w:r>
              <w:t>Triangle</w:t>
            </w:r>
          </w:p>
        </w:tc>
        <w:tc>
          <w:tcPr>
            <w:tcW w:w="1659" w:type="dxa"/>
          </w:tcPr>
          <w:p w14:paraId="186FB3FF" w14:textId="70879C78" w:rsidR="00863EEB" w:rsidRDefault="00863EEB" w:rsidP="006844EA">
            <w:pPr>
              <w:ind w:firstLineChars="0" w:firstLine="0"/>
            </w:pPr>
            <w:r>
              <w:t>4.54 V</w:t>
            </w:r>
          </w:p>
        </w:tc>
        <w:tc>
          <w:tcPr>
            <w:tcW w:w="1659" w:type="dxa"/>
          </w:tcPr>
          <w:p w14:paraId="1058FB62" w14:textId="6AB51769" w:rsidR="00863EEB" w:rsidRDefault="00863EEB" w:rsidP="006844EA">
            <w:pPr>
              <w:ind w:firstLineChars="0" w:firstLine="0"/>
            </w:pPr>
            <w:r>
              <w:t>1.00 Hz</w:t>
            </w:r>
          </w:p>
        </w:tc>
        <w:tc>
          <w:tcPr>
            <w:tcW w:w="1659" w:type="dxa"/>
          </w:tcPr>
          <w:p w14:paraId="40B090FE" w14:textId="031E6E0C" w:rsidR="00863EEB" w:rsidRDefault="00863EEB" w:rsidP="006844EA">
            <w:pPr>
              <w:ind w:firstLineChars="0" w:firstLine="0"/>
            </w:pPr>
            <w:r>
              <w:t>4.60 V</w:t>
            </w:r>
          </w:p>
        </w:tc>
        <w:tc>
          <w:tcPr>
            <w:tcW w:w="1660" w:type="dxa"/>
          </w:tcPr>
          <w:p w14:paraId="50B72CD0" w14:textId="69E2B57D" w:rsidR="00863EEB" w:rsidRDefault="00863EEB" w:rsidP="006844EA">
            <w:pPr>
              <w:ind w:firstLineChars="0" w:firstLine="0"/>
            </w:pPr>
            <w:r>
              <w:t>1.00 Hz</w:t>
            </w:r>
          </w:p>
        </w:tc>
      </w:tr>
      <w:tr w:rsidR="00863EEB" w14:paraId="2E83DE99" w14:textId="77777777" w:rsidTr="00863EEB">
        <w:tc>
          <w:tcPr>
            <w:tcW w:w="1659" w:type="dxa"/>
          </w:tcPr>
          <w:p w14:paraId="7267BB1D" w14:textId="07D1D594" w:rsidR="00863EEB" w:rsidRDefault="00863EEB" w:rsidP="006844EA">
            <w:pPr>
              <w:ind w:firstLineChars="0" w:firstLine="0"/>
            </w:pPr>
            <w:r>
              <w:t>Sawtooth</w:t>
            </w:r>
          </w:p>
        </w:tc>
        <w:tc>
          <w:tcPr>
            <w:tcW w:w="1659" w:type="dxa"/>
          </w:tcPr>
          <w:p w14:paraId="1082353C" w14:textId="1D8A9DE8" w:rsidR="00863EEB" w:rsidRDefault="00863EEB" w:rsidP="006844EA">
            <w:pPr>
              <w:ind w:firstLineChars="0" w:firstLine="0"/>
            </w:pPr>
            <w:r>
              <w:t>4.54 V</w:t>
            </w:r>
          </w:p>
        </w:tc>
        <w:tc>
          <w:tcPr>
            <w:tcW w:w="1659" w:type="dxa"/>
          </w:tcPr>
          <w:p w14:paraId="6E40EF46" w14:textId="404FFF4C" w:rsidR="00863EEB" w:rsidRDefault="00863EEB" w:rsidP="006844EA">
            <w:pPr>
              <w:ind w:firstLineChars="0" w:firstLine="0"/>
            </w:pPr>
            <w:r>
              <w:t>1.00 Hz</w:t>
            </w:r>
          </w:p>
        </w:tc>
        <w:tc>
          <w:tcPr>
            <w:tcW w:w="1659" w:type="dxa"/>
          </w:tcPr>
          <w:p w14:paraId="4C283E46" w14:textId="41707097" w:rsidR="00863EEB" w:rsidRDefault="00863EEB" w:rsidP="006844EA">
            <w:pPr>
              <w:ind w:firstLineChars="0" w:firstLine="0"/>
            </w:pPr>
            <w:r>
              <w:t>4.60 V</w:t>
            </w:r>
          </w:p>
        </w:tc>
        <w:tc>
          <w:tcPr>
            <w:tcW w:w="1660" w:type="dxa"/>
          </w:tcPr>
          <w:p w14:paraId="3EE9E85C" w14:textId="3959739F" w:rsidR="00863EEB" w:rsidRDefault="00863EEB" w:rsidP="006844EA">
            <w:pPr>
              <w:ind w:firstLineChars="0" w:firstLine="0"/>
            </w:pPr>
            <w:r>
              <w:t>1.00 Hz</w:t>
            </w:r>
          </w:p>
        </w:tc>
      </w:tr>
      <w:tr w:rsidR="00863EEB" w14:paraId="1D48E2F7" w14:textId="77777777" w:rsidTr="00863EEB">
        <w:tc>
          <w:tcPr>
            <w:tcW w:w="1659" w:type="dxa"/>
          </w:tcPr>
          <w:p w14:paraId="456259AF" w14:textId="2E44D8C9" w:rsidR="00863EEB" w:rsidRDefault="00863EEB" w:rsidP="006844EA">
            <w:pPr>
              <w:ind w:firstLineChars="0" w:firstLine="0"/>
            </w:pPr>
            <w:r>
              <w:t>Sine</w:t>
            </w:r>
          </w:p>
        </w:tc>
        <w:tc>
          <w:tcPr>
            <w:tcW w:w="1659" w:type="dxa"/>
          </w:tcPr>
          <w:p w14:paraId="69177B71" w14:textId="1037D974" w:rsidR="00863EEB" w:rsidRDefault="00863EEB" w:rsidP="006844EA">
            <w:pPr>
              <w:ind w:firstLineChars="0" w:firstLine="0"/>
            </w:pPr>
            <w:r>
              <w:t>4.54 V</w:t>
            </w:r>
          </w:p>
        </w:tc>
        <w:tc>
          <w:tcPr>
            <w:tcW w:w="1659" w:type="dxa"/>
          </w:tcPr>
          <w:p w14:paraId="44E79B55" w14:textId="5801CC84" w:rsidR="00863EEB" w:rsidRDefault="00863EEB" w:rsidP="006844EA">
            <w:pPr>
              <w:ind w:firstLineChars="0" w:firstLine="0"/>
            </w:pPr>
            <w:r>
              <w:t>1.00 Hz</w:t>
            </w:r>
          </w:p>
        </w:tc>
        <w:tc>
          <w:tcPr>
            <w:tcW w:w="1659" w:type="dxa"/>
          </w:tcPr>
          <w:p w14:paraId="043EDA55" w14:textId="119C2D79" w:rsidR="00863EEB" w:rsidRDefault="00863EEB" w:rsidP="006844EA">
            <w:pPr>
              <w:ind w:firstLineChars="0" w:firstLine="0"/>
            </w:pPr>
            <w:r>
              <w:t>4.60 V</w:t>
            </w:r>
          </w:p>
        </w:tc>
        <w:tc>
          <w:tcPr>
            <w:tcW w:w="1660" w:type="dxa"/>
          </w:tcPr>
          <w:p w14:paraId="7A4AA92B" w14:textId="37B5743A" w:rsidR="00863EEB" w:rsidRDefault="00863EEB" w:rsidP="006844EA">
            <w:pPr>
              <w:ind w:firstLineChars="0" w:firstLine="0"/>
            </w:pPr>
            <w:r>
              <w:t>1.00 Hz</w:t>
            </w:r>
          </w:p>
        </w:tc>
      </w:tr>
    </w:tbl>
    <w:bookmarkEnd w:id="6"/>
    <w:p w14:paraId="2AAD305E" w14:textId="16DA63F3" w:rsidR="006844EA" w:rsidRDefault="00863EEB" w:rsidP="006844EA">
      <w:pPr>
        <w:ind w:firstLine="420"/>
        <w:rPr>
          <w:rFonts w:hint="eastAsia"/>
        </w:rPr>
      </w:pPr>
      <w:r>
        <w:t xml:space="preserve">Figure 8 shows the test signals as observed on commercially available Keysight </w:t>
      </w:r>
      <w:proofErr w:type="spellStart"/>
      <w:r>
        <w:t>InfiniiVision</w:t>
      </w:r>
      <w:proofErr w:type="spellEnd"/>
      <w:r>
        <w:t xml:space="preserve"> DSO-X 2002A and the proposed PC-based virtual DSO comparatively.</w:t>
      </w:r>
    </w:p>
    <w:p w14:paraId="2D2D0AE4" w14:textId="77777777" w:rsidR="00863EEB" w:rsidRDefault="00863EEB" w:rsidP="006844EA">
      <w:pPr>
        <w:ind w:firstLine="420"/>
      </w:pPr>
      <w:r>
        <w:sym w:font="Symbol" w:char="F0B7"/>
      </w:r>
      <w:r>
        <w:t xml:space="preserve"> Figure 8 (a) shows DC signal with 5 V amplitude and 2.5 V offset as observed on the Keysight </w:t>
      </w:r>
      <w:proofErr w:type="spellStart"/>
      <w:r>
        <w:t>InfiniiVision</w:t>
      </w:r>
      <w:proofErr w:type="spellEnd"/>
      <w:r>
        <w:t xml:space="preserve"> DSO-X 2002A whereas Figure 8 (g) shows the same signal as observed on the proposed virtual DSO. </w:t>
      </w:r>
    </w:p>
    <w:p w14:paraId="23109120" w14:textId="77777777" w:rsidR="00863EEB" w:rsidRDefault="00863EEB" w:rsidP="006844EA">
      <w:pPr>
        <w:ind w:firstLine="420"/>
      </w:pPr>
      <w:r>
        <w:sym w:font="Symbol" w:char="F0B7"/>
      </w:r>
      <w:r>
        <w:t xml:space="preserve"> Figure 8 (b) shows pulse signal of 100 µs pulse width with 5 V amplitude, 1 Hz frequency and 2.5 V offset as observed on the Keysight </w:t>
      </w:r>
      <w:proofErr w:type="spellStart"/>
      <w:r>
        <w:t>InfiniiVision</w:t>
      </w:r>
      <w:proofErr w:type="spellEnd"/>
      <w:r>
        <w:t xml:space="preserve"> DSO-X 2002A whereas Figure 8 (h) shows the same signal as observed on the proposed virtual DSO.</w:t>
      </w:r>
    </w:p>
    <w:p w14:paraId="7489CFEC" w14:textId="77777777" w:rsidR="00863EEB" w:rsidRDefault="00863EEB" w:rsidP="006844EA">
      <w:pPr>
        <w:ind w:firstLine="420"/>
      </w:pPr>
      <w:r>
        <w:t xml:space="preserve"> </w:t>
      </w:r>
      <w:r>
        <w:sym w:font="Symbol" w:char="F0B7"/>
      </w:r>
      <w:r>
        <w:t xml:space="preserve"> Figure 8 (c) shows square wave of 50% duty cycle with 5 V amplitude, 1 Hz frequency and 2.5 V offset as observed on the Keysight </w:t>
      </w:r>
      <w:proofErr w:type="spellStart"/>
      <w:r>
        <w:t>InfiniiVision</w:t>
      </w:r>
      <w:proofErr w:type="spellEnd"/>
      <w:r>
        <w:t xml:space="preserve"> DSO-X 2002A whereas Figure 8 (</w:t>
      </w:r>
      <w:proofErr w:type="spellStart"/>
      <w:r>
        <w:t>i</w:t>
      </w:r>
      <w:proofErr w:type="spellEnd"/>
      <w:r>
        <w:t xml:space="preserve">) shows the same signal as observed on the proposed virtual DSO. </w:t>
      </w:r>
    </w:p>
    <w:p w14:paraId="7D8819C4" w14:textId="695171DB" w:rsidR="00863EEB" w:rsidRDefault="00863EEB" w:rsidP="006844EA">
      <w:pPr>
        <w:ind w:firstLine="420"/>
      </w:pPr>
      <w:r>
        <w:sym w:font="Symbol" w:char="F0B7"/>
      </w:r>
      <w:r>
        <w:t xml:space="preserve"> Figure 8 (d) shows triangle wave of 50% symmetry with 5 V amplitude, 1 Hz frequency and 2.5 V offset as observed on the Keysight </w:t>
      </w:r>
      <w:proofErr w:type="spellStart"/>
      <w:r>
        <w:t>InfiniiVision</w:t>
      </w:r>
      <w:proofErr w:type="spellEnd"/>
      <w:r>
        <w:t xml:space="preserve"> DSO-X 2002A whereas Figure 8 (j) shows the same signal as observed on the proposed virtual DSO. </w:t>
      </w:r>
    </w:p>
    <w:p w14:paraId="579184A0" w14:textId="77777777" w:rsidR="00863EEB" w:rsidRDefault="00863EEB" w:rsidP="006844EA">
      <w:pPr>
        <w:ind w:firstLine="420"/>
      </w:pPr>
      <w:r>
        <w:sym w:font="Symbol" w:char="F0B7"/>
      </w:r>
      <w:r>
        <w:t xml:space="preserve"> Figure 8 (e) shows sawtooth wave of 100% symmetry with 5 V amplitude, 1 Hz frequency and 2.5 V offset as observed on the Keysight </w:t>
      </w:r>
      <w:proofErr w:type="spellStart"/>
      <w:r>
        <w:t>InfiniiVision</w:t>
      </w:r>
      <w:proofErr w:type="spellEnd"/>
      <w:r>
        <w:t xml:space="preserve"> DSO-X 2002A whereas Figure 8 (k) shows the same signal as observed on the proposed virtual DSO. </w:t>
      </w:r>
    </w:p>
    <w:p w14:paraId="3A6D9570" w14:textId="0AF99A3D" w:rsidR="006844EA" w:rsidRDefault="00863EEB" w:rsidP="006844EA">
      <w:pPr>
        <w:ind w:firstLine="420"/>
      </w:pPr>
      <w:r>
        <w:sym w:font="Symbol" w:char="F0B7"/>
      </w:r>
      <w:r>
        <w:t xml:space="preserve"> Figure 8 (f) shows sine wave with 5 V amplitude, 1 Hz frequency and 2.5 V offset as observed on the Keysight </w:t>
      </w:r>
      <w:proofErr w:type="spellStart"/>
      <w:r>
        <w:t>InfiniiVision</w:t>
      </w:r>
      <w:proofErr w:type="spellEnd"/>
      <w:r>
        <w:t xml:space="preserve"> DSO-X 2002A whereas Figure 8 (l) shows the same signal as observed on the proposed virtual DSO</w:t>
      </w:r>
      <w:r>
        <w:t>.</w:t>
      </w:r>
    </w:p>
    <w:p w14:paraId="46800017" w14:textId="7F64A4FA" w:rsidR="00863EEB" w:rsidRDefault="00863EEB" w:rsidP="006844EA">
      <w:pPr>
        <w:ind w:firstLine="420"/>
      </w:pPr>
      <w:r>
        <w:rPr>
          <w:noProof/>
        </w:rPr>
        <w:lastRenderedPageBreak/>
        <w:drawing>
          <wp:inline distT="0" distB="0" distL="0" distR="0" wp14:anchorId="531A17E9" wp14:editId="2B1420AF">
            <wp:extent cx="5265420" cy="78943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5420" cy="7894320"/>
                    </a:xfrm>
                    <a:prstGeom prst="rect">
                      <a:avLst/>
                    </a:prstGeom>
                    <a:noFill/>
                    <a:ln>
                      <a:noFill/>
                    </a:ln>
                  </pic:spPr>
                </pic:pic>
              </a:graphicData>
            </a:graphic>
          </wp:inline>
        </w:drawing>
      </w:r>
    </w:p>
    <w:p w14:paraId="3585CED0" w14:textId="6348D56C" w:rsidR="00863EEB" w:rsidRDefault="00863EEB" w:rsidP="00863EEB">
      <w:pPr>
        <w:ind w:firstLine="420"/>
        <w:jc w:val="center"/>
      </w:pPr>
      <w:r>
        <w:t xml:space="preserve">Figure 8: Comparative Results: (a)-(f) Output of Keysight </w:t>
      </w:r>
      <w:proofErr w:type="spellStart"/>
      <w:r>
        <w:t>InfiniiVision</w:t>
      </w:r>
      <w:proofErr w:type="spellEnd"/>
      <w:r>
        <w:t xml:space="preserve"> DSO-X 2002A and (g)-(l) Output of Proposed Virtual DSO</w:t>
      </w:r>
    </w:p>
    <w:p w14:paraId="00E093EB" w14:textId="6DE8C912" w:rsidR="00863EEB" w:rsidRDefault="00863EEB" w:rsidP="006844EA">
      <w:pPr>
        <w:ind w:firstLine="420"/>
      </w:pPr>
    </w:p>
    <w:p w14:paraId="1676A097" w14:textId="4FDCE6CA" w:rsidR="00863EEB" w:rsidRDefault="00863EEB" w:rsidP="00863EEB">
      <w:pPr>
        <w:pStyle w:val="2New"/>
        <w:ind w:firstLine="643"/>
      </w:pPr>
      <w:r>
        <w:lastRenderedPageBreak/>
        <w:t>5. CONCLUSIONS</w:t>
      </w:r>
    </w:p>
    <w:p w14:paraId="507C0694" w14:textId="08BE39FD" w:rsidR="00863EEB" w:rsidRDefault="00863EEB" w:rsidP="006844EA">
      <w:pPr>
        <w:ind w:firstLine="420"/>
      </w:pPr>
      <w:r>
        <w:t>A low-cost PC-based virtual DSO (virtual instrument as well as hardware interfacing unit) was designed and its performance analysis exhibited optimal behavior in response to input signals. The tolerance limits of the designed virtual DSO lied within the range of mere ±1.3%; however, the sampling rate was limited to just 10 kHz and the DSO could only analyze voltage signals between 0 V and 5 V DC; both the restrictions being imposed due to the microcontroller’s limitations.</w:t>
      </w:r>
    </w:p>
    <w:p w14:paraId="5397BB35" w14:textId="5230A0F0" w:rsidR="00863EEB" w:rsidRDefault="00863EEB" w:rsidP="00863EEB">
      <w:pPr>
        <w:ind w:firstLine="420"/>
      </w:pPr>
      <w:r>
        <w:t>Future works of this research include, adopting sophisticated data acquisition system with high resolution ADC in order to achieve higher bandwidth and acquire AC and DC signals of greater magnitude, and adding more features to the virtual instrument such as triggering, time-domain analysis, frequency-domain analysis, virtual function generator, etc.</w:t>
      </w:r>
    </w:p>
    <w:p w14:paraId="2E9B09C1" w14:textId="0CD2008A" w:rsidR="00863EEB" w:rsidRDefault="00863EEB" w:rsidP="00863EEB">
      <w:pPr>
        <w:ind w:firstLine="420"/>
      </w:pPr>
    </w:p>
    <w:p w14:paraId="6F6B7649" w14:textId="77777777" w:rsidR="00863EEB" w:rsidRDefault="00863EEB" w:rsidP="00863EEB">
      <w:pPr>
        <w:ind w:firstLine="420"/>
        <w:rPr>
          <w:rFonts w:hint="eastAsia"/>
        </w:rPr>
      </w:pPr>
    </w:p>
    <w:p w14:paraId="34A8F41D" w14:textId="3B6CE0D8" w:rsidR="00863EEB" w:rsidRDefault="00863EEB" w:rsidP="00863EEB">
      <w:pPr>
        <w:pStyle w:val="2New"/>
        <w:ind w:firstLine="643"/>
      </w:pPr>
      <w:r>
        <w:t>REFERENCES</w:t>
      </w:r>
    </w:p>
    <w:p w14:paraId="011F8638" w14:textId="77777777" w:rsidR="00597801" w:rsidRDefault="00597801" w:rsidP="00597801">
      <w:pPr>
        <w:pStyle w:val="af5"/>
        <w:numPr>
          <w:ilvl w:val="0"/>
          <w:numId w:val="19"/>
        </w:numPr>
        <w:spacing w:line="240" w:lineRule="auto"/>
        <w:ind w:firstLineChars="0"/>
        <w:rPr>
          <w:i/>
          <w:iCs/>
        </w:rPr>
      </w:pPr>
      <w:bookmarkStart w:id="7" w:name="_Hlk97071744"/>
      <w:r w:rsidRPr="00CA34D2">
        <w:rPr>
          <w:i/>
          <w:iCs/>
        </w:rPr>
        <w:t xml:space="preserve">J. L. Hancock, “Evaluating Oscilloscope Sample Rates vs. Sampling Fidelity: How to Make the Most Accurate Digital Measurements”, American Society for Engineering Education, pp. 1-10, 2011. </w:t>
      </w:r>
    </w:p>
    <w:p w14:paraId="316CD050" w14:textId="77777777" w:rsidR="00597801" w:rsidRPr="00CA34D2" w:rsidRDefault="00597801" w:rsidP="00597801">
      <w:pPr>
        <w:pStyle w:val="af5"/>
        <w:ind w:left="840" w:firstLineChars="0" w:firstLine="0"/>
        <w:rPr>
          <w:rFonts w:hint="eastAsia"/>
          <w:i/>
          <w:iCs/>
        </w:rPr>
      </w:pPr>
    </w:p>
    <w:p w14:paraId="368048DB" w14:textId="77777777" w:rsidR="00597801" w:rsidRDefault="00597801" w:rsidP="00597801">
      <w:pPr>
        <w:pStyle w:val="af5"/>
        <w:numPr>
          <w:ilvl w:val="0"/>
          <w:numId w:val="19"/>
        </w:numPr>
        <w:spacing w:line="240" w:lineRule="auto"/>
        <w:ind w:firstLineChars="0"/>
        <w:rPr>
          <w:i/>
          <w:iCs/>
        </w:rPr>
      </w:pPr>
      <w:r w:rsidRPr="00CA34D2">
        <w:rPr>
          <w:i/>
          <w:iCs/>
        </w:rPr>
        <w:t xml:space="preserve">K. P. S. Rana, et al., “A DAQ card based mixed signal virtual oscilloscope”, Elsevier Measurement., vol. 41, pp. 1032-1039, 2008. </w:t>
      </w:r>
    </w:p>
    <w:p w14:paraId="7277DCF3" w14:textId="77777777" w:rsidR="00597801" w:rsidRPr="00CA34D2" w:rsidRDefault="00597801" w:rsidP="00597801">
      <w:pPr>
        <w:pStyle w:val="af5"/>
        <w:ind w:left="840" w:firstLineChars="0" w:firstLine="0"/>
        <w:rPr>
          <w:rFonts w:hint="eastAsia"/>
          <w:i/>
          <w:iCs/>
        </w:rPr>
      </w:pPr>
    </w:p>
    <w:p w14:paraId="7B644146" w14:textId="77777777" w:rsidR="00597801" w:rsidRDefault="00597801" w:rsidP="00597801">
      <w:pPr>
        <w:pStyle w:val="af5"/>
        <w:numPr>
          <w:ilvl w:val="0"/>
          <w:numId w:val="19"/>
        </w:numPr>
        <w:spacing w:line="240" w:lineRule="auto"/>
        <w:ind w:firstLineChars="0"/>
        <w:rPr>
          <w:i/>
          <w:iCs/>
        </w:rPr>
      </w:pPr>
      <w:r w:rsidRPr="00CA34D2">
        <w:rPr>
          <w:i/>
          <w:iCs/>
        </w:rPr>
        <w:t xml:space="preserve">P. Gong and W. Zhou, “Design and Implementation of Multifunctional Oscilloscope Using USB Data-Acquisition Card”, in Elsevier Procedia Engineering, IWIEE, vol. 29, pp. 3245–3249, 2012. </w:t>
      </w:r>
    </w:p>
    <w:p w14:paraId="502902F4" w14:textId="77777777" w:rsidR="00597801" w:rsidRPr="00CA34D2" w:rsidRDefault="00597801" w:rsidP="00597801">
      <w:pPr>
        <w:pStyle w:val="af5"/>
        <w:ind w:left="840" w:firstLineChars="0" w:firstLine="0"/>
        <w:rPr>
          <w:rFonts w:hint="eastAsia"/>
          <w:i/>
          <w:iCs/>
        </w:rPr>
      </w:pPr>
    </w:p>
    <w:p w14:paraId="50633377" w14:textId="77777777" w:rsidR="00597801" w:rsidRDefault="00597801" w:rsidP="00597801">
      <w:pPr>
        <w:pStyle w:val="af5"/>
        <w:numPr>
          <w:ilvl w:val="0"/>
          <w:numId w:val="19"/>
        </w:numPr>
        <w:spacing w:line="240" w:lineRule="auto"/>
        <w:ind w:firstLineChars="0"/>
        <w:rPr>
          <w:i/>
          <w:iCs/>
        </w:rPr>
      </w:pPr>
      <w:r w:rsidRPr="00CA34D2">
        <w:rPr>
          <w:i/>
          <w:iCs/>
        </w:rPr>
        <w:t xml:space="preserve">N. </w:t>
      </w:r>
      <w:proofErr w:type="spellStart"/>
      <w:r w:rsidRPr="00CA34D2">
        <w:rPr>
          <w:i/>
          <w:iCs/>
        </w:rPr>
        <w:t>Sulaiman</w:t>
      </w:r>
      <w:proofErr w:type="spellEnd"/>
      <w:r w:rsidRPr="00CA34D2">
        <w:rPr>
          <w:i/>
          <w:iCs/>
        </w:rPr>
        <w:t xml:space="preserve"> and N. A. Mahmud, “Designing the PC-Based 4-Channel Digital Storage Oscilloscope by using DSP Techniques”, IEEE, </w:t>
      </w:r>
      <w:proofErr w:type="spellStart"/>
      <w:r w:rsidRPr="00CA34D2">
        <w:rPr>
          <w:i/>
          <w:iCs/>
        </w:rPr>
        <w:t>SCOReD</w:t>
      </w:r>
      <w:proofErr w:type="spellEnd"/>
      <w:r w:rsidRPr="00CA34D2">
        <w:rPr>
          <w:i/>
          <w:iCs/>
        </w:rPr>
        <w:t xml:space="preserve">, Malaysia, 2007. </w:t>
      </w:r>
    </w:p>
    <w:p w14:paraId="08BA3A7E" w14:textId="77777777" w:rsidR="00597801" w:rsidRPr="00CA34D2" w:rsidRDefault="00597801" w:rsidP="00597801">
      <w:pPr>
        <w:pStyle w:val="af5"/>
        <w:ind w:left="840" w:firstLineChars="0" w:firstLine="0"/>
        <w:rPr>
          <w:rFonts w:hint="eastAsia"/>
          <w:i/>
          <w:iCs/>
        </w:rPr>
      </w:pPr>
    </w:p>
    <w:p w14:paraId="6B62BA94" w14:textId="77777777" w:rsidR="00597801" w:rsidRDefault="00597801" w:rsidP="00597801">
      <w:pPr>
        <w:pStyle w:val="af5"/>
        <w:numPr>
          <w:ilvl w:val="0"/>
          <w:numId w:val="19"/>
        </w:numPr>
        <w:spacing w:line="240" w:lineRule="auto"/>
        <w:ind w:firstLineChars="0"/>
        <w:rPr>
          <w:i/>
          <w:iCs/>
        </w:rPr>
      </w:pPr>
      <w:r w:rsidRPr="00CA34D2">
        <w:rPr>
          <w:i/>
          <w:iCs/>
        </w:rPr>
        <w:t xml:space="preserve">W. Jiang and F. Yuan, “Design of Oscilloscope Based on Virtual Instrument Technique”, IEEE, 2nd ICPEITS, pp. 284–287, 2009. </w:t>
      </w:r>
    </w:p>
    <w:p w14:paraId="459CB28E" w14:textId="77777777" w:rsidR="00597801" w:rsidRPr="00CA34D2" w:rsidRDefault="00597801" w:rsidP="00597801">
      <w:pPr>
        <w:pStyle w:val="af5"/>
        <w:ind w:left="840" w:firstLineChars="0" w:firstLine="0"/>
        <w:rPr>
          <w:rFonts w:hint="eastAsia"/>
          <w:i/>
          <w:iCs/>
        </w:rPr>
      </w:pPr>
    </w:p>
    <w:p w14:paraId="277AD5EB" w14:textId="77777777" w:rsidR="00597801" w:rsidRDefault="00597801" w:rsidP="00597801">
      <w:pPr>
        <w:pStyle w:val="af5"/>
        <w:numPr>
          <w:ilvl w:val="0"/>
          <w:numId w:val="19"/>
        </w:numPr>
        <w:spacing w:line="240" w:lineRule="auto"/>
        <w:ind w:firstLineChars="0"/>
        <w:rPr>
          <w:i/>
          <w:iCs/>
        </w:rPr>
      </w:pPr>
      <w:r w:rsidRPr="00CA34D2">
        <w:rPr>
          <w:i/>
          <w:iCs/>
        </w:rPr>
        <w:t xml:space="preserve">C. </w:t>
      </w:r>
      <w:proofErr w:type="spellStart"/>
      <w:r w:rsidRPr="00CA34D2">
        <w:rPr>
          <w:i/>
          <w:iCs/>
        </w:rPr>
        <w:t>Bhunia</w:t>
      </w:r>
      <w:proofErr w:type="spellEnd"/>
      <w:r w:rsidRPr="00CA34D2">
        <w:rPr>
          <w:i/>
          <w:iCs/>
        </w:rPr>
        <w:t xml:space="preserve">, et al., “A Low-Cost PC-Based Virtual Oscilloscope”, IEEE Transactions on Education, vol. 47, no. 2, pp. 295-299, May 2004. </w:t>
      </w:r>
    </w:p>
    <w:p w14:paraId="2E6D542A" w14:textId="77777777" w:rsidR="00597801" w:rsidRPr="00CA34D2" w:rsidRDefault="00597801" w:rsidP="00597801">
      <w:pPr>
        <w:pStyle w:val="af5"/>
        <w:ind w:left="840" w:firstLineChars="0" w:firstLine="0"/>
        <w:rPr>
          <w:rFonts w:hint="eastAsia"/>
          <w:i/>
          <w:iCs/>
        </w:rPr>
      </w:pPr>
    </w:p>
    <w:bookmarkEnd w:id="7"/>
    <w:p w14:paraId="3342A726" w14:textId="77777777" w:rsidR="00597801" w:rsidRDefault="00597801" w:rsidP="00597801">
      <w:pPr>
        <w:pStyle w:val="af5"/>
        <w:numPr>
          <w:ilvl w:val="0"/>
          <w:numId w:val="19"/>
        </w:numPr>
        <w:spacing w:line="240" w:lineRule="auto"/>
        <w:ind w:firstLineChars="0"/>
        <w:rPr>
          <w:i/>
          <w:iCs/>
        </w:rPr>
      </w:pPr>
      <w:r w:rsidRPr="00CA34D2">
        <w:rPr>
          <w:i/>
          <w:iCs/>
        </w:rPr>
        <w:t xml:space="preserve">7. </w:t>
      </w:r>
      <w:proofErr w:type="spellStart"/>
      <w:r w:rsidRPr="00CA34D2">
        <w:rPr>
          <w:i/>
          <w:iCs/>
        </w:rPr>
        <w:t>InfiniiVision</w:t>
      </w:r>
      <w:proofErr w:type="spellEnd"/>
      <w:r w:rsidRPr="00CA34D2">
        <w:rPr>
          <w:i/>
          <w:iCs/>
        </w:rPr>
        <w:t xml:space="preserve"> 2000 X-Series Oscilloscopes – Data Sheet, Keysight Technologies, Santa Rosa, CA, USA, 2018. </w:t>
      </w:r>
    </w:p>
    <w:p w14:paraId="1F13391E" w14:textId="77777777" w:rsidR="00597801" w:rsidRPr="00CA34D2" w:rsidRDefault="00597801" w:rsidP="00597801">
      <w:pPr>
        <w:pStyle w:val="af5"/>
        <w:ind w:left="840" w:firstLineChars="0" w:firstLine="0"/>
        <w:rPr>
          <w:rFonts w:hint="eastAsia"/>
          <w:i/>
          <w:iCs/>
        </w:rPr>
      </w:pPr>
    </w:p>
    <w:p w14:paraId="3F830559" w14:textId="77777777" w:rsidR="00597801" w:rsidRPr="00CA34D2" w:rsidRDefault="00597801" w:rsidP="00597801">
      <w:pPr>
        <w:pStyle w:val="af5"/>
        <w:numPr>
          <w:ilvl w:val="0"/>
          <w:numId w:val="19"/>
        </w:numPr>
        <w:spacing w:line="240" w:lineRule="auto"/>
        <w:ind w:firstLineChars="0"/>
        <w:rPr>
          <w:rFonts w:hint="eastAsia"/>
          <w:i/>
          <w:iCs/>
        </w:rPr>
      </w:pPr>
      <w:r w:rsidRPr="00CA34D2">
        <w:rPr>
          <w:i/>
          <w:iCs/>
        </w:rPr>
        <w:t xml:space="preserve">8. C. V. </w:t>
      </w:r>
      <w:proofErr w:type="spellStart"/>
      <w:r w:rsidRPr="00CA34D2">
        <w:rPr>
          <w:i/>
          <w:iCs/>
        </w:rPr>
        <w:t>Samak</w:t>
      </w:r>
      <w:proofErr w:type="spellEnd"/>
      <w:r w:rsidRPr="00CA34D2">
        <w:rPr>
          <w:i/>
          <w:iCs/>
        </w:rPr>
        <w:t xml:space="preserve"> and T. V. </w:t>
      </w:r>
      <w:proofErr w:type="spellStart"/>
      <w:r w:rsidRPr="00CA34D2">
        <w:rPr>
          <w:i/>
          <w:iCs/>
        </w:rPr>
        <w:t>Samak</w:t>
      </w:r>
      <w:proofErr w:type="spellEnd"/>
      <w:r w:rsidRPr="00CA34D2">
        <w:rPr>
          <w:i/>
          <w:iCs/>
        </w:rPr>
        <w:t>, “Design of a Two-Wheel Self-Balancing Robot with the Implementation of a Novel State Feedback for PID Controller using On-Board State Estimation Algorithm”, IJRRD, vol. 8, no. 2, pp. 1-10, 2018.</w:t>
      </w:r>
    </w:p>
    <w:p w14:paraId="68626E33" w14:textId="77777777" w:rsidR="00863EEB" w:rsidRPr="00597801" w:rsidRDefault="00863EEB" w:rsidP="006844EA">
      <w:pPr>
        <w:ind w:firstLine="420"/>
        <w:rPr>
          <w:rFonts w:hint="eastAsia"/>
        </w:rPr>
      </w:pPr>
    </w:p>
    <w:sectPr w:rsidR="00863EEB" w:rsidRPr="00597801">
      <w:headerReference w:type="even" r:id="rId35"/>
      <w:headerReference w:type="default" r:id="rId36"/>
      <w:footerReference w:type="even" r:id="rId37"/>
      <w:footerReference w:type="default" r:id="rId38"/>
      <w:headerReference w:type="first" r:id="rId39"/>
      <w:footerReference w:type="firs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517BB" w14:textId="77777777" w:rsidR="0038176A" w:rsidRDefault="0038176A" w:rsidP="001C37C5">
      <w:pPr>
        <w:spacing w:line="240" w:lineRule="auto"/>
        <w:ind w:firstLine="420"/>
      </w:pPr>
      <w:r>
        <w:separator/>
      </w:r>
    </w:p>
  </w:endnote>
  <w:endnote w:type="continuationSeparator" w:id="0">
    <w:p w14:paraId="6DD24616" w14:textId="77777777" w:rsidR="0038176A" w:rsidRDefault="0038176A" w:rsidP="001C37C5">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ˎ̥">
    <w:altName w:val="Times New Roman"/>
    <w:charset w:val="00"/>
    <w:family w:val="roman"/>
    <w:pitch w:val="default"/>
  </w:font>
  <w:font w:name="Cambria">
    <w:panose1 w:val="02040503050406030204"/>
    <w:charset w:val="00"/>
    <w:family w:val="roman"/>
    <w:pitch w:val="variable"/>
    <w:sig w:usb0="A00002EF" w:usb1="4000004B" w:usb2="00000000" w:usb3="00000000" w:csb0="0000009F" w:csb1="00000000"/>
  </w:font>
  <w:font w:name="楷体_GB2312">
    <w:altName w:val="微软雅黑"/>
    <w:charset w:val="86"/>
    <w:family w:val="modern"/>
    <w:pitch w:val="default"/>
    <w:sig w:usb0="00000001" w:usb1="080E0000" w:usb2="00000000" w:usb3="00000000" w:csb0="00040000" w:csb1="00000000"/>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47002" w14:textId="77777777" w:rsidR="001C37C5" w:rsidRDefault="001C37C5">
    <w:pPr>
      <w:pStyle w:val="a9"/>
      <w:spacing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EAED2" w14:textId="77777777" w:rsidR="001C37C5" w:rsidRDefault="001C37C5">
    <w:pPr>
      <w:pStyle w:val="a9"/>
      <w:spacing w:after="12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26D18" w14:textId="77777777" w:rsidR="001C37C5" w:rsidRDefault="001C37C5">
    <w:pPr>
      <w:pStyle w:val="a9"/>
      <w:spacing w:after="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667E7" w14:textId="77777777" w:rsidR="0038176A" w:rsidRDefault="0038176A" w:rsidP="001C37C5">
      <w:pPr>
        <w:spacing w:line="240" w:lineRule="auto"/>
        <w:ind w:firstLine="420"/>
      </w:pPr>
      <w:r>
        <w:separator/>
      </w:r>
    </w:p>
  </w:footnote>
  <w:footnote w:type="continuationSeparator" w:id="0">
    <w:p w14:paraId="286C8D5C" w14:textId="77777777" w:rsidR="0038176A" w:rsidRDefault="0038176A" w:rsidP="001C37C5">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C3E3D" w14:textId="77777777" w:rsidR="001C37C5" w:rsidRDefault="001C37C5">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68569" w14:textId="77777777" w:rsidR="001C37C5" w:rsidRDefault="001C37C5">
    <w:pPr>
      <w:pStyle w:val="ab"/>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25B41" w14:textId="77777777" w:rsidR="001C37C5" w:rsidRDefault="001C37C5">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multilevel"/>
    <w:tmpl w:val="74704A52"/>
    <w:lvl w:ilvl="0">
      <w:start w:val="1"/>
      <w:numFmt w:val="decimal"/>
      <w:lvlText w:val="%1"/>
      <w:lvlJc w:val="left"/>
      <w:pPr>
        <w:tabs>
          <w:tab w:val="left" w:pos="432"/>
        </w:tabs>
        <w:ind w:left="432" w:hanging="432"/>
      </w:pPr>
      <w:rPr>
        <w:rFonts w:ascii="Times New Roman" w:hAnsi="Times New Roman" w:cs="Times New Roman" w:hint="default"/>
      </w:rPr>
    </w:lvl>
    <w:lvl w:ilvl="1">
      <w:start w:val="1"/>
      <w:numFmt w:val="decimal"/>
      <w:lvlText w:val="%1.%2"/>
      <w:lvlJc w:val="left"/>
      <w:pPr>
        <w:tabs>
          <w:tab w:val="left" w:pos="576"/>
        </w:tabs>
        <w:ind w:left="576" w:hanging="576"/>
      </w:pPr>
      <w:rPr>
        <w:rFonts w:ascii="Times New Roman" w:hAnsi="Times New Roman" w:cs="Times New Roman" w:hint="default"/>
      </w:r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pStyle w:val="6"/>
      <w:lvlText w:val="%1.%2.%3.%4.%5.%6"/>
      <w:lvlJc w:val="left"/>
      <w:pPr>
        <w:tabs>
          <w:tab w:val="left" w:pos="1152"/>
        </w:tabs>
        <w:ind w:left="1152" w:hanging="1152"/>
      </w:pPr>
    </w:lvl>
    <w:lvl w:ilvl="6">
      <w:start w:val="1"/>
      <w:numFmt w:val="decimal"/>
      <w:pStyle w:val="7"/>
      <w:lvlText w:val="%1.%2.%3.%4.%5.%6.%7"/>
      <w:lvlJc w:val="left"/>
      <w:pPr>
        <w:tabs>
          <w:tab w:val="left" w:pos="1296"/>
        </w:tabs>
        <w:ind w:left="1296" w:hanging="1296"/>
      </w:pPr>
    </w:lvl>
    <w:lvl w:ilvl="7">
      <w:start w:val="1"/>
      <w:numFmt w:val="decimal"/>
      <w:pStyle w:val="8"/>
      <w:lvlText w:val="%1.%2.%3.%4.%5.%6.%7.%8"/>
      <w:lvlJc w:val="left"/>
      <w:pPr>
        <w:tabs>
          <w:tab w:val="left" w:pos="1440"/>
        </w:tabs>
        <w:ind w:left="1440" w:hanging="1440"/>
      </w:pPr>
    </w:lvl>
    <w:lvl w:ilvl="8">
      <w:start w:val="1"/>
      <w:numFmt w:val="decimal"/>
      <w:pStyle w:val="9"/>
      <w:lvlText w:val="%1.%2.%3.%4.%5.%6.%7.%8.%9"/>
      <w:lvlJc w:val="left"/>
      <w:pPr>
        <w:tabs>
          <w:tab w:val="left" w:pos="1584"/>
        </w:tabs>
        <w:ind w:left="1584" w:hanging="1584"/>
      </w:pPr>
    </w:lvl>
  </w:abstractNum>
  <w:abstractNum w:abstractNumId="1" w15:restartNumberingAfterBreak="0">
    <w:nsid w:val="12270FC2"/>
    <w:multiLevelType w:val="multilevel"/>
    <w:tmpl w:val="DB62C960"/>
    <w:lvl w:ilvl="0">
      <w:start w:val="1"/>
      <w:numFmt w:val="decimal"/>
      <w:pStyle w:val="1"/>
      <w:lvlText w:val="%1"/>
      <w:lvlJc w:val="left"/>
      <w:pPr>
        <w:ind w:left="425" w:hanging="425"/>
      </w:pPr>
      <w:rPr>
        <w:rFonts w:hint="eastAsia"/>
        <w:color w:val="000000" w:themeColor="text1"/>
      </w:rPr>
    </w:lvl>
    <w:lvl w:ilvl="1">
      <w:start w:val="1"/>
      <w:numFmt w:val="decimal"/>
      <w:pStyle w:val="2"/>
      <w:lvlText w:val="%1.%2"/>
      <w:lvlJc w:val="left"/>
      <w:pPr>
        <w:ind w:left="992" w:hanging="567"/>
      </w:pPr>
      <w:rPr>
        <w:rFonts w:cs="Times New Roman"/>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01493B"/>
    <w:multiLevelType w:val="multilevel"/>
    <w:tmpl w:val="2D825FB6"/>
    <w:lvl w:ilvl="0">
      <w:start w:val="1"/>
      <w:numFmt w:val="decimal"/>
      <w:lvlText w:val="%1."/>
      <w:lvlJc w:val="left"/>
      <w:pPr>
        <w:ind w:left="425" w:hanging="425"/>
      </w:pPr>
      <w:rPr>
        <w:rFonts w:ascii="Times New Roman" w:hAnsi="Times New Roman" w:cs="Times New Roman" w:hint="eastAsia"/>
        <w:bCs w:val="0"/>
        <w:i w:val="0"/>
        <w:iCs w:val="0"/>
        <w:caps w:val="0"/>
        <w:smallCaps w:val="0"/>
        <w:strike w:val="0"/>
        <w:dstrike w:val="0"/>
        <w:outline w:val="0"/>
        <w:shadow w:val="0"/>
        <w:emboss w:val="0"/>
        <w:imprint w:val="0"/>
        <w:vanish w:val="0"/>
        <w:color w:val="000000" w:themeColor="text1"/>
        <w:spacing w:val="0"/>
        <w:position w:val="0"/>
        <w:u w:val="none"/>
        <w:effect w:val="none"/>
        <w:vertAlign w:val="baseline"/>
        <w:em w:val="none"/>
      </w:rPr>
    </w:lvl>
    <w:lvl w:ilvl="1">
      <w:start w:val="1"/>
      <w:numFmt w:val="decimal"/>
      <w:lvlText w:val="%1.%2"/>
      <w:lvlJc w:val="left"/>
      <w:pPr>
        <w:ind w:left="567" w:hanging="567"/>
      </w:pPr>
      <w:rPr>
        <w:rFonts w:hint="eastAsia"/>
      </w:rPr>
    </w:lvl>
    <w:lvl w:ilvl="2">
      <w:start w:val="1"/>
      <w:numFmt w:val="decimal"/>
      <w:lvlText w:val="%1.%2.%3"/>
      <w:lvlJc w:val="left"/>
      <w:pPr>
        <w:ind w:left="1418"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3">
      <w:start w:val="1"/>
      <w:numFmt w:val="decimal"/>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F0B3C1C"/>
    <w:multiLevelType w:val="multilevel"/>
    <w:tmpl w:val="3F0B3C1C"/>
    <w:lvl w:ilvl="0">
      <w:start w:val="1"/>
      <w:numFmt w:val="bullet"/>
      <w:pStyle w:val="a"/>
      <w:lvlText w:val=""/>
      <w:lvlJc w:val="left"/>
      <w:pPr>
        <w:tabs>
          <w:tab w:val="left" w:pos="840"/>
        </w:tabs>
        <w:ind w:left="840" w:hanging="420"/>
      </w:pPr>
      <w:rPr>
        <w:rFonts w:ascii="Wingdings" w:hAnsi="Wingdings" w:hint="default"/>
      </w:rPr>
    </w:lvl>
    <w:lvl w:ilvl="1">
      <w:start w:val="1"/>
      <w:numFmt w:val="decimal"/>
      <w:lvlText w:val="%2)"/>
      <w:lvlJc w:val="left"/>
      <w:pPr>
        <w:tabs>
          <w:tab w:val="left" w:pos="1260"/>
        </w:tabs>
        <w:ind w:left="1260" w:hanging="420"/>
      </w:pPr>
      <w:rPr>
        <w:rFont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4" w15:restartNumberingAfterBreak="0">
    <w:nsid w:val="3F624E07"/>
    <w:multiLevelType w:val="hybridMultilevel"/>
    <w:tmpl w:val="41E689F4"/>
    <w:lvl w:ilvl="0" w:tplc="DF1E41B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3"/>
  </w:num>
  <w:num w:numId="14">
    <w:abstractNumId w:val="1"/>
  </w:num>
  <w:num w:numId="15">
    <w:abstractNumId w:val="1"/>
  </w:num>
  <w:num w:numId="16">
    <w:abstractNumId w:val="1"/>
  </w:num>
  <w:num w:numId="17">
    <w:abstractNumId w:val="1"/>
  </w:num>
  <w:num w:numId="18">
    <w:abstractNumId w:val="2"/>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EB2"/>
    <w:rsid w:val="00074341"/>
    <w:rsid w:val="000B3C6F"/>
    <w:rsid w:val="001C37C5"/>
    <w:rsid w:val="0024796F"/>
    <w:rsid w:val="0038176A"/>
    <w:rsid w:val="003B54DE"/>
    <w:rsid w:val="004907F4"/>
    <w:rsid w:val="00495F72"/>
    <w:rsid w:val="004A6BA5"/>
    <w:rsid w:val="00500257"/>
    <w:rsid w:val="00542A3D"/>
    <w:rsid w:val="00597801"/>
    <w:rsid w:val="006844EA"/>
    <w:rsid w:val="006C3EB2"/>
    <w:rsid w:val="006C6B36"/>
    <w:rsid w:val="00822AA1"/>
    <w:rsid w:val="0082371F"/>
    <w:rsid w:val="0083120F"/>
    <w:rsid w:val="008521D5"/>
    <w:rsid w:val="00863EEB"/>
    <w:rsid w:val="008E59BD"/>
    <w:rsid w:val="008F4B55"/>
    <w:rsid w:val="0091644A"/>
    <w:rsid w:val="00917E9E"/>
    <w:rsid w:val="0093517A"/>
    <w:rsid w:val="0098411E"/>
    <w:rsid w:val="009C568D"/>
    <w:rsid w:val="00A97406"/>
    <w:rsid w:val="00B51293"/>
    <w:rsid w:val="00BC7103"/>
    <w:rsid w:val="00C129A9"/>
    <w:rsid w:val="00CF2D8D"/>
    <w:rsid w:val="00D65C30"/>
    <w:rsid w:val="00D84DC1"/>
    <w:rsid w:val="00DF6C52"/>
    <w:rsid w:val="00E5178F"/>
    <w:rsid w:val="00E54C74"/>
    <w:rsid w:val="00E64A53"/>
    <w:rsid w:val="00EC7F7F"/>
    <w:rsid w:val="00FE71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681413"/>
  <w15:chartTrackingRefBased/>
  <w15:docId w15:val="{5E299D39-DE65-479A-BEBD-1D181C7A8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unhideWhenUsed="1" w:qFormat="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qFormat="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0"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qFormat="1"/>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65C30"/>
    <w:pPr>
      <w:widowControl w:val="0"/>
      <w:spacing w:line="360" w:lineRule="auto"/>
      <w:ind w:firstLineChars="200" w:firstLine="200"/>
      <w:jc w:val="both"/>
    </w:pPr>
    <w:rPr>
      <w:rFonts w:ascii="Times New Roman" w:eastAsia="宋体" w:hAnsi="Times New Roman" w:cs="Times New Roman"/>
      <w:szCs w:val="20"/>
    </w:rPr>
  </w:style>
  <w:style w:type="paragraph" w:styleId="1">
    <w:name w:val="heading 1"/>
    <w:basedOn w:val="a0"/>
    <w:next w:val="a0"/>
    <w:link w:val="10"/>
    <w:uiPriority w:val="9"/>
    <w:qFormat/>
    <w:rsid w:val="009C568D"/>
    <w:pPr>
      <w:keepNext/>
      <w:numPr>
        <w:numId w:val="17"/>
      </w:numPr>
      <w:spacing w:beforeLines="50" w:before="50" w:afterLines="50" w:after="50"/>
      <w:ind w:firstLineChars="0" w:firstLine="0"/>
      <w:jc w:val="left"/>
      <w:outlineLvl w:val="0"/>
    </w:pPr>
    <w:rPr>
      <w:b/>
      <w:sz w:val="44"/>
      <w:szCs w:val="24"/>
    </w:rPr>
  </w:style>
  <w:style w:type="paragraph" w:styleId="2">
    <w:name w:val="heading 2"/>
    <w:aliases w:val="Chapter X.X. Statement,h2,2,Header 2,l2,Level 2 Head,heading 2"/>
    <w:basedOn w:val="a0"/>
    <w:next w:val="a0"/>
    <w:link w:val="20"/>
    <w:uiPriority w:val="9"/>
    <w:qFormat/>
    <w:rsid w:val="009C568D"/>
    <w:pPr>
      <w:keepNext/>
      <w:keepLines/>
      <w:numPr>
        <w:ilvl w:val="1"/>
        <w:numId w:val="17"/>
      </w:numPr>
      <w:spacing w:before="100" w:beforeAutospacing="1" w:after="100" w:afterAutospacing="1"/>
      <w:ind w:firstLineChars="0" w:firstLine="0"/>
      <w:jc w:val="left"/>
      <w:outlineLvl w:val="1"/>
    </w:pPr>
    <w:rPr>
      <w:b/>
      <w:bCs/>
      <w:sz w:val="36"/>
      <w:szCs w:val="32"/>
    </w:rPr>
  </w:style>
  <w:style w:type="paragraph" w:styleId="3">
    <w:name w:val="heading 3"/>
    <w:aliases w:val="Chapter X.X.X."/>
    <w:basedOn w:val="a0"/>
    <w:next w:val="a0"/>
    <w:link w:val="30"/>
    <w:uiPriority w:val="9"/>
    <w:qFormat/>
    <w:rsid w:val="009C568D"/>
    <w:pPr>
      <w:keepNext/>
      <w:keepLines/>
      <w:numPr>
        <w:ilvl w:val="2"/>
        <w:numId w:val="17"/>
      </w:numPr>
      <w:spacing w:before="100" w:beforeAutospacing="1" w:after="100" w:afterAutospacing="1"/>
      <w:ind w:firstLineChars="0" w:firstLine="0"/>
      <w:jc w:val="left"/>
      <w:outlineLvl w:val="2"/>
    </w:pPr>
    <w:rPr>
      <w:b/>
      <w:bCs/>
      <w:sz w:val="32"/>
      <w:szCs w:val="32"/>
    </w:rPr>
  </w:style>
  <w:style w:type="paragraph" w:styleId="4">
    <w:name w:val="heading 4"/>
    <w:basedOn w:val="a0"/>
    <w:next w:val="a0"/>
    <w:link w:val="40"/>
    <w:qFormat/>
    <w:rsid w:val="009C568D"/>
    <w:pPr>
      <w:keepNext/>
      <w:numPr>
        <w:ilvl w:val="3"/>
        <w:numId w:val="17"/>
      </w:numPr>
      <w:ind w:firstLineChars="0" w:firstLine="0"/>
      <w:jc w:val="left"/>
      <w:outlineLvl w:val="3"/>
    </w:pPr>
    <w:rPr>
      <w:b/>
      <w:iCs/>
      <w:sz w:val="30"/>
      <w:szCs w:val="24"/>
    </w:rPr>
  </w:style>
  <w:style w:type="paragraph" w:styleId="5">
    <w:name w:val="heading 5"/>
    <w:basedOn w:val="a0"/>
    <w:next w:val="a0"/>
    <w:link w:val="50"/>
    <w:uiPriority w:val="9"/>
    <w:unhideWhenUsed/>
    <w:qFormat/>
    <w:rsid w:val="009C568D"/>
    <w:pPr>
      <w:keepNext/>
      <w:keepLines/>
      <w:numPr>
        <w:ilvl w:val="4"/>
        <w:numId w:val="18"/>
      </w:numPr>
      <w:spacing w:before="280" w:after="290" w:line="376" w:lineRule="auto"/>
      <w:ind w:firstLineChars="0" w:firstLine="0"/>
      <w:outlineLvl w:val="4"/>
    </w:pPr>
    <w:rPr>
      <w:rFonts w:cstheme="minorBidi"/>
      <w:b/>
      <w:bCs/>
      <w:sz w:val="28"/>
      <w:szCs w:val="28"/>
    </w:rPr>
  </w:style>
  <w:style w:type="paragraph" w:styleId="6">
    <w:name w:val="heading 6"/>
    <w:next w:val="a0"/>
    <w:link w:val="60"/>
    <w:qFormat/>
    <w:rsid w:val="00D65C30"/>
    <w:pPr>
      <w:keepNext/>
      <w:keepLines/>
      <w:numPr>
        <w:ilvl w:val="5"/>
        <w:numId w:val="12"/>
      </w:numPr>
      <w:tabs>
        <w:tab w:val="left" w:pos="432"/>
      </w:tabs>
      <w:spacing w:before="100" w:beforeAutospacing="1" w:after="100" w:afterAutospacing="1" w:line="360" w:lineRule="auto"/>
      <w:outlineLvl w:val="5"/>
    </w:pPr>
    <w:rPr>
      <w:rFonts w:ascii="Times New Roman" w:eastAsia="宋体" w:hAnsi="Times New Roman" w:cs="Times New Roman"/>
      <w:b/>
      <w:bCs/>
      <w:sz w:val="24"/>
      <w:szCs w:val="20"/>
    </w:rPr>
  </w:style>
  <w:style w:type="paragraph" w:styleId="7">
    <w:name w:val="heading 7"/>
    <w:next w:val="a0"/>
    <w:link w:val="70"/>
    <w:qFormat/>
    <w:rsid w:val="00D65C30"/>
    <w:pPr>
      <w:keepNext/>
      <w:keepLines/>
      <w:numPr>
        <w:ilvl w:val="6"/>
        <w:numId w:val="12"/>
      </w:numPr>
      <w:tabs>
        <w:tab w:val="left" w:pos="432"/>
      </w:tabs>
      <w:spacing w:before="100" w:beforeAutospacing="1" w:after="100" w:afterAutospacing="1" w:line="360" w:lineRule="auto"/>
      <w:outlineLvl w:val="6"/>
    </w:pPr>
    <w:rPr>
      <w:rFonts w:ascii="Times New Roman" w:eastAsia="宋体" w:hAnsi="Times New Roman" w:cs="Times New Roman"/>
      <w:bCs/>
      <w:sz w:val="24"/>
      <w:szCs w:val="20"/>
    </w:rPr>
  </w:style>
  <w:style w:type="paragraph" w:styleId="8">
    <w:name w:val="heading 8"/>
    <w:next w:val="a0"/>
    <w:link w:val="80"/>
    <w:qFormat/>
    <w:rsid w:val="00D65C30"/>
    <w:pPr>
      <w:keepNext/>
      <w:keepLines/>
      <w:numPr>
        <w:ilvl w:val="7"/>
        <w:numId w:val="12"/>
      </w:numPr>
      <w:tabs>
        <w:tab w:val="left" w:pos="432"/>
      </w:tabs>
      <w:spacing w:before="100" w:beforeAutospacing="1" w:after="100" w:afterAutospacing="1" w:line="360" w:lineRule="auto"/>
      <w:outlineLvl w:val="7"/>
    </w:pPr>
    <w:rPr>
      <w:rFonts w:ascii="Times New Roman" w:eastAsia="宋体" w:hAnsi="Times New Roman" w:cs="Times New Roman"/>
      <w:sz w:val="24"/>
      <w:szCs w:val="20"/>
    </w:rPr>
  </w:style>
  <w:style w:type="paragraph" w:styleId="9">
    <w:name w:val="heading 9"/>
    <w:next w:val="a0"/>
    <w:link w:val="90"/>
    <w:qFormat/>
    <w:rsid w:val="00D65C30"/>
    <w:pPr>
      <w:keepNext/>
      <w:keepLines/>
      <w:numPr>
        <w:ilvl w:val="8"/>
        <w:numId w:val="12"/>
      </w:numPr>
      <w:spacing w:before="100" w:beforeAutospacing="1" w:after="100" w:afterAutospacing="1" w:line="360" w:lineRule="auto"/>
      <w:outlineLvl w:val="8"/>
    </w:pPr>
    <w:rPr>
      <w:rFonts w:ascii="Times New Roman" w:eastAsia="宋体" w:hAnsi="Times New Roman" w:cs="Times New Roman"/>
      <w:sz w:val="24"/>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aliases w:val="Chapter X.X. Statement 字符,h2 字符,2 字符,Header 2 字符,l2 字符,Level 2 Head 字符,heading 2 字符"/>
    <w:basedOn w:val="a1"/>
    <w:link w:val="2"/>
    <w:uiPriority w:val="9"/>
    <w:rsid w:val="009C568D"/>
    <w:rPr>
      <w:rFonts w:ascii="Times New Roman" w:eastAsia="宋体" w:hAnsi="Times New Roman" w:cs="Times New Roman"/>
      <w:b/>
      <w:bCs/>
      <w:sz w:val="36"/>
      <w:szCs w:val="32"/>
    </w:rPr>
  </w:style>
  <w:style w:type="character" w:customStyle="1" w:styleId="30">
    <w:name w:val="标题 3 字符"/>
    <w:aliases w:val="Chapter X.X.X. 字符"/>
    <w:basedOn w:val="a1"/>
    <w:link w:val="3"/>
    <w:uiPriority w:val="9"/>
    <w:rsid w:val="009C568D"/>
    <w:rPr>
      <w:rFonts w:ascii="Times New Roman" w:eastAsia="宋体" w:hAnsi="Times New Roman" w:cs="Times New Roman"/>
      <w:b/>
      <w:bCs/>
      <w:sz w:val="32"/>
      <w:szCs w:val="32"/>
    </w:rPr>
  </w:style>
  <w:style w:type="character" w:customStyle="1" w:styleId="10">
    <w:name w:val="标题 1 字符"/>
    <w:basedOn w:val="a1"/>
    <w:link w:val="1"/>
    <w:uiPriority w:val="9"/>
    <w:rsid w:val="009C568D"/>
    <w:rPr>
      <w:rFonts w:ascii="Times New Roman" w:eastAsia="宋体" w:hAnsi="Times New Roman" w:cs="Times New Roman"/>
      <w:b/>
      <w:sz w:val="44"/>
      <w:szCs w:val="24"/>
    </w:rPr>
  </w:style>
  <w:style w:type="character" w:customStyle="1" w:styleId="40">
    <w:name w:val="标题 4 字符"/>
    <w:basedOn w:val="a1"/>
    <w:link w:val="4"/>
    <w:rsid w:val="009C568D"/>
    <w:rPr>
      <w:rFonts w:ascii="Times New Roman" w:eastAsia="宋体" w:hAnsi="Times New Roman" w:cs="Times New Roman"/>
      <w:b/>
      <w:iCs/>
      <w:sz w:val="30"/>
      <w:szCs w:val="24"/>
    </w:rPr>
  </w:style>
  <w:style w:type="character" w:customStyle="1" w:styleId="50">
    <w:name w:val="标题 5 字符"/>
    <w:basedOn w:val="a1"/>
    <w:link w:val="5"/>
    <w:uiPriority w:val="9"/>
    <w:rsid w:val="009C568D"/>
    <w:rPr>
      <w:rFonts w:ascii="Times New Roman" w:eastAsia="宋体" w:hAnsi="Times New Roman"/>
      <w:b/>
      <w:bCs/>
      <w:sz w:val="28"/>
      <w:szCs w:val="28"/>
    </w:rPr>
  </w:style>
  <w:style w:type="paragraph" w:styleId="a4">
    <w:name w:val="Title"/>
    <w:basedOn w:val="a0"/>
    <w:link w:val="a5"/>
    <w:rsid w:val="009C568D"/>
    <w:pPr>
      <w:spacing w:before="240" w:after="60"/>
      <w:ind w:firstLineChars="0" w:firstLine="0"/>
      <w:jc w:val="center"/>
      <w:outlineLvl w:val="0"/>
    </w:pPr>
    <w:rPr>
      <w:rFonts w:ascii="Arial" w:hAnsi="Arial" w:cs="Arial"/>
      <w:b/>
      <w:bCs/>
      <w:sz w:val="32"/>
      <w:szCs w:val="32"/>
    </w:rPr>
  </w:style>
  <w:style w:type="character" w:customStyle="1" w:styleId="a5">
    <w:name w:val="标题 字符"/>
    <w:basedOn w:val="a1"/>
    <w:link w:val="a4"/>
    <w:rsid w:val="009C568D"/>
    <w:rPr>
      <w:rFonts w:ascii="Arial" w:eastAsia="宋体" w:hAnsi="Arial" w:cs="Arial"/>
      <w:b/>
      <w:bCs/>
      <w:sz w:val="32"/>
      <w:szCs w:val="32"/>
    </w:rPr>
  </w:style>
  <w:style w:type="paragraph" w:styleId="a6">
    <w:name w:val="Body Text"/>
    <w:basedOn w:val="a0"/>
    <w:link w:val="a7"/>
    <w:rsid w:val="00C129A9"/>
    <w:rPr>
      <w:i/>
      <w:iCs/>
      <w:sz w:val="18"/>
    </w:rPr>
  </w:style>
  <w:style w:type="character" w:customStyle="1" w:styleId="a7">
    <w:name w:val="正文文本 字符"/>
    <w:basedOn w:val="a1"/>
    <w:link w:val="a6"/>
    <w:rsid w:val="00C129A9"/>
    <w:rPr>
      <w:rFonts w:ascii="Times New Roman" w:eastAsia="宋体" w:hAnsi="Times New Roman" w:cs="Times New Roman"/>
      <w:i/>
      <w:iCs/>
      <w:sz w:val="18"/>
      <w:szCs w:val="24"/>
    </w:rPr>
  </w:style>
  <w:style w:type="paragraph" w:styleId="21">
    <w:name w:val="Body Text 2"/>
    <w:basedOn w:val="a0"/>
    <w:link w:val="22"/>
    <w:rsid w:val="00C129A9"/>
    <w:pPr>
      <w:keepLines/>
      <w:widowControl/>
    </w:pPr>
    <w:rPr>
      <w:i/>
      <w:snapToGrid w:val="0"/>
      <w:kern w:val="0"/>
      <w:sz w:val="20"/>
      <w:lang w:eastAsia="en-US"/>
    </w:rPr>
  </w:style>
  <w:style w:type="character" w:customStyle="1" w:styleId="22">
    <w:name w:val="正文文本 2 字符"/>
    <w:basedOn w:val="a1"/>
    <w:link w:val="21"/>
    <w:rsid w:val="00C129A9"/>
    <w:rPr>
      <w:rFonts w:ascii="Times New Roman" w:eastAsia="宋体" w:hAnsi="Times New Roman" w:cs="Times New Roman"/>
      <w:i/>
      <w:snapToGrid w:val="0"/>
      <w:kern w:val="0"/>
      <w:sz w:val="20"/>
      <w:szCs w:val="20"/>
      <w:lang w:eastAsia="en-US"/>
    </w:rPr>
  </w:style>
  <w:style w:type="character" w:styleId="a8">
    <w:name w:val="page number"/>
    <w:basedOn w:val="a1"/>
    <w:qFormat/>
    <w:rsid w:val="00D65C30"/>
  </w:style>
  <w:style w:type="paragraph" w:styleId="a9">
    <w:name w:val="footer"/>
    <w:basedOn w:val="a0"/>
    <w:link w:val="aa"/>
    <w:uiPriority w:val="99"/>
    <w:qFormat/>
    <w:rsid w:val="00D65C30"/>
    <w:pPr>
      <w:tabs>
        <w:tab w:val="center" w:pos="4153"/>
        <w:tab w:val="right" w:pos="8306"/>
      </w:tabs>
      <w:snapToGrid w:val="0"/>
      <w:spacing w:afterLines="50" w:after="156"/>
      <w:jc w:val="left"/>
    </w:pPr>
    <w:rPr>
      <w:sz w:val="18"/>
      <w:szCs w:val="18"/>
    </w:rPr>
  </w:style>
  <w:style w:type="character" w:customStyle="1" w:styleId="aa">
    <w:name w:val="页脚 字符"/>
    <w:link w:val="a9"/>
    <w:uiPriority w:val="99"/>
    <w:qFormat/>
    <w:rsid w:val="00D65C30"/>
    <w:rPr>
      <w:rFonts w:ascii="Times New Roman" w:eastAsia="宋体" w:hAnsi="Times New Roman" w:cs="Times New Roman"/>
      <w:sz w:val="18"/>
      <w:szCs w:val="18"/>
    </w:rPr>
  </w:style>
  <w:style w:type="paragraph" w:styleId="ab">
    <w:name w:val="header"/>
    <w:basedOn w:val="a0"/>
    <w:link w:val="ac"/>
    <w:uiPriority w:val="99"/>
    <w:qFormat/>
    <w:rsid w:val="00D65C30"/>
    <w:pPr>
      <w:tabs>
        <w:tab w:val="center" w:pos="4153"/>
        <w:tab w:val="right" w:pos="8306"/>
      </w:tabs>
      <w:snapToGrid w:val="0"/>
      <w:jc w:val="center"/>
    </w:pPr>
    <w:rPr>
      <w:sz w:val="18"/>
      <w:szCs w:val="18"/>
      <w:lang w:val="zh-CN"/>
    </w:rPr>
  </w:style>
  <w:style w:type="character" w:customStyle="1" w:styleId="ac">
    <w:name w:val="页眉 字符"/>
    <w:link w:val="ab"/>
    <w:uiPriority w:val="99"/>
    <w:qFormat/>
    <w:rsid w:val="00D65C30"/>
    <w:rPr>
      <w:rFonts w:ascii="Times New Roman" w:eastAsia="宋体" w:hAnsi="Times New Roman" w:cs="Times New Roman"/>
      <w:sz w:val="18"/>
      <w:szCs w:val="18"/>
      <w:lang w:val="zh-CN"/>
    </w:rPr>
  </w:style>
  <w:style w:type="character" w:styleId="ad">
    <w:name w:val="Strong"/>
    <w:basedOn w:val="a1"/>
    <w:qFormat/>
    <w:rsid w:val="00D65C30"/>
    <w:rPr>
      <w:b/>
    </w:rPr>
  </w:style>
  <w:style w:type="paragraph" w:styleId="ae">
    <w:name w:val="Document Map"/>
    <w:basedOn w:val="a0"/>
    <w:link w:val="af"/>
    <w:qFormat/>
    <w:rsid w:val="00D65C30"/>
    <w:rPr>
      <w:rFonts w:ascii="宋体"/>
      <w:sz w:val="18"/>
      <w:szCs w:val="18"/>
      <w:lang w:val="zh-CN"/>
    </w:rPr>
  </w:style>
  <w:style w:type="character" w:customStyle="1" w:styleId="af">
    <w:name w:val="文档结构图 字符"/>
    <w:link w:val="ae"/>
    <w:qFormat/>
    <w:rsid w:val="00D65C30"/>
    <w:rPr>
      <w:rFonts w:ascii="宋体" w:eastAsia="宋体" w:hAnsi="Times New Roman" w:cs="Times New Roman"/>
      <w:sz w:val="18"/>
      <w:szCs w:val="18"/>
      <w:lang w:val="zh-CN"/>
    </w:rPr>
  </w:style>
  <w:style w:type="character" w:styleId="af0">
    <w:name w:val="Hyperlink"/>
    <w:uiPriority w:val="99"/>
    <w:qFormat/>
    <w:rsid w:val="00D65C30"/>
    <w:rPr>
      <w:color w:val="0000FF"/>
      <w:u w:val="single"/>
    </w:rPr>
  </w:style>
  <w:style w:type="character" w:styleId="af1">
    <w:name w:val="FollowedHyperlink"/>
    <w:basedOn w:val="a1"/>
    <w:uiPriority w:val="99"/>
    <w:unhideWhenUsed/>
    <w:qFormat/>
    <w:rsid w:val="00D65C30"/>
    <w:rPr>
      <w:color w:val="954F72" w:themeColor="followedHyperlink"/>
      <w:u w:val="single"/>
    </w:rPr>
  </w:style>
  <w:style w:type="character" w:customStyle="1" w:styleId="80">
    <w:name w:val="标题 8 字符"/>
    <w:basedOn w:val="a1"/>
    <w:link w:val="8"/>
    <w:rsid w:val="00C129A9"/>
    <w:rPr>
      <w:rFonts w:ascii="Times New Roman" w:eastAsia="宋体" w:hAnsi="Times New Roman" w:cs="Times New Roman"/>
      <w:sz w:val="24"/>
      <w:szCs w:val="20"/>
    </w:rPr>
  </w:style>
  <w:style w:type="character" w:customStyle="1" w:styleId="70">
    <w:name w:val="标题 7 字符"/>
    <w:basedOn w:val="a1"/>
    <w:link w:val="7"/>
    <w:rsid w:val="00C129A9"/>
    <w:rPr>
      <w:rFonts w:ascii="Times New Roman" w:eastAsia="宋体" w:hAnsi="Times New Roman" w:cs="Times New Roman"/>
      <w:bCs/>
      <w:sz w:val="24"/>
      <w:szCs w:val="20"/>
    </w:rPr>
  </w:style>
  <w:style w:type="character" w:customStyle="1" w:styleId="60">
    <w:name w:val="标题 6 字符"/>
    <w:basedOn w:val="a1"/>
    <w:link w:val="6"/>
    <w:rsid w:val="00C129A9"/>
    <w:rPr>
      <w:rFonts w:ascii="Times New Roman" w:eastAsia="宋体" w:hAnsi="Times New Roman" w:cs="Times New Roman"/>
      <w:b/>
      <w:bCs/>
      <w:sz w:val="24"/>
      <w:szCs w:val="20"/>
    </w:rPr>
  </w:style>
  <w:style w:type="paragraph" w:customStyle="1" w:styleId="1New">
    <w:name w:val="标题 1 New"/>
    <w:basedOn w:val="a0"/>
    <w:next w:val="a0"/>
    <w:qFormat/>
    <w:rsid w:val="00D65C30"/>
    <w:pPr>
      <w:keepNext/>
      <w:keepLines/>
      <w:pageBreakBefore/>
      <w:tabs>
        <w:tab w:val="left" w:pos="432"/>
      </w:tabs>
      <w:spacing w:before="100" w:beforeAutospacing="1" w:after="100" w:afterAutospacing="1"/>
      <w:outlineLvl w:val="0"/>
    </w:pPr>
    <w:rPr>
      <w:b/>
      <w:bCs/>
      <w:kern w:val="44"/>
      <w:sz w:val="44"/>
      <w:szCs w:val="44"/>
    </w:rPr>
  </w:style>
  <w:style w:type="paragraph" w:customStyle="1" w:styleId="2New">
    <w:name w:val="标题 2 New"/>
    <w:basedOn w:val="a0"/>
    <w:next w:val="a0"/>
    <w:qFormat/>
    <w:rsid w:val="00D65C30"/>
    <w:pPr>
      <w:keepNext/>
      <w:keepLines/>
      <w:tabs>
        <w:tab w:val="left" w:pos="576"/>
      </w:tabs>
      <w:spacing w:before="100" w:beforeAutospacing="1" w:after="100" w:afterAutospacing="1"/>
      <w:outlineLvl w:val="1"/>
    </w:pPr>
    <w:rPr>
      <w:b/>
      <w:bCs/>
      <w:sz w:val="32"/>
      <w:szCs w:val="32"/>
    </w:rPr>
  </w:style>
  <w:style w:type="character" w:customStyle="1" w:styleId="11">
    <w:name w:val="@他1"/>
    <w:basedOn w:val="a1"/>
    <w:uiPriority w:val="99"/>
    <w:semiHidden/>
    <w:unhideWhenUsed/>
    <w:qFormat/>
    <w:rsid w:val="00D65C30"/>
    <w:rPr>
      <w:color w:val="2B579A"/>
      <w:shd w:val="clear" w:color="auto" w:fill="E6E6E6"/>
    </w:rPr>
  </w:style>
  <w:style w:type="paragraph" w:customStyle="1" w:styleId="41">
    <w:name w:val="4"/>
    <w:qFormat/>
    <w:rsid w:val="00D65C30"/>
    <w:pPr>
      <w:widowControl w:val="0"/>
      <w:spacing w:line="360" w:lineRule="auto"/>
      <w:ind w:firstLineChars="200" w:firstLine="200"/>
      <w:jc w:val="both"/>
    </w:pPr>
    <w:rPr>
      <w:rFonts w:ascii="Times New Roman" w:eastAsia="宋体" w:hAnsi="Times New Roman" w:cs="Times New Roman"/>
      <w:szCs w:val="20"/>
    </w:rPr>
  </w:style>
  <w:style w:type="paragraph" w:customStyle="1" w:styleId="73">
    <w:name w:val="7表格3：表中文字居左"/>
    <w:qFormat/>
    <w:rsid w:val="009C568D"/>
    <w:pPr>
      <w:spacing w:before="40" w:after="40"/>
    </w:pPr>
    <w:rPr>
      <w:rFonts w:ascii="Times New Roman" w:eastAsia="宋体" w:hAnsi="Times New Roman" w:cs="宋体"/>
      <w:kern w:val="0"/>
      <w:sz w:val="18"/>
      <w:szCs w:val="20"/>
    </w:rPr>
  </w:style>
  <w:style w:type="character" w:customStyle="1" w:styleId="c141">
    <w:name w:val="c141"/>
    <w:qFormat/>
    <w:rsid w:val="00D65C30"/>
    <w:rPr>
      <w:rFonts w:ascii="ˎ̥" w:hAnsi="ˎ̥" w:hint="default"/>
      <w:color w:val="2E5C5C"/>
      <w:sz w:val="28"/>
      <w:szCs w:val="28"/>
    </w:rPr>
  </w:style>
  <w:style w:type="paragraph" w:customStyle="1" w:styleId="Char">
    <w:name w:val="Char"/>
    <w:basedOn w:val="a0"/>
    <w:qFormat/>
    <w:rsid w:val="00D65C30"/>
  </w:style>
  <w:style w:type="paragraph" w:styleId="TOC1">
    <w:name w:val="toc 1"/>
    <w:basedOn w:val="a0"/>
    <w:next w:val="a0"/>
    <w:uiPriority w:val="39"/>
    <w:qFormat/>
    <w:rsid w:val="00D65C30"/>
  </w:style>
  <w:style w:type="paragraph" w:styleId="TOC2">
    <w:name w:val="toc 2"/>
    <w:basedOn w:val="a0"/>
    <w:next w:val="a0"/>
    <w:uiPriority w:val="39"/>
    <w:qFormat/>
    <w:rsid w:val="00D65C30"/>
    <w:pPr>
      <w:ind w:leftChars="200" w:left="420"/>
    </w:pPr>
  </w:style>
  <w:style w:type="paragraph" w:styleId="TOC3">
    <w:name w:val="toc 3"/>
    <w:basedOn w:val="a0"/>
    <w:next w:val="a0"/>
    <w:uiPriority w:val="39"/>
    <w:qFormat/>
    <w:rsid w:val="00D65C30"/>
    <w:pPr>
      <w:ind w:leftChars="400" w:left="840"/>
    </w:pPr>
  </w:style>
  <w:style w:type="paragraph" w:styleId="TOC4">
    <w:name w:val="toc 4"/>
    <w:basedOn w:val="a0"/>
    <w:next w:val="a0"/>
    <w:uiPriority w:val="39"/>
    <w:qFormat/>
    <w:rsid w:val="00D65C30"/>
    <w:pPr>
      <w:ind w:leftChars="600" w:left="1260"/>
    </w:pPr>
  </w:style>
  <w:style w:type="paragraph" w:styleId="TOC5">
    <w:name w:val="toc 5"/>
    <w:basedOn w:val="a0"/>
    <w:next w:val="a0"/>
    <w:uiPriority w:val="39"/>
    <w:qFormat/>
    <w:rsid w:val="00D65C30"/>
    <w:pPr>
      <w:ind w:leftChars="800" w:left="1680"/>
    </w:pPr>
  </w:style>
  <w:style w:type="paragraph" w:styleId="TOC6">
    <w:name w:val="toc 6"/>
    <w:basedOn w:val="a0"/>
    <w:next w:val="a0"/>
    <w:uiPriority w:val="39"/>
    <w:qFormat/>
    <w:rsid w:val="00D65C30"/>
    <w:pPr>
      <w:ind w:leftChars="1000" w:left="2100"/>
    </w:pPr>
  </w:style>
  <w:style w:type="paragraph" w:styleId="TOC7">
    <w:name w:val="toc 7"/>
    <w:basedOn w:val="a0"/>
    <w:next w:val="a0"/>
    <w:uiPriority w:val="39"/>
    <w:qFormat/>
    <w:rsid w:val="00D65C30"/>
    <w:pPr>
      <w:ind w:leftChars="1200" w:left="2520"/>
    </w:pPr>
  </w:style>
  <w:style w:type="paragraph" w:styleId="TOC8">
    <w:name w:val="toc 8"/>
    <w:basedOn w:val="a0"/>
    <w:next w:val="a0"/>
    <w:uiPriority w:val="39"/>
    <w:qFormat/>
    <w:rsid w:val="00D65C30"/>
    <w:pPr>
      <w:ind w:leftChars="1400" w:left="2940"/>
    </w:pPr>
  </w:style>
  <w:style w:type="paragraph" w:styleId="TOC9">
    <w:name w:val="toc 9"/>
    <w:basedOn w:val="a0"/>
    <w:next w:val="a0"/>
    <w:uiPriority w:val="39"/>
    <w:qFormat/>
    <w:rsid w:val="00D65C30"/>
    <w:pPr>
      <w:ind w:leftChars="1600" w:left="3360"/>
    </w:pPr>
  </w:style>
  <w:style w:type="paragraph" w:customStyle="1" w:styleId="TOC10">
    <w:name w:val="TOC 标题1"/>
    <w:basedOn w:val="1"/>
    <w:next w:val="a0"/>
    <w:uiPriority w:val="39"/>
    <w:unhideWhenUsed/>
    <w:qFormat/>
    <w:rsid w:val="00D65C30"/>
    <w:pPr>
      <w:numPr>
        <w:numId w:val="0"/>
      </w:numPr>
      <w:spacing w:before="480" w:after="0" w:line="276" w:lineRule="auto"/>
      <w:outlineLvl w:val="9"/>
    </w:pPr>
    <w:rPr>
      <w:rFonts w:ascii="Cambria" w:hAnsi="Cambria"/>
      <w:color w:val="365F91"/>
      <w:kern w:val="0"/>
      <w:sz w:val="28"/>
      <w:szCs w:val="28"/>
    </w:rPr>
  </w:style>
  <w:style w:type="paragraph" w:customStyle="1" w:styleId="af2">
    <w:name w:val="_"/>
    <w:basedOn w:val="a0"/>
    <w:qFormat/>
    <w:rsid w:val="00D65C30"/>
    <w:pPr>
      <w:adjustRightInd w:val="0"/>
      <w:ind w:left="480"/>
      <w:textAlignment w:val="baseline"/>
    </w:pPr>
    <w:rPr>
      <w:kern w:val="0"/>
      <w:sz w:val="24"/>
    </w:rPr>
  </w:style>
  <w:style w:type="character" w:customStyle="1" w:styleId="90">
    <w:name w:val="标题 9 字符"/>
    <w:basedOn w:val="a1"/>
    <w:link w:val="9"/>
    <w:rsid w:val="00D65C30"/>
    <w:rPr>
      <w:rFonts w:ascii="Times New Roman" w:eastAsia="宋体" w:hAnsi="Times New Roman" w:cs="Times New Roman"/>
      <w:sz w:val="24"/>
      <w:szCs w:val="21"/>
    </w:rPr>
  </w:style>
  <w:style w:type="paragraph" w:customStyle="1" w:styleId="af3">
    <w:name w:val="标准文本"/>
    <w:basedOn w:val="a0"/>
    <w:link w:val="Char0"/>
    <w:qFormat/>
    <w:rsid w:val="00D65C30"/>
    <w:pPr>
      <w:ind w:firstLine="480"/>
    </w:pPr>
    <w:rPr>
      <w:rFonts w:cs="宋体"/>
    </w:rPr>
  </w:style>
  <w:style w:type="character" w:customStyle="1" w:styleId="Char0">
    <w:name w:val="标准文本 Char"/>
    <w:link w:val="af3"/>
    <w:qFormat/>
    <w:rsid w:val="00D65C30"/>
    <w:rPr>
      <w:rFonts w:ascii="Times New Roman" w:eastAsia="宋体" w:hAnsi="Times New Roman" w:cs="宋体"/>
      <w:szCs w:val="20"/>
    </w:rPr>
  </w:style>
  <w:style w:type="paragraph" w:customStyle="1" w:styleId="af4">
    <w:name w:val="表格正文"/>
    <w:basedOn w:val="a0"/>
    <w:qFormat/>
    <w:rsid w:val="00D65C30"/>
    <w:pPr>
      <w:spacing w:line="240" w:lineRule="atLeast"/>
    </w:pPr>
    <w:rPr>
      <w:rFonts w:eastAsia="楷体_GB2312"/>
      <w:sz w:val="24"/>
    </w:rPr>
  </w:style>
  <w:style w:type="table" w:styleId="-6">
    <w:name w:val="Colorful List Accent 6"/>
    <w:basedOn w:val="a2"/>
    <w:uiPriority w:val="72"/>
    <w:qFormat/>
    <w:rsid w:val="00D65C30"/>
    <w:rPr>
      <w:rFonts w:ascii="Times New Roman" w:eastAsia="宋体" w:hAnsi="Times New Roman" w:cs="Times New Roman"/>
      <w:color w:val="000000" w:themeColor="text1"/>
      <w:kern w:val="0"/>
      <w:sz w:val="20"/>
      <w:szCs w:val="20"/>
    </w:rP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paragraph" w:styleId="af5">
    <w:name w:val="List Paragraph"/>
    <w:basedOn w:val="a0"/>
    <w:uiPriority w:val="34"/>
    <w:qFormat/>
    <w:rsid w:val="00D65C30"/>
    <w:pPr>
      <w:ind w:firstLine="420"/>
    </w:pPr>
  </w:style>
  <w:style w:type="paragraph" w:customStyle="1" w:styleId="12">
    <w:name w:val="列出段落1"/>
    <w:basedOn w:val="a0"/>
    <w:uiPriority w:val="34"/>
    <w:qFormat/>
    <w:rsid w:val="00D65C30"/>
    <w:pPr>
      <w:spacing w:line="240" w:lineRule="auto"/>
      <w:ind w:firstLine="420"/>
    </w:pPr>
    <w:rPr>
      <w:rFonts w:asciiTheme="minorHAnsi" w:eastAsiaTheme="minorEastAsia" w:hAnsiTheme="minorHAnsi" w:cstheme="minorBidi"/>
      <w:szCs w:val="22"/>
    </w:rPr>
  </w:style>
  <w:style w:type="paragraph" w:styleId="af6">
    <w:name w:val="Balloon Text"/>
    <w:basedOn w:val="a0"/>
    <w:link w:val="af7"/>
    <w:qFormat/>
    <w:rsid w:val="00D65C30"/>
    <w:rPr>
      <w:sz w:val="18"/>
      <w:szCs w:val="18"/>
      <w:lang w:val="zh-CN"/>
    </w:rPr>
  </w:style>
  <w:style w:type="character" w:customStyle="1" w:styleId="af7">
    <w:name w:val="批注框文本 字符"/>
    <w:link w:val="af6"/>
    <w:qFormat/>
    <w:rsid w:val="00D65C30"/>
    <w:rPr>
      <w:rFonts w:ascii="Times New Roman" w:eastAsia="宋体" w:hAnsi="Times New Roman" w:cs="Times New Roman"/>
      <w:sz w:val="18"/>
      <w:szCs w:val="18"/>
      <w:lang w:val="zh-CN"/>
    </w:rPr>
  </w:style>
  <w:style w:type="paragraph" w:styleId="af8">
    <w:name w:val="annotation text"/>
    <w:basedOn w:val="a0"/>
    <w:link w:val="af9"/>
    <w:qFormat/>
    <w:rsid w:val="00D65C30"/>
    <w:pPr>
      <w:jc w:val="left"/>
    </w:pPr>
    <w:rPr>
      <w:lang w:val="zh-CN"/>
    </w:rPr>
  </w:style>
  <w:style w:type="character" w:customStyle="1" w:styleId="af9">
    <w:name w:val="批注文字 字符"/>
    <w:link w:val="af8"/>
    <w:qFormat/>
    <w:rsid w:val="00D65C30"/>
    <w:rPr>
      <w:rFonts w:ascii="Times New Roman" w:eastAsia="宋体" w:hAnsi="Times New Roman" w:cs="Times New Roman"/>
      <w:szCs w:val="20"/>
      <w:lang w:val="zh-CN"/>
    </w:rPr>
  </w:style>
  <w:style w:type="character" w:styleId="afa">
    <w:name w:val="annotation reference"/>
    <w:qFormat/>
    <w:rsid w:val="00D65C30"/>
    <w:rPr>
      <w:sz w:val="21"/>
      <w:szCs w:val="21"/>
    </w:rPr>
  </w:style>
  <w:style w:type="paragraph" w:styleId="afb">
    <w:name w:val="annotation subject"/>
    <w:basedOn w:val="af8"/>
    <w:next w:val="af8"/>
    <w:link w:val="afc"/>
    <w:qFormat/>
    <w:rsid w:val="00D65C30"/>
    <w:rPr>
      <w:b/>
      <w:bCs/>
    </w:rPr>
  </w:style>
  <w:style w:type="character" w:customStyle="1" w:styleId="afc">
    <w:name w:val="批注主题 字符"/>
    <w:link w:val="afb"/>
    <w:qFormat/>
    <w:rsid w:val="00D65C30"/>
    <w:rPr>
      <w:rFonts w:ascii="Times New Roman" w:eastAsia="宋体" w:hAnsi="Times New Roman" w:cs="Times New Roman"/>
      <w:b/>
      <w:bCs/>
      <w:szCs w:val="20"/>
      <w:lang w:val="zh-CN"/>
    </w:rPr>
  </w:style>
  <w:style w:type="paragraph" w:styleId="afd">
    <w:name w:val="Normal (Web)"/>
    <w:basedOn w:val="a0"/>
    <w:uiPriority w:val="99"/>
    <w:unhideWhenUsed/>
    <w:qFormat/>
    <w:rsid w:val="00D65C30"/>
    <w:pPr>
      <w:widowControl/>
      <w:jc w:val="left"/>
    </w:pPr>
    <w:rPr>
      <w:rFonts w:ascii="宋体" w:hAnsi="宋体" w:cs="宋体"/>
      <w:kern w:val="0"/>
      <w:sz w:val="24"/>
    </w:rPr>
  </w:style>
  <w:style w:type="paragraph" w:customStyle="1" w:styleId="13">
    <w:name w:val="浅色底纹1"/>
    <w:basedOn w:val="a0"/>
    <w:uiPriority w:val="60"/>
    <w:qFormat/>
    <w:rsid w:val="00D65C30"/>
    <w:pPr>
      <w:keepNext/>
      <w:tabs>
        <w:tab w:val="left" w:pos="1440"/>
      </w:tabs>
      <w:ind w:left="1800" w:hanging="360"/>
      <w:contextualSpacing/>
      <w:outlineLvl w:val="2"/>
    </w:pPr>
    <w:rPr>
      <w:rFonts w:ascii="宋体" w:hAnsi="Calibri"/>
      <w:szCs w:val="22"/>
    </w:rPr>
  </w:style>
  <w:style w:type="paragraph" w:customStyle="1" w:styleId="14">
    <w:name w:val="浅色列表1"/>
    <w:basedOn w:val="a0"/>
    <w:uiPriority w:val="61"/>
    <w:qFormat/>
    <w:rsid w:val="00D65C30"/>
    <w:pPr>
      <w:keepNext/>
      <w:tabs>
        <w:tab w:val="left" w:pos="2160"/>
      </w:tabs>
      <w:ind w:left="2520" w:hanging="360"/>
      <w:contextualSpacing/>
      <w:outlineLvl w:val="3"/>
    </w:pPr>
    <w:rPr>
      <w:rFonts w:ascii="宋体" w:hAnsi="Calibri"/>
      <w:szCs w:val="22"/>
    </w:rPr>
  </w:style>
  <w:style w:type="paragraph" w:customStyle="1" w:styleId="15">
    <w:name w:val="浅色网格1"/>
    <w:basedOn w:val="a0"/>
    <w:uiPriority w:val="62"/>
    <w:qFormat/>
    <w:rsid w:val="00D65C30"/>
    <w:pPr>
      <w:keepNext/>
      <w:tabs>
        <w:tab w:val="left" w:pos="2880"/>
      </w:tabs>
      <w:ind w:left="3240" w:hanging="360"/>
      <w:contextualSpacing/>
      <w:outlineLvl w:val="4"/>
    </w:pPr>
    <w:rPr>
      <w:rFonts w:ascii="宋体" w:hAnsi="Calibri"/>
      <w:szCs w:val="22"/>
    </w:rPr>
  </w:style>
  <w:style w:type="table" w:customStyle="1" w:styleId="7-51">
    <w:name w:val="清单表 7 彩色 - 着色 51"/>
    <w:basedOn w:val="a2"/>
    <w:uiPriority w:val="52"/>
    <w:qFormat/>
    <w:rsid w:val="00D65C30"/>
    <w:rPr>
      <w:rFonts w:ascii="Times New Roman" w:eastAsia="宋体" w:hAnsi="Times New Roman" w:cs="Times New Roman"/>
      <w:color w:val="2E74B5" w:themeColor="accent5" w:themeShade="BF"/>
      <w:kern w:val="0"/>
      <w:sz w:val="20"/>
      <w:szCs w:val="20"/>
    </w:rPr>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61">
    <w:name w:val="清单表 7 彩色 - 着色 61"/>
    <w:basedOn w:val="a2"/>
    <w:uiPriority w:val="52"/>
    <w:qFormat/>
    <w:rsid w:val="00D65C30"/>
    <w:rPr>
      <w:rFonts w:ascii="Times New Roman" w:eastAsia="宋体" w:hAnsi="Times New Roman" w:cs="Times New Roman"/>
      <w:color w:val="538135" w:themeColor="accent6" w:themeShade="BF"/>
      <w:kern w:val="0"/>
      <w:sz w:val="20"/>
      <w:szCs w:val="20"/>
    </w:rP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afe">
    <w:name w:val="首页标题"/>
    <w:basedOn w:val="a0"/>
    <w:qFormat/>
    <w:rsid w:val="00D65C30"/>
    <w:pPr>
      <w:jc w:val="center"/>
    </w:pPr>
    <w:rPr>
      <w:rFonts w:ascii="宋体" w:hAnsi="宋体" w:cs="宋体"/>
      <w:b/>
      <w:bCs/>
      <w:sz w:val="44"/>
    </w:rPr>
  </w:style>
  <w:style w:type="paragraph" w:styleId="aff">
    <w:name w:val="caption"/>
    <w:basedOn w:val="a0"/>
    <w:next w:val="a0"/>
    <w:uiPriority w:val="35"/>
    <w:unhideWhenUsed/>
    <w:qFormat/>
    <w:rsid w:val="00D65C30"/>
    <w:rPr>
      <w:rFonts w:ascii="Calibri Light" w:eastAsia="黑体" w:hAnsi="Calibri Light"/>
      <w:sz w:val="20"/>
    </w:rPr>
  </w:style>
  <w:style w:type="paragraph" w:customStyle="1" w:styleId="aff0">
    <w:name w:val="图示描述"/>
    <w:basedOn w:val="a0"/>
    <w:qFormat/>
    <w:rsid w:val="00D65C30"/>
    <w:pPr>
      <w:jc w:val="center"/>
    </w:pPr>
    <w:rPr>
      <w:rFonts w:cs="宋体"/>
      <w:b/>
      <w:bCs/>
      <w:sz w:val="18"/>
    </w:rPr>
  </w:style>
  <w:style w:type="table" w:customStyle="1" w:styleId="4-51">
    <w:name w:val="网格表 4 - 着色 51"/>
    <w:basedOn w:val="a2"/>
    <w:uiPriority w:val="49"/>
    <w:qFormat/>
    <w:rsid w:val="00D65C30"/>
    <w:rPr>
      <w:rFonts w:ascii="Times New Roman" w:eastAsia="宋体" w:hAnsi="Times New Roman" w:cs="Times New Roman"/>
      <w:kern w:val="0"/>
      <w:sz w:val="20"/>
      <w:szCs w:val="20"/>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5-11">
    <w:name w:val="网格表 5 深色 - 着色 11"/>
    <w:basedOn w:val="a2"/>
    <w:uiPriority w:val="50"/>
    <w:qFormat/>
    <w:rsid w:val="00D65C30"/>
    <w:rPr>
      <w:rFonts w:ascii="Times New Roman" w:eastAsia="宋体" w:hAnsi="Times New Roman" w:cs="Times New Roman"/>
      <w:kern w:val="0"/>
      <w:sz w:val="20"/>
      <w:szCs w:val="20"/>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5-31">
    <w:name w:val="网格表 5 深色 - 着色 31"/>
    <w:basedOn w:val="a2"/>
    <w:uiPriority w:val="50"/>
    <w:qFormat/>
    <w:rsid w:val="00D65C30"/>
    <w:rPr>
      <w:rFonts w:ascii="Times New Roman" w:eastAsia="宋体" w:hAnsi="Times New Roman" w:cs="Times New Roman"/>
      <w:kern w:val="0"/>
      <w:sz w:val="20"/>
      <w:szCs w:val="20"/>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5-51">
    <w:name w:val="网格表 5 深色 - 着色 51"/>
    <w:basedOn w:val="a2"/>
    <w:uiPriority w:val="50"/>
    <w:qFormat/>
    <w:rsid w:val="00D65C30"/>
    <w:rPr>
      <w:rFonts w:ascii="Times New Roman" w:eastAsia="宋体" w:hAnsi="Times New Roman" w:cs="Times New Roman"/>
      <w:kern w:val="0"/>
      <w:sz w:val="20"/>
      <w:szCs w:val="20"/>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aff1">
    <w:name w:val="Table Grid"/>
    <w:basedOn w:val="a2"/>
    <w:qFormat/>
    <w:rsid w:val="00D65C30"/>
    <w:pPr>
      <w:widowControl w:val="0"/>
      <w:spacing w:before="100" w:beforeAutospacing="1" w:after="100" w:afterAutospacing="1" w:line="360" w:lineRule="auto"/>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6">
    <w:name w:val="未处理的提及1"/>
    <w:basedOn w:val="a1"/>
    <w:uiPriority w:val="99"/>
    <w:semiHidden/>
    <w:unhideWhenUsed/>
    <w:qFormat/>
    <w:rsid w:val="00D65C30"/>
    <w:rPr>
      <w:color w:val="808080"/>
      <w:shd w:val="clear" w:color="auto" w:fill="E6E6E6"/>
    </w:rPr>
  </w:style>
  <w:style w:type="character" w:customStyle="1" w:styleId="23">
    <w:name w:val="未处理的提及2"/>
    <w:basedOn w:val="a1"/>
    <w:uiPriority w:val="99"/>
    <w:semiHidden/>
    <w:unhideWhenUsed/>
    <w:qFormat/>
    <w:rsid w:val="00D65C30"/>
    <w:rPr>
      <w:color w:val="605E5C"/>
      <w:shd w:val="clear" w:color="auto" w:fill="E1DFDD"/>
    </w:rPr>
  </w:style>
  <w:style w:type="paragraph" w:styleId="aff2">
    <w:name w:val="No Spacing"/>
    <w:basedOn w:val="a0"/>
    <w:link w:val="aff3"/>
    <w:uiPriority w:val="1"/>
    <w:qFormat/>
    <w:rsid w:val="00D65C30"/>
    <w:pPr>
      <w:keepNext/>
      <w:tabs>
        <w:tab w:val="left" w:pos="720"/>
      </w:tabs>
      <w:ind w:left="1080" w:hanging="360"/>
      <w:contextualSpacing/>
      <w:outlineLvl w:val="1"/>
    </w:pPr>
    <w:rPr>
      <w:rFonts w:ascii="宋体" w:hAnsi="Calibri"/>
      <w:szCs w:val="22"/>
    </w:rPr>
  </w:style>
  <w:style w:type="character" w:customStyle="1" w:styleId="aff3">
    <w:name w:val="无间隔 字符"/>
    <w:basedOn w:val="a1"/>
    <w:link w:val="aff2"/>
    <w:uiPriority w:val="1"/>
    <w:qFormat/>
    <w:rsid w:val="00D65C30"/>
    <w:rPr>
      <w:rFonts w:ascii="宋体" w:eastAsia="宋体" w:hAnsi="Calibri" w:cs="Times New Roman"/>
    </w:rPr>
  </w:style>
  <w:style w:type="paragraph" w:customStyle="1" w:styleId="New">
    <w:name w:val="正文 New"/>
    <w:qFormat/>
    <w:rsid w:val="00D65C30"/>
    <w:pPr>
      <w:widowControl w:val="0"/>
      <w:spacing w:line="360" w:lineRule="auto"/>
      <w:jc w:val="both"/>
    </w:pPr>
    <w:rPr>
      <w:rFonts w:ascii="Trebuchet MS" w:eastAsia="宋体" w:hAnsi="Trebuchet MS" w:cs="Times New Roman"/>
      <w:szCs w:val="24"/>
    </w:rPr>
  </w:style>
  <w:style w:type="paragraph" w:customStyle="1" w:styleId="New0">
    <w:name w:val="页脚 New"/>
    <w:basedOn w:val="New"/>
    <w:qFormat/>
    <w:rsid w:val="00D65C30"/>
    <w:pPr>
      <w:tabs>
        <w:tab w:val="center" w:pos="4153"/>
        <w:tab w:val="right" w:pos="8306"/>
      </w:tabs>
      <w:snapToGrid w:val="0"/>
      <w:jc w:val="left"/>
    </w:pPr>
    <w:rPr>
      <w:sz w:val="18"/>
      <w:szCs w:val="18"/>
    </w:rPr>
  </w:style>
  <w:style w:type="paragraph" w:customStyle="1" w:styleId="New1">
    <w:name w:val="页眉 New"/>
    <w:basedOn w:val="New"/>
    <w:qFormat/>
    <w:rsid w:val="00D65C30"/>
    <w:pPr>
      <w:pBdr>
        <w:bottom w:val="single" w:sz="6" w:space="1" w:color="auto"/>
      </w:pBdr>
      <w:tabs>
        <w:tab w:val="center" w:pos="4153"/>
        <w:tab w:val="right" w:pos="8306"/>
      </w:tabs>
      <w:snapToGrid w:val="0"/>
      <w:jc w:val="center"/>
    </w:pPr>
    <w:rPr>
      <w:sz w:val="18"/>
      <w:szCs w:val="18"/>
    </w:rPr>
  </w:style>
  <w:style w:type="paragraph" w:customStyle="1" w:styleId="17">
    <w:name w:val="占位符文本1"/>
    <w:basedOn w:val="a0"/>
    <w:uiPriority w:val="99"/>
    <w:semiHidden/>
    <w:qFormat/>
    <w:rsid w:val="00D65C30"/>
    <w:pPr>
      <w:keepNext/>
      <w:tabs>
        <w:tab w:val="left" w:pos="0"/>
      </w:tabs>
      <w:contextualSpacing/>
      <w:outlineLvl w:val="0"/>
    </w:pPr>
    <w:rPr>
      <w:rFonts w:ascii="宋体" w:hAnsi="Calibri"/>
      <w:szCs w:val="22"/>
    </w:rPr>
  </w:style>
  <w:style w:type="paragraph" w:customStyle="1" w:styleId="a">
    <w:name w:val="正文 + 宋体"/>
    <w:basedOn w:val="a0"/>
    <w:qFormat/>
    <w:rsid w:val="00D65C30"/>
    <w:pPr>
      <w:numPr>
        <w:numId w:val="13"/>
      </w:numPr>
    </w:pPr>
    <w:rPr>
      <w:rFonts w:ascii="Verdana" w:hAnsi="Verdana"/>
      <w:color w:val="000000"/>
      <w:szCs w:val="21"/>
    </w:rPr>
  </w:style>
  <w:style w:type="paragraph" w:customStyle="1" w:styleId="NewNew">
    <w:name w:val="正文 New New"/>
    <w:qFormat/>
    <w:rsid w:val="00D65C30"/>
    <w:pPr>
      <w:widowControl w:val="0"/>
      <w:jc w:val="both"/>
    </w:pPr>
    <w:rPr>
      <w:rFonts w:ascii="Times New Roman" w:eastAsia="楷体_GB2312" w:hAnsi="Times New Roman" w:cs="Times New Roman"/>
      <w:sz w:val="24"/>
      <w:szCs w:val="20"/>
    </w:rPr>
  </w:style>
  <w:style w:type="paragraph" w:customStyle="1" w:styleId="24">
    <w:name w:val="正文：首行缩进2字符"/>
    <w:basedOn w:val="a0"/>
    <w:qFormat/>
    <w:rsid w:val="00D65C30"/>
    <w:pPr>
      <w:spacing w:line="360" w:lineRule="atLeast"/>
      <w:ind w:firstLine="420"/>
    </w:pPr>
    <w:rPr>
      <w:rFonts w:ascii="Arial" w:hAnsi="Arial" w:cs="宋体"/>
    </w:rPr>
  </w:style>
  <w:style w:type="paragraph" w:customStyle="1" w:styleId="2-">
    <w:name w:val="正文：首行缩进2字符-指导"/>
    <w:basedOn w:val="a0"/>
    <w:link w:val="2-CharChar"/>
    <w:qFormat/>
    <w:rsid w:val="00D65C30"/>
    <w:pPr>
      <w:spacing w:line="360" w:lineRule="atLeast"/>
      <w:ind w:firstLine="420"/>
    </w:pPr>
    <w:rPr>
      <w:rFonts w:ascii="Arial" w:hAnsi="Arial"/>
      <w:color w:val="0000FF"/>
      <w:lang w:val="zh-CN"/>
    </w:rPr>
  </w:style>
  <w:style w:type="character" w:customStyle="1" w:styleId="2-CharChar">
    <w:name w:val="正文：首行缩进2字符-指导 Char Char"/>
    <w:link w:val="2-"/>
    <w:qFormat/>
    <w:rsid w:val="00D65C30"/>
    <w:rPr>
      <w:rFonts w:ascii="Arial" w:eastAsia="宋体" w:hAnsi="Arial" w:cs="Times New Roman"/>
      <w:color w:val="0000FF"/>
      <w:szCs w:val="20"/>
      <w:lang w:val="zh-CN"/>
    </w:rPr>
  </w:style>
  <w:style w:type="character" w:customStyle="1" w:styleId="2-Char">
    <w:name w:val="正文：首行缩进2字符-指导 Char"/>
    <w:qFormat/>
    <w:rsid w:val="00D65C30"/>
    <w:rPr>
      <w:rFonts w:ascii="Arial" w:hAnsi="Arial" w:cs="宋体"/>
      <w:color w:val="0000FF"/>
      <w:kern w:val="2"/>
      <w:sz w:val="21"/>
    </w:rPr>
  </w:style>
  <w:style w:type="paragraph" w:customStyle="1" w:styleId="25">
    <w:name w:val="正文2"/>
    <w:link w:val="2CharChar"/>
    <w:qFormat/>
    <w:rsid w:val="00D65C30"/>
    <w:pPr>
      <w:spacing w:line="360" w:lineRule="auto"/>
      <w:ind w:firstLine="425"/>
    </w:pPr>
    <w:rPr>
      <w:rFonts w:ascii="Times New Roman" w:eastAsia="宋体" w:hAnsi="Times New Roman" w:cs="Times New Roman"/>
      <w:kern w:val="0"/>
      <w:sz w:val="20"/>
      <w:szCs w:val="20"/>
    </w:rPr>
  </w:style>
  <w:style w:type="character" w:customStyle="1" w:styleId="2CharChar">
    <w:name w:val="正文2 Char Char"/>
    <w:link w:val="25"/>
    <w:qFormat/>
    <w:rsid w:val="00D65C30"/>
    <w:rPr>
      <w:rFonts w:ascii="Times New Roman" w:eastAsia="宋体" w:hAnsi="Times New Roman" w:cs="Times New Roman"/>
      <w:kern w:val="0"/>
      <w:sz w:val="20"/>
      <w:szCs w:val="20"/>
    </w:rPr>
  </w:style>
  <w:style w:type="paragraph" w:styleId="aff4">
    <w:name w:val="Normal Indent"/>
    <w:basedOn w:val="a0"/>
    <w:qFormat/>
    <w:rsid w:val="00D65C30"/>
    <w:pPr>
      <w:ind w:firstLine="420"/>
    </w:pPr>
    <w:rPr>
      <w:rFonts w:ascii="Arial" w:hAnsi="Arial"/>
      <w:sz w:val="24"/>
    </w:rPr>
  </w:style>
  <w:style w:type="paragraph" w:styleId="26">
    <w:name w:val="Body Text Indent 2"/>
    <w:basedOn w:val="a0"/>
    <w:link w:val="27"/>
    <w:qFormat/>
    <w:rsid w:val="00D65C30"/>
    <w:pPr>
      <w:spacing w:line="280" w:lineRule="exact"/>
      <w:ind w:left="1" w:firstLine="420"/>
    </w:pPr>
    <w:rPr>
      <w:rFonts w:ascii="宋体" w:hAnsi="宋体"/>
    </w:rPr>
  </w:style>
  <w:style w:type="character" w:customStyle="1" w:styleId="27">
    <w:name w:val="正文文本缩进 2 字符"/>
    <w:basedOn w:val="a1"/>
    <w:link w:val="26"/>
    <w:qFormat/>
    <w:rsid w:val="00D65C30"/>
    <w:rPr>
      <w:rFonts w:ascii="宋体" w:eastAsia="宋体" w:hAnsi="宋体" w:cs="Times New Roman"/>
      <w:szCs w:val="20"/>
    </w:rPr>
  </w:style>
  <w:style w:type="paragraph" w:customStyle="1" w:styleId="110">
    <w:name w:val="中等深浅底纹 11"/>
    <w:basedOn w:val="a0"/>
    <w:uiPriority w:val="63"/>
    <w:qFormat/>
    <w:rsid w:val="00D65C30"/>
    <w:pPr>
      <w:keepNext/>
      <w:tabs>
        <w:tab w:val="left" w:pos="3600"/>
      </w:tabs>
      <w:ind w:left="3960" w:hanging="360"/>
      <w:contextualSpacing/>
      <w:outlineLvl w:val="5"/>
    </w:pPr>
    <w:rPr>
      <w:rFonts w:ascii="宋体" w:hAnsi="Calibri"/>
      <w:szCs w:val="22"/>
    </w:rPr>
  </w:style>
  <w:style w:type="paragraph" w:customStyle="1" w:styleId="210">
    <w:name w:val="中等深浅底纹 21"/>
    <w:basedOn w:val="a0"/>
    <w:uiPriority w:val="64"/>
    <w:qFormat/>
    <w:rsid w:val="00D65C30"/>
    <w:pPr>
      <w:keepNext/>
      <w:tabs>
        <w:tab w:val="left" w:pos="4320"/>
      </w:tabs>
      <w:ind w:left="4680" w:hanging="360"/>
      <w:contextualSpacing/>
      <w:outlineLvl w:val="6"/>
    </w:pPr>
    <w:rPr>
      <w:rFonts w:ascii="宋体" w:hAnsi="Calibri"/>
      <w:szCs w:val="22"/>
    </w:rPr>
  </w:style>
  <w:style w:type="paragraph" w:customStyle="1" w:styleId="111">
    <w:name w:val="中等深浅列表 11"/>
    <w:basedOn w:val="a0"/>
    <w:uiPriority w:val="65"/>
    <w:qFormat/>
    <w:rsid w:val="00D65C30"/>
    <w:pPr>
      <w:keepNext/>
      <w:tabs>
        <w:tab w:val="left" w:pos="5040"/>
      </w:tabs>
      <w:ind w:left="5400" w:hanging="360"/>
      <w:contextualSpacing/>
      <w:outlineLvl w:val="7"/>
    </w:pPr>
    <w:rPr>
      <w:rFonts w:ascii="宋体" w:hAnsi="Calibri"/>
      <w:szCs w:val="22"/>
    </w:rPr>
  </w:style>
  <w:style w:type="paragraph" w:customStyle="1" w:styleId="211">
    <w:name w:val="中等深浅列表 21"/>
    <w:basedOn w:val="a0"/>
    <w:uiPriority w:val="66"/>
    <w:qFormat/>
    <w:rsid w:val="00D65C30"/>
    <w:pPr>
      <w:keepNext/>
      <w:tabs>
        <w:tab w:val="left" w:pos="5760"/>
      </w:tabs>
      <w:ind w:left="6120" w:hanging="360"/>
      <w:contextualSpacing/>
      <w:outlineLvl w:val="8"/>
    </w:pPr>
    <w:rPr>
      <w:rFonts w:ascii="宋体" w:hAnsi="Calibri"/>
      <w:szCs w:val="22"/>
    </w:rPr>
  </w:style>
  <w:style w:type="paragraph" w:styleId="TOC">
    <w:name w:val="TOC Heading"/>
    <w:next w:val="a0"/>
    <w:uiPriority w:val="39"/>
    <w:qFormat/>
    <w:rsid w:val="009C568D"/>
    <w:pPr>
      <w:spacing w:before="340" w:after="330" w:line="578" w:lineRule="auto"/>
      <w:jc w:val="center"/>
    </w:pPr>
    <w:rPr>
      <w:rFonts w:eastAsia="宋体"/>
      <w:b/>
      <w:bCs/>
      <w:kern w:val="44"/>
      <w:sz w:val="52"/>
      <w:szCs w:val="44"/>
    </w:rPr>
  </w:style>
  <w:style w:type="paragraph" w:styleId="aff5">
    <w:name w:val="Body Text Indent"/>
    <w:basedOn w:val="a0"/>
    <w:link w:val="aff6"/>
    <w:qFormat/>
    <w:rsid w:val="001C37C5"/>
    <w:rPr>
      <w:bCs/>
      <w:sz w:val="24"/>
      <w:szCs w:val="21"/>
    </w:rPr>
  </w:style>
  <w:style w:type="character" w:customStyle="1" w:styleId="aff6">
    <w:name w:val="正文文本缩进 字符"/>
    <w:basedOn w:val="a1"/>
    <w:link w:val="aff5"/>
    <w:rsid w:val="001C37C5"/>
    <w:rPr>
      <w:rFonts w:ascii="Times New Roman" w:eastAsia="宋体" w:hAnsi="Times New Roman" w:cs="Times New Roman"/>
      <w:bCs/>
      <w:sz w:val="24"/>
      <w:szCs w:val="21"/>
    </w:rPr>
  </w:style>
  <w:style w:type="paragraph" w:customStyle="1" w:styleId="ztext-empty-paragraph">
    <w:name w:val="ztext-empty-paragraph"/>
    <w:basedOn w:val="a0"/>
    <w:rsid w:val="00E64A53"/>
    <w:pPr>
      <w:widowControl/>
      <w:spacing w:before="100" w:beforeAutospacing="1" w:after="100" w:afterAutospacing="1" w:line="240" w:lineRule="auto"/>
      <w:ind w:firstLineChars="0" w:firstLine="0"/>
      <w:jc w:val="left"/>
    </w:pPr>
    <w:rPr>
      <w:rFonts w:ascii="宋体" w:hAnsi="宋体" w:cs="宋体"/>
      <w:kern w:val="0"/>
      <w:sz w:val="24"/>
      <w:szCs w:val="24"/>
    </w:rPr>
  </w:style>
  <w:style w:type="character" w:styleId="aff7">
    <w:name w:val="Unresolved Mention"/>
    <w:basedOn w:val="a1"/>
    <w:uiPriority w:val="99"/>
    <w:semiHidden/>
    <w:unhideWhenUsed/>
    <w:rsid w:val="00CF2D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319942">
      <w:bodyDiv w:val="1"/>
      <w:marLeft w:val="0"/>
      <w:marRight w:val="0"/>
      <w:marTop w:val="0"/>
      <w:marBottom w:val="0"/>
      <w:divBdr>
        <w:top w:val="none" w:sz="0" w:space="0" w:color="auto"/>
        <w:left w:val="none" w:sz="0" w:space="0" w:color="auto"/>
        <w:bottom w:val="none" w:sz="0" w:space="0" w:color="auto"/>
        <w:right w:val="none" w:sz="0" w:space="0" w:color="auto"/>
      </w:divBdr>
    </w:div>
    <w:div w:id="1725250586">
      <w:bodyDiv w:val="1"/>
      <w:marLeft w:val="0"/>
      <w:marRight w:val="0"/>
      <w:marTop w:val="0"/>
      <w:marBottom w:val="0"/>
      <w:divBdr>
        <w:top w:val="none" w:sz="0" w:space="0" w:color="auto"/>
        <w:left w:val="none" w:sz="0" w:space="0" w:color="auto"/>
        <w:bottom w:val="none" w:sz="0" w:space="0" w:color="auto"/>
        <w:right w:val="none" w:sz="0" w:space="0" w:color="auto"/>
      </w:divBdr>
    </w:div>
    <w:div w:id="2036298241">
      <w:bodyDiv w:val="1"/>
      <w:marLeft w:val="0"/>
      <w:marRight w:val="0"/>
      <w:marTop w:val="0"/>
      <w:marBottom w:val="0"/>
      <w:divBdr>
        <w:top w:val="none" w:sz="0" w:space="0" w:color="auto"/>
        <w:left w:val="none" w:sz="0" w:space="0" w:color="auto"/>
        <w:bottom w:val="none" w:sz="0" w:space="0" w:color="auto"/>
        <w:right w:val="none" w:sz="0" w:space="0" w:color="auto"/>
      </w:divBdr>
    </w:div>
    <w:div w:id="2142308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34</Pages>
  <Words>3681</Words>
  <Characters>20985</Characters>
  <Application>Microsoft Office Word</Application>
  <DocSecurity>0</DocSecurity>
  <Lines>174</Lines>
  <Paragraphs>49</Paragraphs>
  <ScaleCrop>false</ScaleCrop>
  <Company/>
  <LinksUpToDate>false</LinksUpToDate>
  <CharactersWithSpaces>24617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Mikasa</dc:creator>
  <cp:keywords/>
  <dc:description/>
  <cp:lastModifiedBy>Mikasa</cp:lastModifiedBy>
  <cp:revision>9</cp:revision>
  <dcterms:created xsi:type="dcterms:W3CDTF">2022-02-25T08:30:00Z</dcterms:created>
  <dcterms:modified xsi:type="dcterms:W3CDTF">2022-03-01T16:12:00Z</dcterms:modified>
</cp:coreProperties>
</file>