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Tô Tấn Lực</w:t>
      </w:r>
      <w:r>
        <w:tab/>
      </w:r>
      <w:r>
        <w:rPr>
          <w:rFonts w:ascii="Times New Roman" w:hAnsi="Times New Roman"/>
          <w:sz w:val="26"/>
        </w:rPr>
        <w:t xml:space="preserve">Ngày sinh: </w:t>
      </w:r>
      <w:r>
        <w:rPr>
          <w:rFonts w:ascii="Times New Roman" w:hAnsi="Times New Roman"/>
          <w:sz w:val="26"/>
        </w:rPr>
        <w:t>22/04/2007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N25DECE056</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0" w:type="dxa"/>
            <w:gridSpan w:val="2"/>
            <w:tcBorders>
              <w:top w:val="nil"/>
              <w:left w:val="nil"/>
              <w:bottom w:val="single" w:sz="4" w:space="0" w:color="auto"/>
              <w:right w:val="single" w:sz="4" w:space="0" w:color="auto"/>
            </w:tcBorders>
            <w:noWrap/>
            <w:vAlign w:val="center"/>
          </w:tcPr>
          <w:p>
            <w:pPr>
              <w:jc w:val="center"/>
            </w:pPr>
            <w:r>
              <w:t>20</w:t>
            </w:r>
          </w:p>
        </w:tc>
        <w:tc>
          <w:tcPr>
            <w:tcW w:w="853" w:type="dxa"/>
            <w:gridSpan w:val="2"/>
            <w:tcBorders>
              <w:top w:val="nil"/>
              <w:left w:val="nil"/>
              <w:bottom w:val="single" w:sz="4" w:space="0" w:color="auto"/>
              <w:right w:val="single" w:sz="4" w:space="0" w:color="auto"/>
            </w:tcBorders>
            <w:noWrap/>
            <w:vAlign w:val="center"/>
          </w:tcPr>
          <w:p>
            <w:pPr>
              <w:jc w:val="center"/>
            </w:pPr>
            <w:r>
              <w:t>20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Tô Tấn</w:t>
                            </w:r>
                          </w:p>
                          <w:p w14:paraId="01D0BB72" w14:textId="2CD25DD5" w:rsidR="00D9539E" w:rsidRDefault="00D9539E" w:rsidP="00D9539E">
                            <w:pPr>
                              <w:jc w:val="center"/>
                              <w:rPr>
                                <w:sz w:val="26"/>
                              </w:rPr>
                            </w:pPr>
                            <w:r>
                              <w:rPr>
                                <w:sz w:val="26"/>
                              </w:rPr>
                              <w:t>Lực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Tô Tấn</w:t>
                      </w:r>
                    </w:p>
                    <w:p w14:paraId="01D0BB72" w14:textId="2CD25DD5" w:rsidR="00D9539E" w:rsidRDefault="00D9539E" w:rsidP="00D9539E">
                      <w:pPr>
                        <w:jc w:val="center"/>
                        <w:rPr>
                          <w:sz w:val="26"/>
                        </w:rPr>
                      </w:pPr>
                      <w:r>
                        <w:rPr>
                          <w:sz w:val="26"/>
                        </w:rPr>
                        <w:t>Lực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