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Thái Dương Tuấn Dũng</w:t>
      </w:r>
      <w:r>
        <w:tab/>
      </w:r>
      <w:r>
        <w:rPr>
          <w:rFonts w:ascii="Times New Roman" w:hAnsi="Times New Roman"/>
          <w:sz w:val="26"/>
        </w:rPr>
        <w:t xml:space="preserve">Ngày sinh: </w:t>
      </w:r>
      <w:r>
        <w:rPr>
          <w:rFonts w:ascii="Times New Roman" w:hAnsi="Times New Roman"/>
          <w:sz w:val="26"/>
        </w:rPr>
        <w:t>03/02/2007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N25DECE049</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pPr>
              <w:jc w:val="center"/>
            </w:pPr>
            <w:r>
              <w:t>10</w:t>
            </w:r>
          </w:p>
        </w:tc>
        <w:tc>
          <w:tcPr>
            <w:tcW w:w="847" w:type="dxa"/>
            <w:tcBorders>
              <w:top w:val="nil"/>
              <w:left w:val="nil"/>
              <w:bottom w:val="single" w:sz="4" w:space="0" w:color="auto"/>
              <w:right w:val="single" w:sz="4" w:space="0" w:color="auto"/>
            </w:tcBorders>
            <w:noWrap/>
            <w:vAlign w:val="center"/>
          </w:tcPr>
          <w:p>
            <w:pPr>
              <w:jc w:val="center"/>
            </w:pPr>
            <w:r>
              <w:t>10</w:t>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7</w:t>
            </w:r>
          </w:p>
        </w:tc>
        <w:tc>
          <w:tcPr>
            <w:tcW w:w="853" w:type="dxa"/>
            <w:gridSpan w:val="2"/>
            <w:tcBorders>
              <w:top w:val="nil"/>
              <w:left w:val="nil"/>
              <w:bottom w:val="single" w:sz="4" w:space="0" w:color="auto"/>
              <w:right w:val="single" w:sz="4" w:space="0" w:color="auto"/>
            </w:tcBorders>
            <w:noWrap/>
            <w:vAlign w:val="center"/>
          </w:tcPr>
          <w:p>
            <w:pPr>
              <w:jc w:val="center"/>
            </w:pPr>
            <w:r>
              <w:t>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Thái Dương</w:t>
                            </w:r>
                          </w:p>
                          <w:p w14:paraId="01D0BB72" w14:textId="2CD25DD5" w:rsidR="00D9539E" w:rsidRDefault="00D9539E" w:rsidP="00D9539E">
                            <w:pPr>
                              <w:jc w:val="center"/>
                              <w:rPr>
                                <w:sz w:val="26"/>
                              </w:rPr>
                            </w:pPr>
                            <w:r>
                              <w:rPr>
                                <w:sz w:val="26"/>
                              </w:rPr>
                              <w:t>Tuấn Dũng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Thái Dương</w:t>
                      </w:r>
                    </w:p>
                    <w:p w14:paraId="01D0BB72" w14:textId="2CD25DD5" w:rsidR="00D9539E" w:rsidRDefault="00D9539E" w:rsidP="00D9539E">
                      <w:pPr>
                        <w:jc w:val="center"/>
                        <w:rPr>
                          <w:sz w:val="26"/>
                        </w:rPr>
                      </w:pPr>
                      <w:r>
                        <w:rPr>
                          <w:sz w:val="26"/>
                        </w:rPr>
                        <w:t>Tuấn Dũng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