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r/>
          </w:p>
        </w:tc>
        <w:tc>
          <w:tcPr>
            <w:tcW w:type="dxa" w:w="2693"/>
            <w:tcBorders>
              <w:top w:val="none"/>
              <w:left w:val="none"/>
              <w:bottom w:val="none"/>
              <w:right w:val="none"/>
              <w:insideH w:val="none"/>
              <w:insideV w:val="none"/>
            </w:tcBorders>
          </w:tcPr>
          <w:p>
            <w:r/>
          </w:p>
        </w:tc>
        <w:tc>
          <w:tcPr>
            <w:tcW w:type="dxa" w:w="2835"/>
            <w:tcBorders>
              <w:top w:val="none"/>
              <w:left w:val="none"/>
              <w:bottom w:val="none"/>
              <w:right w:val="none"/>
              <w:insideH w:val="none"/>
              <w:insideV w:val="none"/>
            </w:tcBorders>
          </w:tcPr>
          <w:p>
            <w:r/>
          </w:p>
        </w:tc>
        <w:tc>
          <w:tcPr>
            <w:tcW w:type="dxa" w:w="2268"/>
            <w:tcBorders>
              <w:top w:val="none"/>
              <w:left w:val="none"/>
              <w:bottom w:val="none"/>
              <w:right w:val="none"/>
              <w:insideH w:val="none"/>
              <w:insideV w:val="none"/>
            </w:tcBorders>
          </w:tcPr>
          <w:p>
            <w:r/>
          </w:p>
        </w:tc>
      </w:tr>
      <w:t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sz w:val="26"/>
              </w:rPr>
              <w:t>Ngô Trí Long</w:t>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t>Nguyễn Anh</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