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Bùi Thanh Minh</w:t>
      </w:r>
      <w:r w:rsidR="00CE36B5">
        <w:rPr>
          <w:lang w:val="de-DE"/>
        </w:rPr>
        <w:tab/>
      </w:r>
      <w:r w:rsidR="00CE36B5">
        <w:rPr>
          <w:lang w:val="de-DE"/>
        </w:rPr>
        <w:tab/>
      </w:r>
      <w:r w:rsidR="00CE36B5">
        <w:rPr>
          <w:lang w:val="de-DE"/>
        </w:rPr>
        <w:tab/>
      </w:r>
      <w:r w:rsidR="00CE36B5">
        <w:rPr>
          <w:lang w:val="de-DE"/>
        </w:rPr>
        <w:tab/>
      </w:r>
      <w:r w:rsidRPr="00F86614">
        <w:rPr>
          <w:lang w:val="de-DE"/>
        </w:rPr>
        <w:t>Ngày sinh: 02/01/2007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N25DECE057</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r/>
          </w:p>
        </w:tc>
        <w:tc>
          <w:tcPr>
            <w:tcW w:w="847" w:type="dxa"/>
            <w:tcBorders>
              <w:top w:val="single" w:sz="4" w:space="0" w:color="auto"/>
              <w:left w:val="nil"/>
              <w:bottom w:val="single" w:sz="4" w:space="0" w:color="auto"/>
              <w:right w:val="single" w:sz="4" w:space="0" w:color="auto"/>
            </w:tcBorders>
            <w:noWrap/>
            <w:vAlign w:val="center"/>
          </w:tcPr>
          <w:p>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16</w:t>
            </w:r>
          </w:p>
        </w:tc>
        <w:tc>
          <w:tcPr>
            <w:tcW w:w="853" w:type="dxa"/>
            <w:gridSpan w:val="2"/>
            <w:tcBorders>
              <w:top w:val="nil"/>
              <w:left w:val="nil"/>
              <w:bottom w:val="single" w:sz="4" w:space="0" w:color="auto"/>
              <w:right w:val="single" w:sz="4" w:space="0" w:color="auto"/>
            </w:tcBorders>
            <w:noWrap/>
            <w:vAlign w:val="center"/>
          </w:tcPr>
          <w:p>
            <w:pPr>
              <w:jc w:val="center"/>
            </w:pPr>
            <w:r>
              <w:t>16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3</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82</w:t>
            </w:r>
          </w:p>
        </w:tc>
        <w:tc>
          <w:tcPr>
            <w:tcW w:w="900" w:type="dxa"/>
            <w:gridSpan w:val="2"/>
            <w:tcBorders>
              <w:top w:val="nil"/>
              <w:left w:val="nil"/>
              <w:bottom w:val="single" w:sz="4" w:space="0" w:color="auto"/>
              <w:right w:val="single" w:sz="4" w:space="0" w:color="auto"/>
            </w:tcBorders>
            <w:noWrap/>
          </w:tcPr>
          <w:p>
            <w:pPr>
              <w:jc w:val="center"/>
            </w:pPr>
            <w:r>
              <w:t>80</w:t>
            </w:r>
          </w:p>
        </w:tc>
        <w:tc>
          <w:tcPr>
            <w:tcW w:w="853" w:type="dxa"/>
            <w:gridSpan w:val="2"/>
            <w:tcBorders>
              <w:top w:val="nil"/>
              <w:left w:val="nil"/>
              <w:bottom w:val="single" w:sz="4" w:space="0" w:color="auto"/>
              <w:right w:val="single" w:sz="4" w:space="0" w:color="auto"/>
            </w:tcBorders>
            <w:noWrap/>
          </w:tcPr>
          <w:p>
            <w:pPr>
              <w:jc w:val="center"/>
            </w:pPr>
            <w:r>
              <w:t>80</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Bùi Thanh</w:t>
                            </w:r>
                          </w:p>
                          <w:p w14:paraId="01D0BB72" w14:textId="2CD25DD5" w:rsidR="00D9539E" w:rsidRDefault="00D9539E" w:rsidP="00D9539E">
                            <w:pPr>
                              <w:jc w:val="center"/>
                              <w:rPr>
                                <w:sz w:val="26"/>
                              </w:rPr>
                            </w:pPr>
                            <w:r>
                              <w:rPr>
                                <w:sz w:val="26"/>
                              </w:rPr>
                              <w:t>Minh</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Bùi Thanh</w:t>
                      </w:r>
                    </w:p>
                    <w:p w14:paraId="01D0BB72" w14:textId="2CD25DD5" w:rsidR="00D9539E" w:rsidRDefault="00D9539E" w:rsidP="00D9539E">
                      <w:pPr>
                        <w:jc w:val="center"/>
                        <w:rPr>
                          <w:sz w:val="26"/>
                        </w:rPr>
                      </w:pPr>
                      <w:r>
                        <w:rPr>
                          <w:sz w:val="26"/>
                        </w:rPr>
                        <w:t>Minh</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