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Tôn Phương Uyên</w:t>
      </w:r>
      <w:r w:rsidR="00CE36B5">
        <w:rPr>
          <w:lang w:val="de-DE"/>
        </w:rPr>
        <w:tab/>
      </w:r>
      <w:r w:rsidR="00CE36B5">
        <w:rPr>
          <w:lang w:val="de-DE"/>
        </w:rPr>
        <w:tab/>
      </w:r>
      <w:r w:rsidR="00CE36B5">
        <w:rPr>
          <w:lang w:val="de-DE"/>
        </w:rPr>
        <w:tab/>
      </w:r>
      <w:r w:rsidR="00CE36B5">
        <w:rPr>
          <w:lang w:val="de-DE"/>
        </w:rPr>
        <w:tab/>
      </w:r>
      <w:r w:rsidRPr="00F86614">
        <w:rPr>
          <w:lang w:val="de-DE"/>
        </w:rPr>
        <w:t>Ngày sinh: 25/05/2007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13</w:t>
            </w:r>
          </w:p>
        </w:tc>
        <w:tc>
          <w:tcPr>
            <w:tcW w:w="900" w:type="dxa"/>
            <w:gridSpan w:val="2"/>
            <w:tcBorders>
              <w:top w:val="nil"/>
              <w:left w:val="nil"/>
              <w:bottom w:val="single" w:sz="4" w:space="0" w:color="auto"/>
              <w:right w:val="single" w:sz="4" w:space="0" w:color="auto"/>
            </w:tcBorders>
            <w:noWrap/>
            <w:vAlign w:val="center"/>
          </w:tcPr>
          <w:p>
            <w:pPr>
              <w:jc w:val="center"/>
            </w:pPr>
            <w:r>
              <w:t>9</w:t>
            </w:r>
          </w:p>
        </w:tc>
        <w:tc>
          <w:tcPr>
            <w:tcW w:w="853" w:type="dxa"/>
            <w:gridSpan w:val="2"/>
            <w:tcBorders>
              <w:top w:val="nil"/>
              <w:left w:val="nil"/>
              <w:bottom w:val="single" w:sz="4" w:space="0" w:color="auto"/>
              <w:right w:val="single" w:sz="4" w:space="0" w:color="auto"/>
            </w:tcBorders>
            <w:noWrap/>
            <w:vAlign w:val="center"/>
          </w:tcPr>
          <w:p>
            <w:pPr>
              <w:jc w:val="center"/>
            </w:pPr>
            <w:r>
              <w:t>9</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70</w:t>
            </w:r>
          </w:p>
        </w:tc>
        <w:tc>
          <w:tcPr>
            <w:tcW w:w="900" w:type="dxa"/>
            <w:gridSpan w:val="2"/>
            <w:tcBorders>
              <w:top w:val="nil"/>
              <w:left w:val="nil"/>
              <w:bottom w:val="single" w:sz="4" w:space="0" w:color="auto"/>
              <w:right w:val="single" w:sz="4" w:space="0" w:color="auto"/>
            </w:tcBorders>
            <w:noWrap/>
          </w:tcPr>
          <w:p>
            <w:pPr>
              <w:jc w:val="center"/>
            </w:pPr>
            <w:r>
              <w:t>66</w:t>
            </w:r>
          </w:p>
        </w:tc>
        <w:tc>
          <w:tcPr>
            <w:tcW w:w="853" w:type="dxa"/>
            <w:gridSpan w:val="2"/>
            <w:tcBorders>
              <w:top w:val="nil"/>
              <w:left w:val="nil"/>
              <w:bottom w:val="single" w:sz="4" w:space="0" w:color="auto"/>
              <w:right w:val="single" w:sz="4" w:space="0" w:color="auto"/>
            </w:tcBorders>
            <w:noWrap/>
          </w:tcPr>
          <w:p>
            <w:pPr>
              <w:jc w:val="center"/>
            </w:pPr>
            <w:r>
              <w:t>66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Tôn Phương</w:t>
                            </w:r>
                          </w:p>
                          <w:p w14:paraId="01D0BB72" w14:textId="2CD25DD5" w:rsidR="00D9539E" w:rsidRDefault="00D9539E" w:rsidP="00D9539E">
                            <w:pPr>
                              <w:jc w:val="center"/>
                              <w:rPr>
                                <w:sz w:val="26"/>
                              </w:rPr>
                            </w:pPr>
                            <w:r>
                              <w:rPr>
                                <w:sz w:val="26"/>
                              </w:rPr>
                              <w:t>Uyên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Tôn Phương</w:t>
                      </w:r>
                    </w:p>
                    <w:p w14:paraId="01D0BB72" w14:textId="2CD25DD5" w:rsidR="00D9539E" w:rsidRDefault="00D9539E" w:rsidP="00D9539E">
                      <w:pPr>
                        <w:jc w:val="center"/>
                        <w:rPr>
                          <w:sz w:val="26"/>
                        </w:rPr>
                      </w:pPr>
                      <w:r>
                        <w:rPr>
                          <w:sz w:val="26"/>
                        </w:rPr>
                        <w:t>Uyên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