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Anh Đức</w:t>
            </w:r>
          </w:p>
        </w:tc>
        <w:tc>
          <w:tcPr>
            <w:tcW w:type="dxa" w:w="3118"/>
            <w:tcBorders>
              <w:top w:val="none"/>
              <w:left w:val="none"/>
              <w:bottom w:val="none"/>
              <w:right w:val="none"/>
              <w:insideH w:val="none"/>
              <w:insideV w:val="none"/>
            </w:tcBorders>
          </w:tcPr>
          <w:p>
            <w:pPr>
              <w:jc w:val="right"/>
            </w:pPr>
            <w:r>
              <w:t>Ngày sinh: 12/06/2007</w:t>
            </w:r>
          </w:p>
        </w:tc>
      </w:tr>
      <w:tr>
        <w:tc>
          <w:tcPr>
            <w:tcW w:type="dxa" w:w="6236"/>
            <w:tcBorders>
              <w:top w:val="none"/>
              <w:left w:val="none"/>
              <w:bottom w:val="none"/>
              <w:right w:val="none"/>
              <w:insideH w:val="none"/>
              <w:insideV w:val="none"/>
            </w:tcBorders>
          </w:tcPr>
          <w:p>
            <w:r>
              <w:t>Mã số sinh viên: N25DECE079</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2</w:t>
            </w:r>
          </w:p>
        </w:tc>
        <w:tc>
          <w:tcPr>
            <w:tcW w:w="847" w:type="dxa"/>
            <w:tcBorders>
              <w:top w:val="single" w:color="auto" w:sz="4" w:space="0"/>
              <w:left w:val="nil"/>
              <w:bottom w:val="single" w:color="auto" w:sz="4" w:space="0"/>
              <w:right w:val="single" w:color="auto" w:sz="4" w:space="0"/>
            </w:tcBorders>
            <w:noWrap/>
            <w:vAlign w:val="center"/>
          </w:tcPr>
          <w:p>
            <w:pPr>
              <w:jc w:val="center"/>
            </w:pPr>
            <w:r>
              <w:t>2</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18</w:t>
            </w:r>
          </w:p>
        </w:tc>
        <w:tc>
          <w:tcPr>
            <w:tcW w:w="906" w:type="dxa"/>
            <w:gridSpan w:val="3"/>
            <w:tcBorders>
              <w:top w:val="nil"/>
              <w:left w:val="nil"/>
              <w:bottom w:val="single" w:color="auto" w:sz="4" w:space="0"/>
              <w:right w:val="single" w:color="auto" w:sz="4" w:space="0"/>
            </w:tcBorders>
            <w:noWrap/>
            <w:vAlign w:val="center"/>
          </w:tcPr>
          <w:p>
            <w:pPr>
              <w:jc w:val="center"/>
            </w:pPr>
            <w:r>
              <w:t>18</w:t>
            </w:r>
          </w:p>
        </w:tc>
        <w:tc>
          <w:tcPr>
            <w:tcW w:w="847" w:type="dxa"/>
            <w:tcBorders>
              <w:top w:val="nil"/>
              <w:left w:val="nil"/>
              <w:bottom w:val="single" w:color="auto" w:sz="4" w:space="0"/>
              <w:right w:val="single" w:color="auto" w:sz="4" w:space="0"/>
            </w:tcBorders>
            <w:noWrap/>
            <w:vAlign w:val="center"/>
          </w:tcPr>
          <w:p>
            <w:pPr>
              <w:jc w:val="center"/>
            </w:pPr>
            <w:r>
              <w:t>18</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5</w:t>
            </w:r>
          </w:p>
        </w:tc>
        <w:tc>
          <w:tcPr>
            <w:tcW w:w="906" w:type="dxa"/>
            <w:gridSpan w:val="3"/>
            <w:tcBorders>
              <w:top w:val="nil"/>
              <w:left w:val="nil"/>
              <w:bottom w:val="single" w:color="auto" w:sz="4" w:space="0"/>
              <w:right w:val="single" w:color="auto" w:sz="4" w:space="0"/>
            </w:tcBorders>
            <w:noWrap w:val="0"/>
            <w:vAlign w:val="center"/>
          </w:tcPr>
          <w:p>
            <w:pPr>
              <w:jc w:val="center"/>
            </w:pPr>
            <w:r>
              <w:t>5</w:t>
            </w:r>
          </w:p>
        </w:tc>
        <w:tc>
          <w:tcPr>
            <w:tcW w:w="847" w:type="dxa"/>
            <w:tcBorders>
              <w:top w:val="nil"/>
              <w:left w:val="nil"/>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25</w:t>
            </w:r>
          </w:p>
        </w:tc>
        <w:tc>
          <w:tcPr>
            <w:tcW w:w="906" w:type="dxa"/>
            <w:gridSpan w:val="3"/>
            <w:tcBorders>
              <w:top w:val="nil"/>
              <w:left w:val="nil"/>
              <w:bottom w:val="single" w:color="auto" w:sz="4" w:space="0"/>
              <w:right w:val="single" w:color="auto" w:sz="4" w:space="0"/>
            </w:tcBorders>
            <w:noWrap/>
            <w:vAlign w:val="center"/>
          </w:tcPr>
          <w:p>
            <w:pPr>
              <w:jc w:val="center"/>
            </w:pPr>
            <w:r>
              <w:t>25</w:t>
            </w:r>
          </w:p>
        </w:tc>
        <w:tc>
          <w:tcPr>
            <w:tcW w:w="847" w:type="dxa"/>
            <w:tcBorders>
              <w:top w:val="nil"/>
              <w:left w:val="nil"/>
              <w:bottom w:val="single" w:color="auto" w:sz="4" w:space="0"/>
              <w:right w:val="single" w:color="auto" w:sz="4" w:space="0"/>
            </w:tcBorders>
            <w:noWrap/>
            <w:vAlign w:val="center"/>
          </w:tcPr>
          <w:p>
            <w:pPr>
              <w:jc w:val="center"/>
            </w:pPr>
            <w:r>
              <w:t>25</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0" w:type="dxa"/>
            <w:gridSpan w:val="2"/>
            <w:tcBorders>
              <w:top w:val="nil"/>
              <w:left w:val="nil"/>
              <w:bottom w:val="single" w:color="auto" w:sz="4" w:space="0"/>
              <w:right w:val="single" w:color="auto" w:sz="4" w:space="0"/>
            </w:tcBorders>
            <w:noWrap w:val="0"/>
            <w:vAlign w:val="center"/>
          </w:tcPr>
          <w:p>
            <w:pPr>
              <w:jc w:val="center"/>
            </w:pPr>
            <w:r/>
          </w:p>
        </w:tc>
        <w:tc>
          <w:tcPr>
            <w:tcW w:w="853" w:type="dxa"/>
            <w:gridSpan w:val="2"/>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0" w:type="dxa"/>
            <w:gridSpan w:val="2"/>
            <w:tcBorders>
              <w:top w:val="nil"/>
              <w:left w:val="nil"/>
              <w:bottom w:val="single" w:color="auto" w:sz="4" w:space="0"/>
              <w:right w:val="single" w:color="auto" w:sz="4" w:space="0"/>
            </w:tcBorders>
            <w:noWrap/>
            <w:vAlign w:val="center"/>
          </w:tcPr>
          <w:p>
            <w:pPr>
              <w:jc w:val="center"/>
            </w:pPr>
            <w:r>
              <w:t>16</w:t>
            </w:r>
          </w:p>
        </w:tc>
        <w:tc>
          <w:tcPr>
            <w:tcW w:w="853" w:type="dxa"/>
            <w:gridSpan w:val="2"/>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2</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82</w:t>
            </w:r>
          </w:p>
        </w:tc>
        <w:tc>
          <w:tcPr>
            <w:tcW w:w="900" w:type="dxa"/>
            <w:gridSpan w:val="2"/>
            <w:tcBorders>
              <w:top w:val="nil"/>
              <w:left w:val="nil"/>
              <w:bottom w:val="single" w:color="auto" w:sz="4" w:space="0"/>
              <w:right w:val="single" w:color="auto" w:sz="4" w:space="0"/>
            </w:tcBorders>
            <w:noWrap/>
            <w:vAlign w:val="top"/>
          </w:tcPr>
          <w:p>
            <w:pPr>
              <w:jc w:val="center"/>
            </w:pPr>
            <w:r>
              <w:t>82</w:t>
            </w:r>
          </w:p>
        </w:tc>
        <w:tc>
          <w:tcPr>
            <w:tcW w:w="853" w:type="dxa"/>
            <w:gridSpan w:val="2"/>
            <w:tcBorders>
              <w:top w:val="nil"/>
              <w:left w:val="nil"/>
              <w:bottom w:val="single" w:color="auto" w:sz="4" w:space="0"/>
              <w:right w:val="single" w:color="auto" w:sz="4" w:space="0"/>
            </w:tcBorders>
            <w:noWrap/>
            <w:vAlign w:val="top"/>
          </w:tcPr>
          <w:p>
            <w:pPr>
              <w:jc w:val="center"/>
            </w:pPr>
            <w:r>
              <w:t>82</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dxa" w:w="10522"/>
        <w:tblLook w:firstColumn="1" w:firstRow="1" w:lastColumn="0" w:lastRow="0" w:noHBand="0" w:noVBand="1" w:val="04A0"/>
        <w:tblInd w:w="-612" w:type="dxa"/>
        <w:tblLayout w:type="fixed"/>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Mar>
              <w:top w:w="0" w:type="dxa"/>
              <w:left w:w="0" w:type="dxa"/>
              <w:bottom w:w="0" w:type="dxa"/>
              <w:right w:w="0" w:type="dxa"/>
            </w:tcMar>
          </w:tcPr>
          <w:p>
            <w:r/>
          </w:p>
        </w:tc>
        <w:tc>
          <w:tcPr>
            <w:tcW w:type="dxa" w:w="2693"/>
            <w:tcBorders>
              <w:top w:val="none"/>
              <w:left w:val="none"/>
              <w:bottom w:val="none"/>
              <w:right w:val="none"/>
              <w:insideH w:val="none"/>
              <w:insideV w:val="none"/>
            </w:tcBorders>
            <w:tcMar>
              <w:top w:w="0" w:type="dxa"/>
              <w:left w:w="0" w:type="dxa"/>
              <w:bottom w:w="0" w:type="dxa"/>
              <w:right w:w="0" w:type="dxa"/>
            </w:tcMar>
          </w:tcPr>
          <w:p>
            <w:r/>
          </w:p>
        </w:tc>
        <w:tc>
          <w:tcPr>
            <w:tcW w:type="dxa" w:w="2835"/>
            <w:tcBorders>
              <w:top w:val="none"/>
              <w:left w:val="none"/>
              <w:bottom w:val="none"/>
              <w:right w:val="none"/>
              <w:insideH w:val="none"/>
              <w:insideV w:val="none"/>
            </w:tcBorders>
            <w:tcMar>
              <w:top w:w="0" w:type="dxa"/>
              <w:left w:w="0" w:type="dxa"/>
              <w:bottom w:w="0" w:type="dxa"/>
              <w:right w:w="0" w:type="dxa"/>
            </w:tcMar>
          </w:tcPr>
          <w:p>
            <w:r/>
          </w:p>
        </w:tc>
        <w:tc>
          <w:tcPr>
            <w:tcW w:type="dxa" w:w="2268"/>
            <w:tcBorders>
              <w:top w:val="none"/>
              <w:left w:val="none"/>
              <w:bottom w:val="none"/>
              <w:right w:val="none"/>
              <w:insideH w:val="none"/>
              <w:insideV w:val="none"/>
            </w:tcBorders>
            <w:tcMar>
              <w:top w:w="0" w:type="dxa"/>
              <w:left w:w="0" w:type="dxa"/>
              <w:bottom w:w="0" w:type="dxa"/>
              <w:right w:w="0" w:type="dxa"/>
            </w:tcMar>
          </w:tcPr>
          <w:p>
            <w:r/>
          </w:p>
        </w:tc>
      </w:tr>
      <w:tr>
        <w:tc>
          <w:tcPr>
            <w:tcW w:type="dxa" w:w="2726"/>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3" name="Picture 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4" name="Picture 4"/>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Nguyễn Anh</w:t>
              <w:br/>
              <w:t>Đức</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