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2A9B1"/>
          <w:left w:val="single" w:sz="4" w:space="0" w:color="A2A9B1"/>
          <w:bottom w:val="single" w:sz="4" w:space="0" w:color="A2A9B1"/>
          <w:right w:val="single" w:sz="4" w:space="0" w:color="A2A9B1"/>
        </w:tblBorders>
        <w:shd w:val="clear" w:color="auto" w:fill="F8F9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2"/>
        <w:gridCol w:w="552"/>
        <w:gridCol w:w="4420"/>
        <w:gridCol w:w="3537"/>
      </w:tblGrid>
      <w:tr w:rsidR="006A1428" w:rsidRPr="006A1428" w14:paraId="28956194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D3AF07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2786A7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1661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659FE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4" w:tooltip="Georges d'Aubusson de la Feuillade" w:history="1"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Georges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d'Aubusson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</w:t>
              </w:r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e la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Feuillade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arzobispo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Embrun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1B3C4E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5E73B24E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CD432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97227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1668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710FDA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5" w:tooltip="en:Pierre de Villars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en:Pierre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Villars</w:t>
              </w:r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Villars</w:t>
            </w:r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1DFB6C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envoyé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6D19B1F9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8C3527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DFD25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1669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951DC9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Dupré</w:t>
            </w:r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CA47B4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chargé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d'affaires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1CDCB958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DCD883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F0132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1670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1AAEB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6" w:tooltip="fr:Pierre de Bonzi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fr:Pierre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Bonzi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>, arzobispo de Toulouse</w:t>
            </w:r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AD27C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2FF4FDF9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BF1E9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05547A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1671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86D36A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7" w:tooltip="en:Pierre de Villars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en:Pierre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Villars</w:t>
              </w:r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Villars</w:t>
            </w:r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697687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7EDA4DC0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4C006B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CE320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1679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6151EA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Francois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Pas, Comte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Rebenac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; Le Prince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d'Harcourt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905A0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;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22FB5166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7E5BA1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32090D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1682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3627B4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André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Berhoulet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Formenteau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Comte de La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Vauguyon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4210CF8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607A956A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E6E7E9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1685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FFB13B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1685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310BE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8" w:tooltip="fr:Isaac de Pas de Feuquières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fr:Isaac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Pas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Feuquières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Feuquiéres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AA3943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6BCC0DAC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9C2F89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C8C1E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1688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C49CF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Levasseur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;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Francois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Pas, Comte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Rebenac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C6202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chargé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d'affaires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;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0F639E98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355E59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712E4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1691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A6C7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le P.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Blandiniére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EFA397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chargé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d'une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mission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S.540</w:t>
            </w:r>
          </w:p>
        </w:tc>
      </w:tr>
      <w:tr w:rsidR="006A1428" w:rsidRPr="006A1428" w14:paraId="5ED9E1BC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BC7D7D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1697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F3DA9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1697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9DD5EA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le P. Duval</w:t>
            </w:r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83FEF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chargé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d'une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mission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27906BB8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B5E17B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1698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798130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1698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01E2013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9" w:tooltip="fr:Henry d'Harcourt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fr:Henry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d'Harcourt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EC14568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0039C12F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812983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228537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1700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F5D8E2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Jean-Denis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Blécourt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32291A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envoyé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</w:p>
        </w:tc>
      </w:tr>
      <w:tr w:rsidR="006A1428" w:rsidRPr="006A1428" w14:paraId="3F552380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2B4C69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32A61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1700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E1B449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0" w:tooltip="fr:Henry d'Harcourt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fr:Henry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d'Harcourt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22DBB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</w:p>
        </w:tc>
      </w:tr>
      <w:tr w:rsidR="006A1428" w:rsidRPr="006A1428" w14:paraId="33F24CA5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03FBBAB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80F649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1701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193BE8B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1" w:tooltip="fr:Charles Auguste d'Allonville de Louville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fr:Charles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Auguste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d'Allonville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Louville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01965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sans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caractère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begin"/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instrText>HYPERLINK "https://es.wikipedia.org/wiki/Anexo:Embajadores_de_Francia_en_Espa%C3%B1a" \l "cite_note-Schoell_338-1"</w:instrText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</w:r>
            <w:r w:rsidRPr="006A1428">
              <w:rPr>
                <w:rFonts w:ascii="Adobe Garamond Pro" w:hAnsi="Adobe Garamond Pro"/>
                <w:sz w:val="18"/>
                <w:szCs w:val="18"/>
                <w:vertAlign w:val="superscript"/>
              </w:rPr>
              <w:fldChar w:fldCharType="separate"/>
            </w:r>
            <w:r w:rsidRPr="006A1428">
              <w:rPr>
                <w:rStyle w:val="Hipervnculo"/>
                <w:rFonts w:ascii="Adobe Garamond Pro" w:hAnsi="Adobe Garamond Pro"/>
                <w:sz w:val="18"/>
                <w:szCs w:val="18"/>
                <w:vertAlign w:val="superscript"/>
              </w:rPr>
              <w:t>[1]</w:t>
            </w:r>
            <w:r w:rsidRPr="006A1428">
              <w:rPr>
                <w:rFonts w:ascii="Adobe Garamond Pro" w:hAnsi="Adobe Garamond Pro"/>
                <w:sz w:val="18"/>
                <w:szCs w:val="18"/>
              </w:rPr>
              <w:fldChar w:fldCharType="end"/>
            </w:r>
            <w:r w:rsidRPr="006A1428">
              <w:rPr>
                <w:rFonts w:ascii="Times New Roman" w:hAnsi="Times New Roman" w:cs="Times New Roman"/>
                <w:sz w:val="18"/>
                <w:szCs w:val="18"/>
              </w:rPr>
              <w:t>​</w:t>
            </w:r>
          </w:p>
        </w:tc>
      </w:tr>
      <w:tr w:rsidR="006A1428" w:rsidRPr="006A1428" w14:paraId="22C546DD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1732E2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BDA02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1701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7B69F5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2" w:tooltip="Ferdinand de Marsin" w:history="1"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Comte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Marsin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40A860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ambassadeur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extraordinaire</w:t>
            </w:r>
            <w:proofErr w:type="spellEnd"/>
          </w:p>
        </w:tc>
      </w:tr>
      <w:tr w:rsidR="006A1428" w:rsidRPr="006A1428" w14:paraId="4E75969D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53C5139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1702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604AF6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1702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C8F48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3" w:tooltip="César d'Estrées" w:history="1"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César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d'Estrées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58D1C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163CD9F9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01FE98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4E36A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1703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A94A739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4" w:tooltip="fr:Jean d'Estrées (ecclésiastique)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fr:Jean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d'Estrées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(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ecclésiastique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)</w:t>
              </w:r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3E012C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798E93A1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82E718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3E8620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1703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0680D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5" w:tooltip="fr:Pierre Antoine de Châteauneuf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fr:Pierre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Antoine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Châteauneuf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58A6698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6647CC2C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DC2937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1704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C9FAEAB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1704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4FCB4C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6" w:tooltip="fr:Antoine V de Gramont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fr:Antoine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V de Gramont</w:t>
              </w:r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DAF39C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10F5B15F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70A81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1705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BEE9BE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1705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BE0DE3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7" w:tooltip="Michel-Jean Amelot" w:history="1"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Michel-Jean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Amelot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Gournay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CBAAFC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5F06E47E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CA241B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1705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7BF9F6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1705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D5447A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8" w:tooltip="fr:Louis de Brancas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fr:Louis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Brancas</w:t>
              </w:r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4CD151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22458609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8AE5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1707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EC4D6A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1707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6CCF5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19" w:tooltip="fr:François Pidou de Saint-Olon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fr:François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Pidou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Saint-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Olon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chevalier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Saint-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Olon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5A24E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4BDAE769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033C6E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D61AE1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1709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761322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Charles François de la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Bonde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d'Iberville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6CCDA2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2BCE50F5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7EC72A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1709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4F80DE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1709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B3ADD9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Jean-Denis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Blécourt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C54C9C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3C0560EB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504832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1710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929035B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1710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57281C3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20" w:tooltip="Adrien Maurice de Noailles" w:history="1"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Adrien Maurice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Noailles</w:t>
              </w:r>
              <w:proofErr w:type="spellEnd"/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4E90F8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2C28D1E2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63FE06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1711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5815002C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1713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8B48994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21" w:tooltip="en:Jean-Louis d'Usson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en:Jean</w:t>
              </w:r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-Louis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d'Usson</w:t>
              </w:r>
              <w:proofErr w:type="spellEnd"/>
            </w:hyperlink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,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Marquis</w:t>
            </w:r>
            <w:proofErr w:type="spellEnd"/>
            <w:r w:rsidRPr="006A1428">
              <w:rPr>
                <w:rFonts w:ascii="Adobe Garamond Pro" w:hAnsi="Adobe Garamond Pro"/>
                <w:sz w:val="18"/>
                <w:szCs w:val="18"/>
              </w:rPr>
              <w:t xml:space="preserve"> de </w:t>
            </w:r>
            <w:proofErr w:type="spellStart"/>
            <w:r w:rsidRPr="006A1428">
              <w:rPr>
                <w:rFonts w:ascii="Adobe Garamond Pro" w:hAnsi="Adobe Garamond Pro"/>
                <w:sz w:val="18"/>
                <w:szCs w:val="18"/>
              </w:rPr>
              <w:t>Bonnac</w:t>
            </w:r>
            <w:proofErr w:type="spellEnd"/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010EB45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1108D881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35089D00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1713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67BDC6F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1713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78C45ED5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22" w:tooltip="fr:Louis de Brancas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fr:Louis</w:t>
              </w:r>
              <w:proofErr w:type="spellEnd"/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Brancas</w:t>
              </w:r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20770508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  <w:tr w:rsidR="006A1428" w:rsidRPr="006A1428" w14:paraId="10453762" w14:textId="77777777" w:rsidTr="007F0BD0"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1B66831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1714</w:t>
            </w:r>
          </w:p>
        </w:tc>
        <w:tc>
          <w:tcPr>
            <w:tcW w:w="0" w:type="auto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6C0B67E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r w:rsidRPr="006A1428">
              <w:rPr>
                <w:rFonts w:ascii="Adobe Garamond Pro" w:hAnsi="Adobe Garamond Pro"/>
                <w:sz w:val="18"/>
                <w:szCs w:val="18"/>
              </w:rPr>
              <w:t>1714</w:t>
            </w:r>
          </w:p>
        </w:tc>
        <w:tc>
          <w:tcPr>
            <w:tcW w:w="4420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6A25DA22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  <w:hyperlink r:id="rId23" w:tooltip="fr:Paul-Hippolyte de Beauvilliers, duc de Saint-Aignan" w:history="1">
              <w:proofErr w:type="spellStart"/>
              <w:proofErr w:type="gram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fr:Paul</w:t>
              </w:r>
              <w:proofErr w:type="gram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-Hippolyte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Beauvilliers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, </w:t>
              </w:r>
              <w:proofErr w:type="spellStart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>duc</w:t>
              </w:r>
              <w:proofErr w:type="spellEnd"/>
              <w:r w:rsidRPr="006A1428">
                <w:rPr>
                  <w:rStyle w:val="Hipervnculo"/>
                  <w:rFonts w:ascii="Adobe Garamond Pro" w:hAnsi="Adobe Garamond Pro"/>
                  <w:sz w:val="18"/>
                  <w:szCs w:val="18"/>
                </w:rPr>
                <w:t xml:space="preserve"> de Saint-Aignan</w:t>
              </w:r>
            </w:hyperlink>
          </w:p>
        </w:tc>
        <w:tc>
          <w:tcPr>
            <w:tcW w:w="3537" w:type="dxa"/>
            <w:tcBorders>
              <w:top w:val="single" w:sz="4" w:space="0" w:color="A2A9B1"/>
              <w:left w:val="single" w:sz="4" w:space="0" w:color="A2A9B1"/>
              <w:bottom w:val="single" w:sz="4" w:space="0" w:color="A2A9B1"/>
              <w:right w:val="single" w:sz="4" w:space="0" w:color="A2A9B1"/>
            </w:tcBorders>
            <w:shd w:val="clear" w:color="auto" w:fill="F8F9FA"/>
            <w:tcMar>
              <w:top w:w="48" w:type="dxa"/>
              <w:left w:w="96" w:type="dxa"/>
              <w:bottom w:w="48" w:type="dxa"/>
              <w:right w:w="96" w:type="dxa"/>
            </w:tcMar>
            <w:vAlign w:val="center"/>
            <w:hideMark/>
          </w:tcPr>
          <w:p w14:paraId="492E4CCD" w14:textId="77777777" w:rsidR="006A1428" w:rsidRPr="006A1428" w:rsidRDefault="006A1428" w:rsidP="007F0BD0">
            <w:pPr>
              <w:spacing w:after="0" w:line="240" w:lineRule="auto"/>
              <w:rPr>
                <w:rFonts w:ascii="Adobe Garamond Pro" w:hAnsi="Adobe Garamond Pro"/>
                <w:sz w:val="18"/>
                <w:szCs w:val="18"/>
              </w:rPr>
            </w:pPr>
          </w:p>
        </w:tc>
      </w:tr>
    </w:tbl>
    <w:p w14:paraId="483A1BDF" w14:textId="77777777" w:rsidR="003B5AAA" w:rsidRDefault="003B5AAA"/>
    <w:sectPr w:rsidR="003B5AAA" w:rsidSect="00FD733D">
      <w:pgSz w:w="11906" w:h="16838"/>
      <w:pgMar w:top="1417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dobe Garamond Pro">
    <w:panose1 w:val="02020502060506020403"/>
    <w:charset w:val="00"/>
    <w:family w:val="roman"/>
    <w:notTrueType/>
    <w:pitch w:val="variable"/>
    <w:sig w:usb0="00000007" w:usb1="00000001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1428"/>
    <w:rsid w:val="00093E53"/>
    <w:rsid w:val="003B5AAA"/>
    <w:rsid w:val="006A1428"/>
    <w:rsid w:val="007F0BD0"/>
    <w:rsid w:val="008F4827"/>
    <w:rsid w:val="00B1097C"/>
    <w:rsid w:val="00D86793"/>
    <w:rsid w:val="00EA7F85"/>
    <w:rsid w:val="00FD7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1E5AE"/>
  <w15:chartTrackingRefBased/>
  <w15:docId w15:val="{20A65282-3A02-45CD-9BE3-E0A886916D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A14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A14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A142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A14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A142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A14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A14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A14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A14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A142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A142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A142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A142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A142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A14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A14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A14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A14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A14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A14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A14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A14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A14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A14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A14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A142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A142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A142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A142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A1428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A1428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7F0BD0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.wikipedia.org/wiki/Isaac_de_Pas_de_Feuqui%C3%A8res" TargetMode="External"/><Relationship Id="rId13" Type="http://schemas.openxmlformats.org/officeDocument/2006/relationships/hyperlink" Target="https://es.wikipedia.org/wiki/C%C3%A9sar_d%27Estr%C3%A9es" TargetMode="External"/><Relationship Id="rId18" Type="http://schemas.openxmlformats.org/officeDocument/2006/relationships/hyperlink" Target="https://fr.wikipedia.org/wiki/Louis_de_Brancas" TargetMode="External"/><Relationship Id="rId3" Type="http://schemas.openxmlformats.org/officeDocument/2006/relationships/webSettings" Target="webSettings.xml"/><Relationship Id="rId21" Type="http://schemas.openxmlformats.org/officeDocument/2006/relationships/hyperlink" Target="https://en.wikipedia.org/wiki/Jean-Louis_d%27Usson" TargetMode="External"/><Relationship Id="rId7" Type="http://schemas.openxmlformats.org/officeDocument/2006/relationships/hyperlink" Target="https://en.wikipedia.org/wiki/Pierre_de_Villars" TargetMode="External"/><Relationship Id="rId12" Type="http://schemas.openxmlformats.org/officeDocument/2006/relationships/hyperlink" Target="https://es.wikipedia.org/wiki/Ferdinand_de_Marsin" TargetMode="External"/><Relationship Id="rId17" Type="http://schemas.openxmlformats.org/officeDocument/2006/relationships/hyperlink" Target="https://es.wikipedia.org/wiki/Michel-Jean_Amelot" TargetMode="External"/><Relationship Id="rId25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hyperlink" Target="https://fr.wikipedia.org/wiki/Antoine_V_de_Gramont" TargetMode="External"/><Relationship Id="rId20" Type="http://schemas.openxmlformats.org/officeDocument/2006/relationships/hyperlink" Target="https://es.wikipedia.org/wiki/Adrien_Maurice_de_Noailles" TargetMode="External"/><Relationship Id="rId1" Type="http://schemas.openxmlformats.org/officeDocument/2006/relationships/styles" Target="styles.xml"/><Relationship Id="rId6" Type="http://schemas.openxmlformats.org/officeDocument/2006/relationships/hyperlink" Target="https://fr.wikipedia.org/wiki/Pierre_de_Bonzi" TargetMode="External"/><Relationship Id="rId11" Type="http://schemas.openxmlformats.org/officeDocument/2006/relationships/hyperlink" Target="https://fr.wikipedia.org/wiki/Charles_Auguste_d%27Allonville_de_Louville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s://en.wikipedia.org/wiki/Pierre_de_Villars" TargetMode="External"/><Relationship Id="rId15" Type="http://schemas.openxmlformats.org/officeDocument/2006/relationships/hyperlink" Target="https://fr.wikipedia.org/wiki/Pierre_Antoine_de_Ch%C3%A2teauneuf" TargetMode="External"/><Relationship Id="rId23" Type="http://schemas.openxmlformats.org/officeDocument/2006/relationships/hyperlink" Target="https://fr.wikipedia.org/wiki/Paul-Hippolyte_de_Beauvilliers,_duc_de_Saint-Aignan" TargetMode="External"/><Relationship Id="rId10" Type="http://schemas.openxmlformats.org/officeDocument/2006/relationships/hyperlink" Target="https://fr.wikipedia.org/wiki/Henry_d%27Harcourt" TargetMode="External"/><Relationship Id="rId19" Type="http://schemas.openxmlformats.org/officeDocument/2006/relationships/hyperlink" Target="https://fr.wikipedia.org/wiki/Fran%C3%A7ois_Pidou_de_Saint-Olon" TargetMode="External"/><Relationship Id="rId4" Type="http://schemas.openxmlformats.org/officeDocument/2006/relationships/hyperlink" Target="https://es.wikipedia.org/wiki/Georges_d%27Aubusson_de_la_Feuillade" TargetMode="External"/><Relationship Id="rId9" Type="http://schemas.openxmlformats.org/officeDocument/2006/relationships/hyperlink" Target="https://fr.wikipedia.org/wiki/Henry_d%27Harcourt" TargetMode="External"/><Relationship Id="rId14" Type="http://schemas.openxmlformats.org/officeDocument/2006/relationships/hyperlink" Target="https://fr.wikipedia.org/wiki/Jean_d%27Estr%C3%A9es_(eccl%C3%A9siastique)" TargetMode="External"/><Relationship Id="rId22" Type="http://schemas.openxmlformats.org/officeDocument/2006/relationships/hyperlink" Target="https://fr.wikipedia.org/wiki/Louis_de_Brancas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49</TotalTime>
  <Pages>1</Pages>
  <Words>827</Words>
  <Characters>4551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Francisco José Talavera Salgado</dc:creator>
  <cp:keywords/>
  <dc:description/>
  <cp:lastModifiedBy>Francisco José Talavera Salgado</cp:lastModifiedBy>
  <cp:revision>2</cp:revision>
  <dcterms:created xsi:type="dcterms:W3CDTF">2025-08-28T15:32:00Z</dcterms:created>
  <dcterms:modified xsi:type="dcterms:W3CDTF">2025-08-28T17:37:00Z</dcterms:modified>
</cp:coreProperties>
</file>