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99C7" w14:textId="0F780DAA" w:rsidR="003F6535" w:rsidRPr="00363A02" w:rsidRDefault="003F6535" w:rsidP="003F65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3A02">
        <w:rPr>
          <w:rFonts w:ascii="Times New Roman" w:hAnsi="Times New Roman" w:cs="Times New Roman"/>
          <w:b/>
          <w:bCs/>
          <w:sz w:val="24"/>
          <w:szCs w:val="24"/>
        </w:rPr>
        <w:t>Informe de Avance de Pruebas – página web Alkomprar</w:t>
      </w:r>
    </w:p>
    <w:p w14:paraId="61BC2BA0" w14:textId="77777777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28C25" w14:textId="13BE881A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 xml:space="preserve">Fecha: </w:t>
      </w:r>
      <w:r>
        <w:rPr>
          <w:rFonts w:ascii="Times New Roman" w:hAnsi="Times New Roman" w:cs="Times New Roman"/>
          <w:sz w:val="24"/>
          <w:szCs w:val="24"/>
        </w:rPr>
        <w:t>19/03/2024</w:t>
      </w:r>
    </w:p>
    <w:p w14:paraId="302713F3" w14:textId="77777777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352711" w14:textId="77777777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>Resumen:</w:t>
      </w:r>
    </w:p>
    <w:p w14:paraId="2028B68E" w14:textId="5B602B71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 xml:space="preserve">Hasta la fecha de este informe, </w:t>
      </w:r>
      <w:r>
        <w:rPr>
          <w:rFonts w:ascii="Times New Roman" w:hAnsi="Times New Roman" w:cs="Times New Roman"/>
          <w:sz w:val="24"/>
          <w:szCs w:val="24"/>
        </w:rPr>
        <w:t xml:space="preserve">se ha </w:t>
      </w:r>
      <w:r w:rsidRPr="003F6535">
        <w:rPr>
          <w:rFonts w:ascii="Times New Roman" w:hAnsi="Times New Roman" w:cs="Times New Roman"/>
          <w:sz w:val="24"/>
          <w:szCs w:val="24"/>
        </w:rPr>
        <w:t xml:space="preserve">avanzado significativamente en las pruebas de la página web de Alkomprar, </w:t>
      </w:r>
      <w:r w:rsidR="00363A02">
        <w:rPr>
          <w:rFonts w:ascii="Times New Roman" w:hAnsi="Times New Roman" w:cs="Times New Roman"/>
          <w:sz w:val="24"/>
          <w:szCs w:val="24"/>
        </w:rPr>
        <w:t xml:space="preserve">haciendo énfasis </w:t>
      </w:r>
      <w:r w:rsidRPr="003F6535">
        <w:rPr>
          <w:rFonts w:ascii="Times New Roman" w:hAnsi="Times New Roman" w:cs="Times New Roman"/>
          <w:sz w:val="24"/>
          <w:szCs w:val="24"/>
        </w:rPr>
        <w:t>principalmente en los flujos de compra y la funcionalidad de inicio de sesión. Durante estas pruebas</w:t>
      </w:r>
      <w:r>
        <w:rPr>
          <w:rFonts w:ascii="Times New Roman" w:hAnsi="Times New Roman" w:cs="Times New Roman"/>
          <w:sz w:val="24"/>
          <w:szCs w:val="24"/>
        </w:rPr>
        <w:t>, se ha</w:t>
      </w:r>
      <w:r w:rsidRPr="003F6535">
        <w:rPr>
          <w:rFonts w:ascii="Times New Roman" w:hAnsi="Times New Roman" w:cs="Times New Roman"/>
          <w:sz w:val="24"/>
          <w:szCs w:val="24"/>
        </w:rPr>
        <w:t xml:space="preserve"> encontrado varios </w:t>
      </w:r>
      <w:r>
        <w:rPr>
          <w:rFonts w:ascii="Times New Roman" w:hAnsi="Times New Roman" w:cs="Times New Roman"/>
          <w:sz w:val="24"/>
          <w:szCs w:val="24"/>
        </w:rPr>
        <w:t>detalles</w:t>
      </w:r>
      <w:r w:rsidRPr="003F6535">
        <w:rPr>
          <w:rFonts w:ascii="Times New Roman" w:hAnsi="Times New Roman" w:cs="Times New Roman"/>
          <w:sz w:val="24"/>
          <w:szCs w:val="24"/>
        </w:rPr>
        <w:t xml:space="preserve"> que requieren atención y corrección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6535">
        <w:rPr>
          <w:rFonts w:ascii="Times New Roman" w:hAnsi="Times New Roman" w:cs="Times New Roman"/>
          <w:sz w:val="24"/>
          <w:szCs w:val="24"/>
        </w:rPr>
        <w:t xml:space="preserve">destacando particularmente la preocupación de que se permita el registro con correos electrónicos inexistentes. Afortunadamente, </w:t>
      </w:r>
      <w:r>
        <w:rPr>
          <w:rFonts w:ascii="Times New Roman" w:hAnsi="Times New Roman" w:cs="Times New Roman"/>
          <w:sz w:val="24"/>
          <w:szCs w:val="24"/>
        </w:rPr>
        <w:t>se cuenta</w:t>
      </w:r>
      <w:r w:rsidRPr="003F6535">
        <w:rPr>
          <w:rFonts w:ascii="Times New Roman" w:hAnsi="Times New Roman" w:cs="Times New Roman"/>
          <w:sz w:val="24"/>
          <w:szCs w:val="24"/>
        </w:rPr>
        <w:t xml:space="preserve"> con evidencias sólidas de casos de prueba completados que respaldan </w:t>
      </w:r>
      <w:r>
        <w:rPr>
          <w:rFonts w:ascii="Times New Roman" w:hAnsi="Times New Roman" w:cs="Times New Roman"/>
          <w:sz w:val="24"/>
          <w:szCs w:val="24"/>
        </w:rPr>
        <w:t>las</w:t>
      </w:r>
      <w:r w:rsidRPr="003F6535">
        <w:rPr>
          <w:rFonts w:ascii="Times New Roman" w:hAnsi="Times New Roman" w:cs="Times New Roman"/>
          <w:sz w:val="24"/>
          <w:szCs w:val="24"/>
        </w:rPr>
        <w:t xml:space="preserve"> observaciones y permiten abordar estos problemas de manera efectiva.</w:t>
      </w:r>
    </w:p>
    <w:p w14:paraId="54F03755" w14:textId="77777777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87983D" w14:textId="77777777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>Bugs Encontrados:</w:t>
      </w:r>
    </w:p>
    <w:p w14:paraId="52E82643" w14:textId="77777777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215D6" w14:textId="6ABD2A36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usuario con correo inexistente</w:t>
      </w:r>
      <w:r w:rsidRPr="003F6535">
        <w:rPr>
          <w:rFonts w:ascii="Times New Roman" w:hAnsi="Times New Roman" w:cs="Times New Roman"/>
          <w:sz w:val="24"/>
          <w:szCs w:val="24"/>
        </w:rPr>
        <w:t>:</w:t>
      </w:r>
    </w:p>
    <w:p w14:paraId="2C4C7F05" w14:textId="7FBBC632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 xml:space="preserve">Descripción: Al intentar </w:t>
      </w:r>
      <w:r>
        <w:rPr>
          <w:rFonts w:ascii="Times New Roman" w:hAnsi="Times New Roman" w:cs="Times New Roman"/>
          <w:sz w:val="24"/>
          <w:szCs w:val="24"/>
        </w:rPr>
        <w:t xml:space="preserve">registrarse en la plataforma de alkomprar, en el campo de correo, la pagina permite continuar con el registro, aunque el correo sea inexistente </w:t>
      </w:r>
    </w:p>
    <w:p w14:paraId="42585EB1" w14:textId="77777777" w:rsid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 xml:space="preserve">Impacto: </w:t>
      </w:r>
    </w:p>
    <w:p w14:paraId="2C24420C" w14:textId="1F8EBF94" w:rsidR="003F6535" w:rsidRPr="003F6535" w:rsidRDefault="003F6535" w:rsidP="003F6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>La generación de datos erróneos en la base de datos de usuarios.</w:t>
      </w:r>
    </w:p>
    <w:p w14:paraId="0DB1B936" w14:textId="06069E2E" w:rsidR="003F6535" w:rsidRPr="003F6535" w:rsidRDefault="003F6535" w:rsidP="003F6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>Problemas de comunicación y entrega de información importante.</w:t>
      </w:r>
    </w:p>
    <w:p w14:paraId="761B10A6" w14:textId="61AF573C" w:rsid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>Prioridad: Alta</w:t>
      </w:r>
    </w:p>
    <w:p w14:paraId="1EB2885E" w14:textId="77777777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D2249" w14:textId="42264362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>Falta de Validación en Campos de Dirección:</w:t>
      </w:r>
    </w:p>
    <w:p w14:paraId="70B934FD" w14:textId="77777777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>Descripción: Durante el proceso de pago, se pueden ingresar direcciones inválidas sin recibir un mensaje de error.</w:t>
      </w:r>
    </w:p>
    <w:p w14:paraId="0C32D263" w14:textId="77777777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>Impacto: La falta de validación puede resultar en errores de entrega y pérdida de confianza por parte de los clientes.</w:t>
      </w:r>
    </w:p>
    <w:p w14:paraId="14BDD8D7" w14:textId="77777777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>Prioridad: Media</w:t>
      </w:r>
    </w:p>
    <w:p w14:paraId="231958F9" w14:textId="77777777" w:rsid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88A0D" w14:textId="77777777" w:rsid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3B6D1D" w14:textId="77777777" w:rsid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38966" w14:textId="1D74F72E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lastRenderedPageBreak/>
        <w:t>Próximos Pasos:</w:t>
      </w:r>
    </w:p>
    <w:p w14:paraId="0FAB0724" w14:textId="77777777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DB7F0" w14:textId="089556F6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 xml:space="preserve">Utilizar las evidencias recopiladas de los casos de prueba para respaldar </w:t>
      </w: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Pr="003F6535">
        <w:rPr>
          <w:rFonts w:ascii="Times New Roman" w:hAnsi="Times New Roman" w:cs="Times New Roman"/>
          <w:sz w:val="24"/>
          <w:szCs w:val="24"/>
        </w:rPr>
        <w:t>hallazgos y proporcionar una base sólida para la corrección de problemas.</w:t>
      </w:r>
    </w:p>
    <w:p w14:paraId="6DC62D14" w14:textId="77777777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>Priorizar y abordar los bugs identificados en colaboración con el equipo de desarrollo, dando especial énfasis a la corrección del problema de registro con correos inexistentes.</w:t>
      </w:r>
    </w:p>
    <w:p w14:paraId="66BC4FA0" w14:textId="77777777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>Realizar pruebas adicionales para garantizar la estabilidad y funcionalidad general del sitio web, con especial atención a la seguridad y la integridad de los datos de usuario.</w:t>
      </w:r>
    </w:p>
    <w:p w14:paraId="714D43FE" w14:textId="194E73D2" w:rsidR="003F6535" w:rsidRPr="003F6535" w:rsidRDefault="003F6535" w:rsidP="003F6535">
      <w:pPr>
        <w:jc w:val="both"/>
        <w:rPr>
          <w:rFonts w:ascii="Times New Roman" w:hAnsi="Times New Roman" w:cs="Times New Roman"/>
          <w:sz w:val="24"/>
          <w:szCs w:val="24"/>
        </w:rPr>
      </w:pPr>
      <w:r w:rsidRPr="003F6535">
        <w:rPr>
          <w:rFonts w:ascii="Times New Roman" w:hAnsi="Times New Roman" w:cs="Times New Roman"/>
          <w:sz w:val="24"/>
          <w:szCs w:val="24"/>
        </w:rPr>
        <w:t>Este informe proporciona una visión detallada del progreso de las pruebas hasta la fecha, enfatizando el problema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535">
        <w:rPr>
          <w:rFonts w:ascii="Times New Roman" w:hAnsi="Times New Roman" w:cs="Times New Roman"/>
          <w:sz w:val="24"/>
          <w:szCs w:val="24"/>
        </w:rPr>
        <w:t xml:space="preserve">de permitir el registro con correos electrónicos inexistentes y destacando la importancia de las evidencias recopiladas de los casos de prueba para respaldar </w:t>
      </w:r>
      <w:r>
        <w:rPr>
          <w:rFonts w:ascii="Times New Roman" w:hAnsi="Times New Roman" w:cs="Times New Roman"/>
          <w:sz w:val="24"/>
          <w:szCs w:val="24"/>
        </w:rPr>
        <w:t>las</w:t>
      </w:r>
      <w:r w:rsidRPr="003F6535">
        <w:rPr>
          <w:rFonts w:ascii="Times New Roman" w:hAnsi="Times New Roman" w:cs="Times New Roman"/>
          <w:sz w:val="24"/>
          <w:szCs w:val="24"/>
        </w:rPr>
        <w:t xml:space="preserve"> observaciones y guiar </w:t>
      </w:r>
      <w:r>
        <w:rPr>
          <w:rFonts w:ascii="Times New Roman" w:hAnsi="Times New Roman" w:cs="Times New Roman"/>
          <w:sz w:val="24"/>
          <w:szCs w:val="24"/>
        </w:rPr>
        <w:t>los</w:t>
      </w:r>
      <w:r w:rsidRPr="003F6535">
        <w:rPr>
          <w:rFonts w:ascii="Times New Roman" w:hAnsi="Times New Roman" w:cs="Times New Roman"/>
          <w:sz w:val="24"/>
          <w:szCs w:val="24"/>
        </w:rPr>
        <w:t xml:space="preserve"> esfuerzos de resolución de problemas.</w:t>
      </w:r>
    </w:p>
    <w:sectPr w:rsidR="003F6535" w:rsidRPr="003F6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61A9A"/>
    <w:multiLevelType w:val="multilevel"/>
    <w:tmpl w:val="5582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3446DD"/>
    <w:multiLevelType w:val="hybridMultilevel"/>
    <w:tmpl w:val="9516D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35"/>
    <w:rsid w:val="00363A02"/>
    <w:rsid w:val="003F6535"/>
    <w:rsid w:val="008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D5E7"/>
  <w15:chartTrackingRefBased/>
  <w15:docId w15:val="{6E05A11F-746C-4E22-B4D0-4CC09DB3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shelenasuarezb@gmail.com</dc:creator>
  <cp:keywords/>
  <dc:description/>
  <cp:lastModifiedBy>shelenasuarezb@gmail.com</cp:lastModifiedBy>
  <cp:revision>2</cp:revision>
  <dcterms:created xsi:type="dcterms:W3CDTF">2024-03-19T22:41:00Z</dcterms:created>
  <dcterms:modified xsi:type="dcterms:W3CDTF">2024-03-19T23:45:00Z</dcterms:modified>
</cp:coreProperties>
</file>