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splyx8evrvz" w:id="0"/>
      <w:bookmarkEnd w:id="0"/>
      <w:r w:rsidDel="00000000" w:rsidR="00000000" w:rsidRPr="00000000">
        <w:rPr>
          <w:rtl w:val="0"/>
        </w:rPr>
        <w:t xml:space="preserve">Evidencia de ejecución de casos de prueba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Compra de productos en la tienda online de Falabella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 como usuario de la tienda online “Falabella.com”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Quiero realizar compras en la plataforma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  <w:r w:rsidDel="00000000" w:rsidR="00000000" w:rsidRPr="00000000">
        <w:rPr>
          <w:rtl w:val="0"/>
        </w:rPr>
        <w:t xml:space="preserve">Given que el usuario tiene su sesión iniciada en la tienda de falabella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476250</wp:posOffset>
                </wp:positionV>
                <wp:extent cx="661988" cy="372368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4257675</wp:posOffset>
                </wp:positionH>
                <wp:positionV relativeFrom="paragraph">
                  <wp:posOffset>476250</wp:posOffset>
                </wp:positionV>
                <wp:extent cx="661988" cy="372368"/>
                <wp:effectExtent b="0" l="0" r="0" t="0"/>
                <wp:wrapNone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8" cy="3723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381000</wp:posOffset>
                </wp:positionV>
                <wp:extent cx="747044" cy="83053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550" y="581075"/>
                          <a:ext cx="1598400" cy="17829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381000</wp:posOffset>
                </wp:positionV>
                <wp:extent cx="747044" cy="830537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044" cy="830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Cálculo de costo de envío exitoso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695325</wp:posOffset>
                </wp:positionV>
                <wp:extent cx="3033713" cy="828675"/>
                <wp:effectExtent b="50800" l="50800" r="50800" t="508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695325</wp:posOffset>
                </wp:positionV>
                <wp:extent cx="3033713" cy="828675"/>
                <wp:effectExtent b="50800" l="50800" r="50800" t="5080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3713" cy="828675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selecciona la opción “Continuar compra”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4010025</wp:posOffset>
                </wp:positionH>
                <wp:positionV relativeFrom="paragraph">
                  <wp:posOffset>1323975</wp:posOffset>
                </wp:positionV>
                <wp:extent cx="589079" cy="657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550" y="581075"/>
                          <a:ext cx="1598400" cy="17829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4010025</wp:posOffset>
                </wp:positionH>
                <wp:positionV relativeFrom="paragraph">
                  <wp:posOffset>1323975</wp:posOffset>
                </wp:positionV>
                <wp:extent cx="589079" cy="65705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079" cy="65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elige el tipo de entrega &lt;métodoEntrega&gt;</w:t>
        <w:br w:type="textWrapping"/>
        <w:t xml:space="preserve">Entrega a domicilio: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1914525</wp:posOffset>
                </wp:positionV>
                <wp:extent cx="3386138" cy="504825"/>
                <wp:effectExtent b="50800" l="50800" r="50800" t="5080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371475</wp:posOffset>
                </wp:positionH>
                <wp:positionV relativeFrom="paragraph">
                  <wp:posOffset>1914525</wp:posOffset>
                </wp:positionV>
                <wp:extent cx="3386138" cy="504825"/>
                <wp:effectExtent b="50800" l="50800" r="50800" t="5080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6138" cy="504825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Retiro en tienda: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971550</wp:posOffset>
                </wp:positionV>
                <wp:extent cx="3609975" cy="621389"/>
                <wp:effectExtent b="50800" l="50800" r="50800" t="508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200025</wp:posOffset>
                </wp:positionH>
                <wp:positionV relativeFrom="paragraph">
                  <wp:posOffset>971550</wp:posOffset>
                </wp:positionV>
                <wp:extent cx="3609975" cy="621389"/>
                <wp:effectExtent b="50800" l="50800" r="50800" t="5080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621389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debería  visualizar &lt;costo&gt; de la entrega agregado a su pago final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Entrega a domicilio: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5057775</wp:posOffset>
                </wp:positionH>
                <wp:positionV relativeFrom="paragraph">
                  <wp:posOffset>1428750</wp:posOffset>
                </wp:positionV>
                <wp:extent cx="346627" cy="383836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664472">
                          <a:off x="2150541" y="581193"/>
                          <a:ext cx="1598442" cy="1782783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5057775</wp:posOffset>
                </wp:positionH>
                <wp:positionV relativeFrom="paragraph">
                  <wp:posOffset>1428750</wp:posOffset>
                </wp:positionV>
                <wp:extent cx="346627" cy="383836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627" cy="383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4124325</wp:posOffset>
                </wp:positionH>
                <wp:positionV relativeFrom="paragraph">
                  <wp:posOffset>1657350</wp:posOffset>
                </wp:positionV>
                <wp:extent cx="1347788" cy="619125"/>
                <wp:effectExtent b="50800" l="50800" r="50800" t="5080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4124325</wp:posOffset>
                </wp:positionH>
                <wp:positionV relativeFrom="paragraph">
                  <wp:posOffset>1657350</wp:posOffset>
                </wp:positionV>
                <wp:extent cx="1347788" cy="619125"/>
                <wp:effectExtent b="50800" l="50800" r="50800" t="50800"/>
                <wp:wrapNone/>
                <wp:docPr id="1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788" cy="619125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Retiro en tienda: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4048125</wp:posOffset>
                </wp:positionH>
                <wp:positionV relativeFrom="paragraph">
                  <wp:posOffset>1041387</wp:posOffset>
                </wp:positionV>
                <wp:extent cx="1347788" cy="619125"/>
                <wp:effectExtent b="50800" l="50800" r="50800" t="5080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4048125</wp:posOffset>
                </wp:positionH>
                <wp:positionV relativeFrom="paragraph">
                  <wp:posOffset>1041387</wp:posOffset>
                </wp:positionV>
                <wp:extent cx="1347788" cy="619125"/>
                <wp:effectExtent b="50800" l="50800" r="50800" t="5080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788" cy="619125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891274</wp:posOffset>
                </wp:positionV>
                <wp:extent cx="346627" cy="38383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664472">
                          <a:off x="2150541" y="581193"/>
                          <a:ext cx="1598442" cy="1782783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891274</wp:posOffset>
                </wp:positionV>
                <wp:extent cx="346627" cy="383836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627" cy="383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métodoEntrega                 | costo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    Envío a domicilio         | 38400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  Retiro en tienda             | 0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Cálculo de costo de envío no exitoso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304800</wp:posOffset>
                </wp:positionV>
                <wp:extent cx="346627" cy="38383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664472">
                          <a:off x="2150541" y="581193"/>
                          <a:ext cx="1598442" cy="1782783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304800</wp:posOffset>
                </wp:positionV>
                <wp:extent cx="346627" cy="383836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627" cy="383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685800</wp:posOffset>
                </wp:positionV>
                <wp:extent cx="2895600" cy="966788"/>
                <wp:effectExtent b="50800" l="50800" r="50800" t="508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685800</wp:posOffset>
                </wp:positionV>
                <wp:extent cx="2895600" cy="966788"/>
                <wp:effectExtent b="50800" l="50800" r="50800" t="5080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966788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When selecciona la opción “Continuar compra”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832751</wp:posOffset>
                </wp:positionV>
                <wp:extent cx="346627" cy="38383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664472">
                          <a:off x="2150541" y="581193"/>
                          <a:ext cx="1598442" cy="1782783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4133850</wp:posOffset>
                </wp:positionH>
                <wp:positionV relativeFrom="paragraph">
                  <wp:posOffset>832751</wp:posOffset>
                </wp:positionV>
                <wp:extent cx="346627" cy="383836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627" cy="383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elige el tipo de entrega “envío a domicilio” diligenciando una dirección no válida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52134" cy="370998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134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debería un mensaje indicando “no se encuentra su dirección”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742950</wp:posOffset>
                </wp:positionV>
                <wp:extent cx="2895600" cy="966788"/>
                <wp:effectExtent b="50800" l="50800" r="50800" t="5080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12450" y="980675"/>
                          <a:ext cx="1946700" cy="1086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1285875</wp:posOffset>
                </wp:positionH>
                <wp:positionV relativeFrom="paragraph">
                  <wp:posOffset>742950</wp:posOffset>
                </wp:positionV>
                <wp:extent cx="2895600" cy="966788"/>
                <wp:effectExtent b="50800" l="50800" r="50800" t="5080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966788"/>
                        </a:xfrm>
                        <a:prstGeom prst="rect"/>
                        <a:ln w="508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Pago no exitoso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agrega un producto al carrito seleccionado la opción 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seleccionó la opción “retiro en tienda” con el método de pago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intente realizar el pago sin completar la información de pago</w:t>
        <w:br w:type="textWrapping"/>
        <w:t xml:space="preserve">Then no debería poder seleccionar la opción continuar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Quitar del carrito exitoso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But desea remover uno de los productos porque se equivocó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intente quitar un producto en el símbolo menos “-”.</w:t>
        <w:br w:type="textWrapping"/>
        <w:t xml:space="preserve">Then se debería reducir el número de productos que tiene en el carrito.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Quitar del carrito ultimo producto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visualiza en el carrito de compra con 1 solo producto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But desea remover el producto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intente quitar un producto en el símbolo menos “-”.</w:t>
        <w:br w:type="textWrapping"/>
        <w:t xml:space="preserve">Then se debería dejar de visualizar el producto viendo el carrito vacío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Consumo de calculadora para productos de carrito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 como usuario del servicio de calculadora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Quiero realizar diferentes operaciones sobre la cantidad de productos en el carrito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 verificar que calcule correctamente el número de productos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@Sumas_exitosas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Realizar diferentes sumas exitosas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 selecciona la opción de añadir más productos al carrito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añade &lt;numero2&gt; productos al carrito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Then se realiza la operación &lt;operacion&gt; obteniendo la cantidad de &lt;resultados&gt; productos en el carrito.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| numero1 | numero2 | operacion | resultado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|      0         | 3             | suma        | 3     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|    10         | 0             | suma        | 1     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|      5         | 4             | suma        | 9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|    3           |100          | suma        | 103   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@Sumas_No_exitosas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Sumas con datos no válidos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When selecciona la opción de añadir más productos al carrito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añade un formato no válido (&lt;numero2&gt;) de productos al carrito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Then debería recibir un mensaje de error indicando que la operación no es válida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| numero1 | numero2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|      0         | @12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|    10         | abc      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|      2         | cinco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@Restas_exitosas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Resta existosa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selecciona la opción de quitar productos del carrito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elige quitar &lt;numero2&gt; productos del carrito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Then se realiza la operación &lt;operacion&gt; obteniendo la cantidad de &lt;resultados&gt; productos en el carrito.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| numero1 | numero2 | operacion | resultado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|      5         | 2             | resta       | 3            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|    1         | 0             | resta        | 1             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@Restas_No_exitosas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Restas no exitosas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When selecciona la opción de quitar productos del carrito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añade (&lt;numero2&gt;) de productos al carrito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Then debería recibir un mensaje de error indicando que la operación no es válida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| numero1 | numero2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|      5        | @#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|     3         | 4      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|      7        | cinco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Consumo del servicio “Geonames”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 como usuario del servicio de Geonames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Quiero realizar diferentes búsquedas sobre información geográfica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 verificar que información otorga el servicio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@Búsquedas_exitosas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Realizar diferentes búsquedas exitosas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Given que el usuario tiene el nombre del lugar &lt;lugar&gt;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selecciona la opción “search”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Then se realiza la búsqueda obteniendo información pertinente sobre el lugar.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|        lugar        |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|    Medellin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|    Ñemby      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|    Curaçao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@Búsquedas_fallidas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Realizar diferentes búsquedas exitosas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Given que el usuario tiene el nombre incorrecto de algún lugar, &lt;lugar&gt; 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When selecciona la opción “search”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Then recibe un mensaje indicando que el lugar no existe “</w:t>
      </w:r>
      <w:r w:rsidDel="00000000" w:rsidR="00000000" w:rsidRPr="00000000">
        <w:rPr>
          <w:rtl w:val="0"/>
        </w:rPr>
        <w:t xml:space="preserve">We have found no places with the name '&lt;lugar&gt;'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|        lugar        |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|    Vogota   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|    Niu jorc      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10.png"/><Relationship Id="rId24" Type="http://schemas.openxmlformats.org/officeDocument/2006/relationships/image" Target="media/image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5.png"/><Relationship Id="rId8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20.png"/><Relationship Id="rId16" Type="http://schemas.openxmlformats.org/officeDocument/2006/relationships/image" Target="media/image17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