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gif" ContentType="image/gif"/>
  <Override PartName="/word/media/rId169.gif" ContentType="image/gif"/>
  <Override PartName="/word/media/rId167.gif" ContentType="image/gif"/>
  <Override PartName="/word/media/rId21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22" w:name="java-xml---xml-kezelés-és-feldolgozás-java-eszközökkel"/>
      <w:bookmarkEnd w:id="22"/>
      <w:r>
        <w:t xml:space="preserve">JAVA-XML - XML kezelés és feldolgozás Java eszközökkel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tematika"/>
      <w:bookmarkEnd w:id="23"/>
      <w:r>
        <w:t xml:space="preserve">Tematika</w:t>
      </w:r>
    </w:p>
    <w:p>
      <w:pPr>
        <w:pStyle w:val="Compact"/>
        <w:numPr>
          <w:numId w:val="1001"/>
          <w:ilvl w:val="0"/>
        </w:numPr>
      </w:pPr>
      <w:r>
        <w:t xml:space="preserve">XML szerepe, szerkezete, well formed</w:t>
      </w:r>
    </w:p>
    <w:p>
      <w:pPr>
        <w:pStyle w:val="Compact"/>
        <w:numPr>
          <w:numId w:val="1001"/>
          <w:ilvl w:val="0"/>
        </w:numPr>
      </w:pPr>
      <w:r>
        <w:t xml:space="preserve">DOM, SAX, StAX</w:t>
      </w:r>
    </w:p>
    <w:p>
      <w:pPr>
        <w:pStyle w:val="Compact"/>
        <w:numPr>
          <w:numId w:val="1001"/>
          <w:ilvl w:val="0"/>
        </w:numPr>
      </w:pPr>
      <w:r>
        <w:t xml:space="preserve">XML tesztelés</w:t>
      </w:r>
    </w:p>
    <w:p>
      <w:pPr>
        <w:pStyle w:val="Compact"/>
        <w:numPr>
          <w:numId w:val="1001"/>
          <w:ilvl w:val="0"/>
        </w:numPr>
      </w:pPr>
      <w:r>
        <w:t xml:space="preserve">XML névterek</w:t>
      </w:r>
    </w:p>
    <w:p>
      <w:pPr>
        <w:pStyle w:val="Compact"/>
        <w:numPr>
          <w:numId w:val="1001"/>
          <w:ilvl w:val="0"/>
        </w:numPr>
      </w:pPr>
      <w:r>
        <w:t xml:space="preserve">DTD, XML séma, valid fogalma</w:t>
      </w:r>
    </w:p>
    <w:p>
      <w:pPr>
        <w:pStyle w:val="Compact"/>
        <w:numPr>
          <w:numId w:val="1001"/>
          <w:ilvl w:val="0"/>
        </w:numPr>
      </w:pPr>
      <w:r>
        <w:t xml:space="preserve">XPath</w:t>
      </w:r>
    </w:p>
    <w:p>
      <w:pPr>
        <w:pStyle w:val="Compact"/>
        <w:numPr>
          <w:numId w:val="1001"/>
          <w:ilvl w:val="0"/>
        </w:numPr>
      </w:pPr>
      <w:r>
        <w:t xml:space="preserve">XSLT, XML transzformációk</w:t>
      </w:r>
    </w:p>
    <w:p>
      <w:pPr>
        <w:pStyle w:val="Compact"/>
        <w:numPr>
          <w:numId w:val="1001"/>
          <w:ilvl w:val="0"/>
        </w:numPr>
      </w:pPr>
      <w:r>
        <w:t xml:space="preserve">JAXB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források"/>
      <w:bookmarkEnd w:id="24"/>
      <w:r>
        <w:t xml:space="preserve">Források</w:t>
      </w:r>
    </w:p>
    <w:p>
      <w:pPr>
        <w:pStyle w:val="Compact"/>
        <w:numPr>
          <w:numId w:val="1002"/>
          <w:ilvl w:val="0"/>
        </w:numPr>
      </w:pPr>
      <w:r>
        <w:t xml:space="preserve">Brett McLaughlin, Justin Edelson: Java and XML: Solutions to Real-World Problems 3rd Edition (2006, O'Reilly)</w:t>
      </w:r>
    </w:p>
    <w:p>
      <w:pPr>
        <w:pStyle w:val="Compact"/>
        <w:numPr>
          <w:numId w:val="1002"/>
          <w:ilvl w:val="0"/>
        </w:numPr>
      </w:pPr>
      <w:r>
        <w:t xml:space="preserve">https://www.w3schools.com/ - tutoriálok</w:t>
      </w:r>
    </w:p>
    <w:p>
      <w:pPr>
        <w:pStyle w:val="Compact"/>
        <w:numPr>
          <w:numId w:val="1002"/>
          <w:ilvl w:val="0"/>
        </w:numPr>
      </w:pPr>
      <w:r>
        <w:t xml:space="preserve">https://www.w3.org/ - referenciák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25" w:name="xml-technológiák-áttekintés"/>
      <w:bookmarkEnd w:id="25"/>
      <w:r>
        <w:t xml:space="preserve">XML technológiák áttekintés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xml-formátum"/>
      <w:bookmarkEnd w:id="26"/>
      <w:r>
        <w:t xml:space="preserve">XML formátum</w:t>
      </w:r>
    </w:p>
    <w:p>
      <w:pPr>
        <w:pStyle w:val="Compact"/>
        <w:numPr>
          <w:numId w:val="1003"/>
          <w:ilvl w:val="0"/>
        </w:numPr>
      </w:pPr>
      <w:r>
        <w:t xml:space="preserve">Általános célú leíró nyelv (W3C szabvány)</w:t>
      </w:r>
    </w:p>
    <w:p>
      <w:pPr>
        <w:pStyle w:val="Compact"/>
        <w:numPr>
          <w:numId w:val="1003"/>
          <w:ilvl w:val="0"/>
        </w:numPr>
      </w:pPr>
      <w:r>
        <w:t xml:space="preserve">Alapja az SGML, platform független leírónyelv</w:t>
      </w:r>
    </w:p>
    <w:p>
      <w:pPr>
        <w:pStyle w:val="Compact"/>
        <w:numPr>
          <w:numId w:val="1003"/>
          <w:ilvl w:val="0"/>
        </w:numPr>
      </w:pPr>
      <w:r>
        <w:t xml:space="preserve">Bővíthető</w:t>
      </w:r>
    </w:p>
    <w:p>
      <w:pPr>
        <w:pStyle w:val="Compact"/>
        <w:numPr>
          <w:numId w:val="1003"/>
          <w:ilvl w:val="0"/>
        </w:numPr>
      </w:pPr>
      <w:r>
        <w:t xml:space="preserve">Ember és számítógép által is feldolgozható szöveges formátum</w:t>
      </w:r>
    </w:p>
    <w:p>
      <w:pPr>
        <w:pStyle w:val="Compact"/>
        <w:numPr>
          <w:numId w:val="1003"/>
          <w:ilvl w:val="0"/>
        </w:numPr>
      </w:pPr>
      <w:r>
        <w:t xml:space="preserve">Fa hierarchia</w:t>
      </w:r>
    </w:p>
    <w:p>
      <w:pPr>
        <w:pStyle w:val="Compact"/>
        <w:numPr>
          <w:numId w:val="1003"/>
          <w:ilvl w:val="0"/>
        </w:numPr>
      </w:pPr>
      <w:r>
        <w:t xml:space="preserve">Adatátvitelre, és nem adattárolásra tervezték (platformfüggetlenség)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példa-xml-állomány"/>
      <w:bookmarkEnd w:id="27"/>
      <w:r>
        <w:t xml:space="preserve">Példa XML állomány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&lt;catalog&gt;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"059610149X"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Java and XML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&lt;available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"1590597060"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Pro XML Development</w:t>
      </w:r>
      <w:r>
        <w:br w:type="textWrapping"/>
      </w:r>
      <w:r>
        <w:rPr>
          <w:rStyle w:val="NormalTok"/>
        </w:rPr>
        <w:t xml:space="preserve">            with Java Technology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&lt;/catalog&gt;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névterek"/>
      <w:bookmarkEnd w:id="28"/>
      <w:r>
        <w:t xml:space="preserve">Névterek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&lt;c:catalog</w:t>
      </w:r>
      <w:r>
        <w:rPr>
          <w:rStyle w:val="OtherTok"/>
        </w:rPr>
        <w:t xml:space="preserve"> xmlns:c=</w:t>
      </w:r>
      <w:r>
        <w:rPr>
          <w:rStyle w:val="StringTok"/>
        </w:rPr>
        <w:t xml:space="preserve">"http://training360.com/schemas/catalog"</w:t>
      </w:r>
      <w:r>
        <w:br w:type="textWrapping"/>
      </w:r>
      <w:r>
        <w:rPr>
          <w:rStyle w:val="OtherTok"/>
        </w:rPr>
        <w:t xml:space="preserve">    xmlns:s=</w:t>
      </w:r>
      <w:r>
        <w:rPr>
          <w:rStyle w:val="StringTok"/>
        </w:rPr>
        <w:t xml:space="preserve">"http://training360.com/schemas/stock"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&lt;c:book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"1590597060"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&lt;c:title&gt;</w:t>
      </w:r>
      <w:r>
        <w:rPr>
          <w:rStyle w:val="NormalTok"/>
        </w:rPr>
        <w:t xml:space="preserve">Pro XML Development with Java Technology</w:t>
      </w:r>
      <w:r>
        <w:rPr>
          <w:rStyle w:val="KeywordTok"/>
        </w:rPr>
        <w:t xml:space="preserve">&lt;/c:title&gt;</w:t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&lt;s:stock&gt;</w:t>
      </w:r>
      <w:r>
        <w:rPr>
          <w:rStyle w:val="NormalTok"/>
        </w:rPr>
        <w:t xml:space="preserve">10</w:t>
      </w:r>
      <w:r>
        <w:rPr>
          <w:rStyle w:val="KeywordTok"/>
        </w:rPr>
        <w:t xml:space="preserve">&lt;/s:stock&gt;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&lt;/c:book&gt;</w:t>
      </w:r>
      <w:r>
        <w:br w:type="textWrapping"/>
      </w:r>
      <w:r>
        <w:rPr>
          <w:rStyle w:val="KeywordTok"/>
        </w:rPr>
        <w:t xml:space="preserve">&lt;/c:catalog&gt;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xml-szerkesztő"/>
      <w:bookmarkEnd w:id="29"/>
      <w:r>
        <w:t xml:space="preserve">XML szerkesztő</w:t>
      </w:r>
    </w:p>
    <w:p>
      <w:pPr>
        <w:pStyle w:val="Compact"/>
        <w:numPr>
          <w:numId w:val="1004"/>
          <w:ilvl w:val="0"/>
        </w:numPr>
      </w:pPr>
      <w:r>
        <w:t xml:space="preserve">Legtöbb szövegszerkesztő támogatja</w:t>
      </w:r>
    </w:p>
    <w:p>
      <w:pPr>
        <w:pStyle w:val="Compact"/>
        <w:numPr>
          <w:numId w:val="1005"/>
          <w:ilvl w:val="1"/>
        </w:numPr>
      </w:pPr>
      <w:r>
        <w:t xml:space="preserve">Pl. Notepad++ XML Tools Plugin</w:t>
      </w:r>
    </w:p>
    <w:p>
      <w:pPr>
        <w:pStyle w:val="Compact"/>
        <w:numPr>
          <w:numId w:val="1004"/>
          <w:ilvl w:val="0"/>
        </w:numPr>
      </w:pPr>
      <w:r>
        <w:t xml:space="preserve">Fejlesztőeszközök támogatják</w:t>
      </w:r>
    </w:p>
    <w:p>
      <w:pPr>
        <w:pStyle w:val="Compact"/>
        <w:numPr>
          <w:numId w:val="1004"/>
          <w:ilvl w:val="0"/>
        </w:numPr>
      </w:pPr>
      <w:r>
        <w:t xml:space="preserve">Altova XMLSpy</w:t>
      </w:r>
    </w:p>
    <w:p>
      <w:pPr>
        <w:pStyle w:val="Compact"/>
        <w:numPr>
          <w:numId w:val="1004"/>
          <w:ilvl w:val="0"/>
        </w:numPr>
      </w:pPr>
      <w:r>
        <w:t xml:space="preserve">Parancssori eszköz: XMLStarlet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validáció"/>
      <w:bookmarkEnd w:id="30"/>
      <w:r>
        <w:t xml:space="preserve">Validáció</w:t>
      </w:r>
    </w:p>
    <w:p>
      <w:pPr>
        <w:pStyle w:val="Compact"/>
        <w:numPr>
          <w:numId w:val="1006"/>
          <w:ilvl w:val="0"/>
        </w:numPr>
      </w:pPr>
      <w:r>
        <w:t xml:space="preserve">Szabályrendszerek</w:t>
      </w:r>
    </w:p>
    <w:p>
      <w:pPr>
        <w:pStyle w:val="Compact"/>
        <w:numPr>
          <w:numId w:val="1007"/>
          <w:ilvl w:val="1"/>
        </w:numPr>
      </w:pPr>
      <w:r>
        <w:t xml:space="preserve">Elemek (</w:t>
      </w:r>
      <w:r>
        <w:rPr>
          <w:i/>
        </w:rPr>
        <w:t xml:space="preserve">tag</w:t>
      </w:r>
      <w:r>
        <w:t xml:space="preserve">) nevei</w:t>
      </w:r>
    </w:p>
    <w:p>
      <w:pPr>
        <w:pStyle w:val="Compact"/>
        <w:numPr>
          <w:numId w:val="1007"/>
          <w:ilvl w:val="1"/>
        </w:numPr>
      </w:pPr>
      <w:r>
        <w:t xml:space="preserve">Mit tartalmazhatnak (más elemeket, vagy szövegeket - ezekhez típus is rendelhető)</w:t>
      </w:r>
    </w:p>
    <w:p>
      <w:pPr>
        <w:pStyle w:val="Compact"/>
        <w:numPr>
          <w:numId w:val="1007"/>
          <w:ilvl w:val="1"/>
        </w:numPr>
      </w:pPr>
      <w:r>
        <w:t xml:space="preserve">Tartalmazott elemek multiplicitása</w:t>
      </w:r>
    </w:p>
    <w:p>
      <w:pPr>
        <w:pStyle w:val="Compact"/>
        <w:numPr>
          <w:numId w:val="1007"/>
          <w:ilvl w:val="1"/>
        </w:numPr>
      </w:pPr>
      <w:r>
        <w:t xml:space="preserve">Attribútumok nevei - típus is rendelhető</w:t>
      </w:r>
    </w:p>
    <w:p>
      <w:pPr>
        <w:pStyle w:val="Compact"/>
        <w:numPr>
          <w:numId w:val="1006"/>
          <w:ilvl w:val="0"/>
        </w:numPr>
      </w:pPr>
      <w:r>
        <w:t xml:space="preserve">Séma: a dokumentumok felépítését és formáját leíró formális nyelv</w:t>
      </w:r>
    </w:p>
    <w:p>
      <w:pPr>
        <w:pStyle w:val="Compact"/>
        <w:numPr>
          <w:numId w:val="1006"/>
          <w:ilvl w:val="0"/>
        </w:numPr>
      </w:pPr>
      <w:r>
        <w:t xml:space="preserve">Valid, ha megfelel a sémának</w:t>
      </w:r>
    </w:p>
    <w:p>
      <w:pPr>
        <w:pStyle w:val="Compact"/>
        <w:numPr>
          <w:numId w:val="1006"/>
          <w:ilvl w:val="0"/>
        </w:numPr>
      </w:pPr>
      <w:r>
        <w:t xml:space="preserve">Csak jól formázott XML dokumentumot lehet validálni</w:t>
      </w:r>
    </w:p>
    <w:p>
      <w:pPr>
        <w:pStyle w:val="Compact"/>
        <w:numPr>
          <w:numId w:val="1006"/>
          <w:ilvl w:val="0"/>
        </w:numPr>
      </w:pPr>
      <w:r>
        <w:t xml:space="preserve">Séma leírása külön dokumentumban, DTD vagy XML séma (XSD)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élda-xml-séma"/>
      <w:bookmarkEnd w:id="31"/>
      <w:r>
        <w:t xml:space="preserve">Példa XML séma</w:t>
      </w:r>
    </w:p>
    <w:p>
      <w:pPr>
        <w:pStyle w:val="SourceCode"/>
      </w:pPr>
      <w:r>
        <w:rPr>
          <w:rStyle w:val="KeywordTok"/>
        </w:rPr>
        <w:t xml:space="preserve">&lt;xs:schema</w:t>
      </w:r>
      <w:r>
        <w:rPr>
          <w:rStyle w:val="OtherTok"/>
        </w:rPr>
        <w:t xml:space="preserve"> xmlns:xs=</w:t>
      </w:r>
      <w:r>
        <w:rPr>
          <w:rStyle w:val="StringTok"/>
        </w:rPr>
        <w:t xml:space="preserve">"http://www.w3.org/2001/XMLSchema"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"catalog"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&lt;xs:annotation&gt;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&lt;xs:documentation&gt;</w:t>
      </w:r>
      <w:r>
        <w:rPr>
          <w:rStyle w:val="NormalTok"/>
        </w:rPr>
        <w:t xml:space="preserve">Catalog of books</w:t>
      </w:r>
      <w:r>
        <w:rPr>
          <w:rStyle w:val="KeywordTok"/>
        </w:rPr>
        <w:t xml:space="preserve">&lt;/xs:documentation&gt;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&lt;/xs:annotation&gt;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&lt;xs:complexType&gt;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"book"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maxOccurs=</w:t>
      </w:r>
      <w:r>
        <w:rPr>
          <w:rStyle w:val="StringTok"/>
        </w:rPr>
        <w:t xml:space="preserve">"unbounded"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&lt;xs:complexType&gt;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"available"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&lt;xs:attribute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"isbn10"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"optional"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&lt;/xs:complexType&gt;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&lt;/xs:complexType&gt;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KeywordTok"/>
        </w:rPr>
        <w:t xml:space="preserve">&lt;/xs:schema&gt;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xpath"/>
      <w:bookmarkEnd w:id="32"/>
      <w:r>
        <w:t xml:space="preserve">XPath</w:t>
      </w:r>
    </w:p>
    <w:p>
      <w:pPr>
        <w:pStyle w:val="Compact"/>
        <w:numPr>
          <w:numId w:val="1008"/>
          <w:ilvl w:val="0"/>
        </w:numPr>
      </w:pPr>
      <w:r>
        <w:t xml:space="preserve">W3C szabvány</w:t>
      </w:r>
    </w:p>
    <w:p>
      <w:pPr>
        <w:pStyle w:val="Compact"/>
        <w:numPr>
          <w:numId w:val="1008"/>
          <w:ilvl w:val="0"/>
        </w:numPr>
      </w:pPr>
      <w:r>
        <w:t xml:space="preserve">Egy XML dokumentum elemei és attribútumai közötti navigációt biztosítja</w:t>
      </w:r>
    </w:p>
    <w:p>
      <w:pPr>
        <w:pStyle w:val="Compact"/>
        <w:numPr>
          <w:numId w:val="1008"/>
          <w:ilvl w:val="0"/>
        </w:numPr>
      </w:pPr>
      <w:r>
        <w:t xml:space="preserve">XPath szintaktika segítségével definiálhatjuk az XML dokumentum részeit</w:t>
      </w:r>
    </w:p>
    <w:p>
      <w:pPr>
        <w:pStyle w:val="Compact"/>
        <w:numPr>
          <w:numId w:val="1008"/>
          <w:ilvl w:val="0"/>
        </w:numPr>
      </w:pPr>
      <w:r>
        <w:t xml:space="preserve">Kifejezések segítségével mozoghatunk az XML dokumentumban</w:t>
      </w:r>
    </w:p>
    <w:p>
      <w:pPr>
        <w:pStyle w:val="Compact"/>
        <w:numPr>
          <w:numId w:val="1008"/>
          <w:ilvl w:val="0"/>
        </w:numPr>
      </w:pPr>
      <w:r>
        <w:t xml:space="preserve">Tartalmaz egy standard függvénykönyvtárat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példa-xpath-kifejezések"/>
      <w:bookmarkEnd w:id="33"/>
      <w:r>
        <w:t xml:space="preserve">Példa XPath kifejezések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catalog</w:t>
      </w:r>
      <w:r>
        <w:t xml:space="preserve"> </w:t>
      </w:r>
      <w:r>
        <w:t xml:space="preserve">– csomópont neve, kiválasztja az összes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elemet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/catalog</w:t>
      </w:r>
      <w:r>
        <w:t xml:space="preserve"> </w:t>
      </w:r>
      <w:r>
        <w:t xml:space="preserve">– kiválasztja a gyökérelem alatt lévő összes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elemet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catalog/book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 elemet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//book</w:t>
      </w:r>
      <w:r>
        <w:t xml:space="preserve"> </w:t>
      </w:r>
      <w:r>
        <w:t xml:space="preserve">– kiválasztja a dokumentum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elemét, függetlenül annak alhelyezkedésétől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catalog//book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 összes leszármazott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elemét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//@lang</w:t>
      </w:r>
      <w:r>
        <w:t xml:space="preserve"> </w:t>
      </w:r>
      <w:r>
        <w:t xml:space="preserve">– kiválasztja az összes lang nevű attribútumot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példa-xslt-állomány"/>
      <w:bookmarkEnd w:id="34"/>
      <w:r>
        <w:t xml:space="preserve">Példa XSLT állomány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&lt;xsl:stylesheet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br w:type="textWrapping"/>
      </w:r>
      <w:r>
        <w:rPr>
          <w:rStyle w:val="OtherTok"/>
        </w:rPr>
        <w:t xml:space="preserve">  xmlns:xsl=</w:t>
      </w:r>
      <w:r>
        <w:rPr>
          <w:rStyle w:val="StringTok"/>
        </w:rPr>
        <w:t xml:space="preserve">"http://www.w3.org/1999/XSL/Transform"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&lt;xsl:template</w:t>
      </w:r>
      <w:r>
        <w:rPr>
          <w:rStyle w:val="OtherTok"/>
        </w:rPr>
        <w:t xml:space="preserve"> match=</w:t>
      </w:r>
      <w:r>
        <w:rPr>
          <w:rStyle w:val="StringTok"/>
        </w:rPr>
        <w:t xml:space="preserve">"/"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Catalog</w:t>
      </w:r>
      <w:r>
        <w:rPr>
          <w:rStyle w:val="KeywordTok"/>
        </w:rPr>
        <w:t xml:space="preserve">&lt;/h2&gt;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&lt;table&gt;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&lt;xsl:for-each</w:t>
      </w:r>
      <w:r>
        <w:rPr>
          <w:rStyle w:val="OtherTok"/>
        </w:rPr>
        <w:t xml:space="preserve"> select=</w:t>
      </w:r>
      <w:r>
        <w:rPr>
          <w:rStyle w:val="StringTok"/>
        </w:rPr>
        <w:t xml:space="preserve">"/catalog/book"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&lt;td&gt;&lt;xsl:value-of</w:t>
      </w:r>
      <w:r>
        <w:rPr>
          <w:rStyle w:val="OtherTok"/>
        </w:rPr>
        <w:t xml:space="preserve"> select=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/&gt;&lt;/td&gt;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&lt;td&gt;&lt;xsl:if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"available"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available</w:t>
      </w:r>
      <w:r>
        <w:rPr>
          <w:rStyle w:val="KeywordTok"/>
        </w:rPr>
        <w:t xml:space="preserve">&lt;/xsl:if&gt;&lt;/td&gt;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&lt;/xsl:for-each&gt;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&lt;/table&gt;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&lt;/html&gt;</w:t>
      </w:r>
      <w:r>
        <w:br w:type="textWrapping"/>
      </w:r>
      <w:r>
        <w:rPr>
          <w:rStyle w:val="KeywordTok"/>
        </w:rPr>
        <w:t xml:space="preserve">&lt;/xsl:template&gt;</w:t>
      </w:r>
      <w:r>
        <w:br w:type="textWrapping"/>
      </w:r>
      <w:r>
        <w:rPr>
          <w:rStyle w:val="KeywordTok"/>
        </w:rPr>
        <w:t xml:space="preserve">&lt;/xsl:stylesheet&gt;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java-xml-kezelés"/>
      <w:bookmarkEnd w:id="35"/>
      <w:r>
        <w:t xml:space="preserve">Java XML kezelés</w:t>
      </w:r>
    </w:p>
    <w:p>
      <w:pPr>
        <w:pStyle w:val="Compact"/>
        <w:numPr>
          <w:numId w:val="1010"/>
          <w:ilvl w:val="0"/>
        </w:numPr>
      </w:pPr>
      <w:r>
        <w:t xml:space="preserve">JAXP (cserélhető implementációk, pluggable framework, factory)</w:t>
      </w:r>
    </w:p>
    <w:p>
      <w:pPr>
        <w:pStyle w:val="Compact"/>
        <w:numPr>
          <w:numId w:val="1010"/>
          <w:ilvl w:val="0"/>
        </w:numPr>
      </w:pPr>
      <w:r>
        <w:t xml:space="preserve">DOM</w:t>
      </w:r>
    </w:p>
    <w:p>
      <w:pPr>
        <w:pStyle w:val="Compact"/>
        <w:numPr>
          <w:numId w:val="1010"/>
          <w:ilvl w:val="0"/>
        </w:numPr>
      </w:pPr>
      <w:r>
        <w:t xml:space="preserve">SAX</w:t>
      </w:r>
    </w:p>
    <w:p>
      <w:pPr>
        <w:pStyle w:val="Compact"/>
        <w:numPr>
          <w:numId w:val="1010"/>
          <w:ilvl w:val="0"/>
        </w:numPr>
      </w:pPr>
      <w:r>
        <w:t xml:space="preserve">StAX (Java 6-tól): pull parser; kétszintű: cursor és iterator API</w:t>
      </w:r>
    </w:p>
    <w:p>
      <w:pPr>
        <w:pStyle w:val="Compact"/>
        <w:numPr>
          <w:numId w:val="1010"/>
          <w:ilvl w:val="0"/>
        </w:numPr>
      </w:pPr>
      <w:r>
        <w:t xml:space="preserve">XSLT, XPath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jaxp-verziók"/>
      <w:bookmarkEnd w:id="36"/>
      <w:r>
        <w:t xml:space="preserve">JAXP verziók</w:t>
      </w:r>
    </w:p>
    <w:p>
      <w:pPr>
        <w:pStyle w:val="Compact"/>
        <w:numPr>
          <w:numId w:val="1011"/>
          <w:ilvl w:val="0"/>
        </w:numPr>
      </w:pPr>
      <w:r>
        <w:t xml:space="preserve">Java 8 - JAXP 1.6 - JSR 206</w:t>
      </w:r>
    </w:p>
    <w:p>
      <w:pPr>
        <w:pStyle w:val="Compact"/>
        <w:numPr>
          <w:numId w:val="1011"/>
          <w:ilvl w:val="0"/>
        </w:numPr>
      </w:pPr>
      <w:r>
        <w:t xml:space="preserve">https://en.wikipedia.org/wiki/Java_API_for_XML_Processing</w:t>
      </w:r>
    </w:p>
    <w:p>
      <w:pPr>
        <w:pStyle w:val="Compact"/>
        <w:numPr>
          <w:numId w:val="1011"/>
          <w:ilvl w:val="0"/>
        </w:numPr>
      </w:pPr>
      <w:r>
        <w:t xml:space="preserve">Xerces (DOM, SAX, StAX)</w:t>
      </w:r>
    </w:p>
    <w:p>
      <w:pPr>
        <w:pStyle w:val="Compact"/>
        <w:numPr>
          <w:numId w:val="1011"/>
          <w:ilvl w:val="0"/>
        </w:numPr>
      </w:pPr>
      <w:hyperlink r:id="rId37">
        <w:r>
          <w:rPr>
            <w:rStyle w:val="Hyperlink"/>
          </w:rPr>
          <w:t xml:space="preserve">Xalan</w:t>
        </w:r>
      </w:hyperlink>
      <w:r>
        <w:t xml:space="preserve"> </w:t>
      </w:r>
      <w:r>
        <w:t xml:space="preserve">(XSLT, XPath)</w:t>
      </w:r>
    </w:p>
    <w:p>
      <w:pPr>
        <w:pStyle w:val="Compact"/>
        <w:numPr>
          <w:numId w:val="1011"/>
          <w:ilvl w:val="0"/>
        </w:numPr>
      </w:pPr>
      <w:r>
        <w:t xml:space="preserve">StAX - JSR 173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38" w:name="xml-formátum-1"/>
      <w:bookmarkEnd w:id="38"/>
      <w:r>
        <w:t xml:space="preserve">XML formátum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xml-szintaktika"/>
      <w:bookmarkEnd w:id="39"/>
      <w:r>
        <w:t xml:space="preserve">XML szintaktika</w:t>
      </w:r>
    </w:p>
    <w:p>
      <w:pPr>
        <w:pStyle w:val="Compact"/>
        <w:numPr>
          <w:numId w:val="1012"/>
          <w:ilvl w:val="0"/>
        </w:numPr>
      </w:pPr>
      <w:r>
        <w:t xml:space="preserve">Szigorú formai követelmények az értelmezhetőség miatt</w:t>
      </w:r>
    </w:p>
    <w:p>
      <w:pPr>
        <w:pStyle w:val="Compact"/>
        <w:numPr>
          <w:numId w:val="1012"/>
          <w:ilvl w:val="0"/>
        </w:numPr>
      </w:pPr>
      <w:r>
        <w:t xml:space="preserve">Elemek és attribútumaik (elemek nem előre definiáltak)</w:t>
      </w:r>
    </w:p>
    <w:p>
      <w:pPr>
        <w:pStyle w:val="Compact"/>
        <w:numPr>
          <w:numId w:val="1012"/>
          <w:ilvl w:val="0"/>
        </w:numPr>
      </w:pPr>
      <w:r>
        <w:t xml:space="preserve">Egy gyökér elem lehet</w:t>
      </w:r>
    </w:p>
    <w:p>
      <w:pPr>
        <w:pStyle w:val="Compact"/>
        <w:numPr>
          <w:numId w:val="1012"/>
          <w:ilvl w:val="0"/>
        </w:numPr>
      </w:pPr>
      <w:r>
        <w:t xml:space="preserve">Nyitó elemhez tartoznia kell egy lezáró elemnek is (vagy önzáró elem)</w:t>
      </w:r>
    </w:p>
    <w:p>
      <w:pPr>
        <w:pStyle w:val="Compact"/>
        <w:numPr>
          <w:numId w:val="1012"/>
          <w:ilvl w:val="0"/>
        </w:numPr>
      </w:pPr>
      <w:r>
        <w:t xml:space="preserve">A elemek egymásba ágyazhazók, de nem lehet átfedés</w:t>
      </w:r>
    </w:p>
    <w:p>
      <w:pPr>
        <w:pStyle w:val="Compact"/>
        <w:numPr>
          <w:numId w:val="1012"/>
          <w:ilvl w:val="0"/>
        </w:numPr>
      </w:pPr>
      <w:r>
        <w:t xml:space="preserve">Elemeknek lehet szöveges tartalmuk</w:t>
      </w:r>
    </w:p>
    <w:p>
      <w:pPr>
        <w:pStyle w:val="Compact"/>
        <w:numPr>
          <w:numId w:val="1012"/>
          <w:ilvl w:val="0"/>
        </w:numPr>
      </w:pPr>
      <w:r>
        <w:t xml:space="preserve">Jól formáltság (well-formed)</w:t>
      </w:r>
    </w:p>
    <w:p>
      <w:pPr>
        <w:pStyle w:val="Compact"/>
        <w:numPr>
          <w:numId w:val="1012"/>
          <w:ilvl w:val="0"/>
        </w:numPr>
      </w:pPr>
      <w:r>
        <w:t xml:space="preserve">Kis- és nagybetű különbség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xml-állomány-értelmezése"/>
      <w:bookmarkEnd w:id="40"/>
      <w:r>
        <w:t xml:space="preserve">XML állomány értelmezése</w:t>
      </w:r>
    </w:p>
    <w:p>
      <w:pPr>
        <w:pStyle w:val="Compact"/>
        <w:numPr>
          <w:numId w:val="1013"/>
          <w:ilvl w:val="0"/>
        </w:numPr>
      </w:pPr>
      <w:r>
        <w:t xml:space="preserve">XML bevezetés (prolog)</w:t>
      </w:r>
    </w:p>
    <w:p>
      <w:pPr>
        <w:pStyle w:val="Compact"/>
        <w:numPr>
          <w:numId w:val="1013"/>
          <w:ilvl w:val="0"/>
        </w:numPr>
      </w:pPr>
      <w:r>
        <w:t xml:space="preserve">Fa hierarchia</w:t>
      </w:r>
    </w:p>
    <w:p>
      <w:pPr>
        <w:pStyle w:val="Compact"/>
        <w:numPr>
          <w:numId w:val="1013"/>
          <w:ilvl w:val="0"/>
        </w:numPr>
      </w:pPr>
      <w:r>
        <w:t xml:space="preserve">Attribútum értékek aposztrófok vagy idézőjelek között</w:t>
      </w:r>
    </w:p>
    <w:p>
      <w:pPr>
        <w:pStyle w:val="Compact"/>
        <w:numPr>
          <w:numId w:val="1014"/>
          <w:ilvl w:val="1"/>
        </w:numPr>
      </w:pPr>
      <w:r>
        <w:t xml:space="preserve">Keverhető</w:t>
      </w:r>
    </w:p>
    <w:p>
      <w:pPr>
        <w:pStyle w:val="Compact"/>
        <w:numPr>
          <w:numId w:val="1014"/>
          <w:ilvl w:val="1"/>
        </w:numPr>
      </w:pPr>
      <w:r>
        <w:t xml:space="preserve">Amelyikkel kezdődik, azzal kell lezárni</w:t>
      </w:r>
    </w:p>
    <w:p>
      <w:pPr>
        <w:pStyle w:val="Compact"/>
        <w:numPr>
          <w:numId w:val="1013"/>
          <w:ilvl w:val="0"/>
        </w:numPr>
      </w:pPr>
      <w:r>
        <w:t xml:space="preserve">Sortörések szöveges tartalomként jelennek meg</w:t>
      </w:r>
    </w:p>
    <w:p>
      <w:pPr>
        <w:pStyle w:val="Compact"/>
        <w:numPr>
          <w:numId w:val="1013"/>
          <w:ilvl w:val="0"/>
        </w:numPr>
      </w:pPr>
      <w:r>
        <w:t xml:space="preserve">Megjegyzések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elem-vagy-attribútum"/>
      <w:bookmarkEnd w:id="41"/>
      <w:r>
        <w:t xml:space="preserve">Elem vagy attribútum?</w:t>
      </w:r>
    </w:p>
    <w:p>
      <w:pPr>
        <w:pStyle w:val="Compact"/>
        <w:numPr>
          <w:numId w:val="1015"/>
          <w:ilvl w:val="0"/>
        </w:numPr>
      </w:pPr>
      <w:r>
        <w:t xml:space="preserve">Attribútumok kiválthatóak elemekkel</w:t>
      </w:r>
    </w:p>
    <w:p>
      <w:pPr>
        <w:pStyle w:val="Compact"/>
        <w:numPr>
          <w:numId w:val="1015"/>
          <w:ilvl w:val="0"/>
        </w:numPr>
      </w:pPr>
      <w:r>
        <w:t xml:space="preserve">Attribútumok nem tartalmazhatnak komplex értékeket, struktúrált értékeket, megjegyzéseket, stb.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elem-elnevezési-szabályok"/>
      <w:bookmarkEnd w:id="42"/>
      <w:r>
        <w:t xml:space="preserve">Elem elnevezési szabályok</w:t>
      </w:r>
    </w:p>
    <w:p>
      <w:pPr>
        <w:pStyle w:val="Compact"/>
        <w:numPr>
          <w:numId w:val="1016"/>
          <w:ilvl w:val="0"/>
        </w:numPr>
      </w:pPr>
      <w:r>
        <w:t xml:space="preserve">Tartalmazhatnak betűket, számokat és más karaktereket</w:t>
      </w:r>
    </w:p>
    <w:p>
      <w:pPr>
        <w:pStyle w:val="Compact"/>
        <w:numPr>
          <w:numId w:val="1016"/>
          <w:ilvl w:val="0"/>
        </w:numPr>
      </w:pPr>
      <w:r>
        <w:t xml:space="preserve">Nem kezdődhetnek számmal vagy írásjellel</w:t>
      </w:r>
    </w:p>
    <w:p>
      <w:pPr>
        <w:pStyle w:val="Compact"/>
        <w:numPr>
          <w:numId w:val="1016"/>
          <w:ilvl w:val="0"/>
        </w:numPr>
      </w:pPr>
      <w:r>
        <w:t xml:space="preserve">Nem kezdődhetnek az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(vagy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vagy</w:t>
      </w:r>
      <w:r>
        <w:t xml:space="preserve"> </w:t>
      </w:r>
      <w:r>
        <w:rPr>
          <w:rStyle w:val="VerbatimChar"/>
        </w:rPr>
        <w:t xml:space="preserve">Xml</w:t>
      </w:r>
      <w:r>
        <w:t xml:space="preserve">, stb.) karaktersorozattal</w:t>
      </w:r>
    </w:p>
    <w:p>
      <w:pPr>
        <w:pStyle w:val="Compact"/>
        <w:numPr>
          <w:numId w:val="1016"/>
          <w:ilvl w:val="0"/>
        </w:numPr>
      </w:pPr>
      <w:r>
        <w:t xml:space="preserve">Nem tartalmazhatnak szóközt</w:t>
      </w:r>
    </w:p>
    <w:p>
      <w:pPr>
        <w:pStyle w:val="Compact"/>
        <w:numPr>
          <w:numId w:val="1016"/>
          <w:ilvl w:val="0"/>
        </w:numPr>
      </w:pPr>
      <w:r>
        <w:t xml:space="preserve">Bármilyen név használható, nincs lefoglalt szó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elem-elnevezési-konvenciók"/>
      <w:bookmarkEnd w:id="43"/>
      <w:r>
        <w:t xml:space="preserve">Elem elnevezési konvenciók</w:t>
      </w:r>
    </w:p>
    <w:p>
      <w:pPr>
        <w:pStyle w:val="Compact"/>
        <w:numPr>
          <w:numId w:val="1017"/>
          <w:ilvl w:val="0"/>
        </w:numPr>
      </w:pPr>
      <w:r>
        <w:t xml:space="preserve">Beszédesek, főleg főnevek, a kötőjellel elválasztott nevek jól használhatóak</w:t>
      </w:r>
    </w:p>
    <w:p>
      <w:pPr>
        <w:pStyle w:val="Compact"/>
        <w:numPr>
          <w:numId w:val="1017"/>
          <w:ilvl w:val="0"/>
        </w:numPr>
      </w:pPr>
      <w:r>
        <w:t xml:space="preserve">Legyenek rövidek és egyszerűek</w:t>
      </w:r>
    </w:p>
    <w:p>
      <w:pPr>
        <w:pStyle w:val="Compact"/>
        <w:numPr>
          <w:numId w:val="1017"/>
          <w:ilvl w:val="0"/>
        </w:numPr>
      </w:pPr>
      <w:r>
        <w:t xml:space="preserve">Kerüljük az alávonás használatát</w:t>
      </w:r>
    </w:p>
    <w:p>
      <w:pPr>
        <w:pStyle w:val="Compact"/>
        <w:numPr>
          <w:numId w:val="1017"/>
          <w:ilvl w:val="0"/>
        </w:numPr>
      </w:pPr>
      <w:r>
        <w:t xml:space="preserve">Kerüljük a pont használatát</w:t>
      </w:r>
    </w:p>
    <w:p>
      <w:pPr>
        <w:pStyle w:val="Compact"/>
        <w:numPr>
          <w:numId w:val="1017"/>
          <w:ilvl w:val="0"/>
        </w:numPr>
      </w:pPr>
      <w:r>
        <w:t xml:space="preserve">Kerüljük el a kettőspont használatát, ezt speciális esetekben (névtér megadása) használjuk csak</w:t>
      </w:r>
    </w:p>
    <w:p>
      <w:pPr>
        <w:pStyle w:val="Compact"/>
        <w:numPr>
          <w:numId w:val="1017"/>
          <w:ilvl w:val="0"/>
        </w:numPr>
      </w:pPr>
      <w:r>
        <w:t xml:space="preserve">Az angol ábécén kívüli karakterek szabályosak, de lehet, hogy az értelmező szoftver nem támogatja őket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xml-entity-reference"/>
      <w:bookmarkEnd w:id="44"/>
      <w:r>
        <w:t xml:space="preserve">XML entity reference</w:t>
      </w:r>
    </w:p>
    <w:p>
      <w:pPr>
        <w:pStyle w:val="Compact"/>
        <w:numPr>
          <w:numId w:val="1018"/>
          <w:ilvl w:val="0"/>
        </w:numPr>
      </w:pPr>
      <w:r>
        <w:t xml:space="preserve">XML entity reference: olyan karaktersorozatok, melyeket ki kell cserélni másra a parse során</w:t>
      </w:r>
    </w:p>
    <w:p>
      <w:pPr>
        <w:pStyle w:val="Compact"/>
        <w:numPr>
          <w:numId w:val="1018"/>
          <w:ilvl w:val="0"/>
        </w:numPr>
      </w:pPr>
      <w:r>
        <w:t xml:space="preserve">Speciális karakterek karakterkóddal is megadhatóak, numeric character reference</w:t>
      </w:r>
    </w:p>
    <w:p>
      <w:pPr>
        <w:pStyle w:val="Compact"/>
        <w:numPr>
          <w:numId w:val="1019"/>
          <w:ilvl w:val="1"/>
        </w:numPr>
      </w:pPr>
      <w:r>
        <w:t xml:space="preserve">Pl.</w:t>
      </w:r>
      <w:r>
        <w:t xml:space="preserve"> </w:t>
      </w:r>
      <w:r>
        <w:rPr>
          <w:rStyle w:val="VerbatimChar"/>
        </w:rPr>
        <w:t xml:space="preserve">&amp;#245</w:t>
      </w:r>
      <w:r>
        <w:t xml:space="preserve"> </w:t>
      </w:r>
      <w:r>
        <w:t xml:space="preserve">decimális vagy</w:t>
      </w:r>
      <w:r>
        <w:t xml:space="preserve"> </w:t>
      </w:r>
      <w:r>
        <w:rPr>
          <w:rStyle w:val="VerbatimChar"/>
        </w:rPr>
        <w:t xml:space="preserve">&amp;#xF5</w:t>
      </w:r>
      <w:r>
        <w:t xml:space="preserve"> </w:t>
      </w:r>
      <w:r>
        <w:t xml:space="preserve">hexadecimális számrendszerben</w:t>
      </w:r>
    </w:p>
    <w:p>
      <w:pPr>
        <w:pStyle w:val="Compact"/>
        <w:numPr>
          <w:numId w:val="1018"/>
          <w:ilvl w:val="0"/>
        </w:numPr>
      </w:pPr>
      <w:r>
        <w:t xml:space="preserve">Pl. a</w:t>
      </w:r>
      <w:r>
        <w:t xml:space="preserve"> </w:t>
      </w:r>
      <w:r>
        <w:rPr>
          <w:rStyle w:val="VerbatimChar"/>
        </w:rPr>
        <w:t xml:space="preserve">&amp;lt;</w:t>
      </w:r>
      <w:r>
        <w:t xml:space="preserve">, mely a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karakterhez tartozó entity reference, előre definiáltak:</w:t>
      </w:r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&amp;lt;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&amp;gt;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&amp;amp;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&amp;apos;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'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&amp;quot;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45" w:name="dom"/>
      <w:bookmarkEnd w:id="45"/>
      <w:r>
        <w:t xml:space="preserve">DOM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dom-1"/>
      <w:bookmarkEnd w:id="46"/>
      <w:r>
        <w:t xml:space="preserve">DOM</w:t>
      </w:r>
    </w:p>
    <w:p>
      <w:pPr>
        <w:pStyle w:val="Compact"/>
        <w:numPr>
          <w:numId w:val="1021"/>
          <w:ilvl w:val="0"/>
        </w:numPr>
      </w:pPr>
      <w:r>
        <w:t xml:space="preserve">Document Object Model</w:t>
      </w:r>
    </w:p>
    <w:p>
      <w:pPr>
        <w:pStyle w:val="Compact"/>
        <w:numPr>
          <w:numId w:val="1021"/>
          <w:ilvl w:val="0"/>
        </w:numPr>
      </w:pPr>
      <w:r>
        <w:t xml:space="preserve">W3C standard</w:t>
      </w:r>
    </w:p>
    <w:p>
      <w:pPr>
        <w:pStyle w:val="Compact"/>
        <w:numPr>
          <w:numId w:val="1021"/>
          <w:ilvl w:val="0"/>
        </w:numPr>
      </w:pPr>
      <w:r>
        <w:t xml:space="preserve">Platform és nyelv független interfész</w:t>
      </w:r>
    </w:p>
    <w:p>
      <w:pPr>
        <w:pStyle w:val="Compact"/>
        <w:numPr>
          <w:numId w:val="1021"/>
          <w:ilvl w:val="0"/>
        </w:numPr>
      </w:pPr>
      <w:r>
        <w:t xml:space="preserve">A dokumentum elemeinek a tulajdonságait és objektumait, valamint a hozzáférésükhöz használható metódusokat adja meg</w:t>
      </w:r>
    </w:p>
    <w:p>
      <w:pPr>
        <w:pStyle w:val="Compact"/>
        <w:numPr>
          <w:numId w:val="1021"/>
          <w:ilvl w:val="0"/>
        </w:numPr>
      </w:pPr>
      <w:r>
        <w:t xml:space="preserve">Fa hierarchiát kezel (bejárás és módosítás)</w:t>
      </w:r>
    </w:p>
    <w:p>
      <w:pPr>
        <w:pStyle w:val="Compact"/>
        <w:numPr>
          <w:numId w:val="1021"/>
          <w:ilvl w:val="0"/>
        </w:numPr>
      </w:pPr>
      <w:r>
        <w:t xml:space="preserve">Egyszerűbb implementálni (fabejárási algoritmusok)</w:t>
      </w:r>
    </w:p>
    <w:p>
      <w:pPr>
        <w:pStyle w:val="Compact"/>
        <w:numPr>
          <w:numId w:val="1021"/>
          <w:ilvl w:val="0"/>
        </w:numPr>
      </w:pPr>
      <w:r>
        <w:t xml:space="preserve">Nagy memóriaigény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xml-dom"/>
      <w:bookmarkEnd w:id="47"/>
      <w:r>
        <w:t xml:space="preserve">XML DOM</w:t>
      </w:r>
    </w:p>
    <w:p>
      <w:pPr>
        <w:pStyle w:val="Compact"/>
        <w:numPr>
          <w:numId w:val="1022"/>
          <w:ilvl w:val="0"/>
        </w:numPr>
      </w:pPr>
      <w:r>
        <w:t xml:space="preserve">A teljes dokumentum egy dokumentum csomópont</w:t>
      </w:r>
    </w:p>
    <w:p>
      <w:pPr>
        <w:pStyle w:val="Compact"/>
        <w:numPr>
          <w:numId w:val="1022"/>
          <w:ilvl w:val="0"/>
        </w:numPr>
      </w:pPr>
      <w:r>
        <w:t xml:space="preserve">Minden XML elem egy elem csomópont</w:t>
      </w:r>
    </w:p>
    <w:p>
      <w:pPr>
        <w:pStyle w:val="Compact"/>
        <w:numPr>
          <w:numId w:val="1022"/>
          <w:ilvl w:val="0"/>
        </w:numPr>
      </w:pPr>
      <w:r>
        <w:t xml:space="preserve">Az XML elemekben lévő szöveg mind szöveg csomópont</w:t>
      </w:r>
    </w:p>
    <w:p>
      <w:pPr>
        <w:pStyle w:val="Compact"/>
        <w:numPr>
          <w:numId w:val="1022"/>
          <w:ilvl w:val="0"/>
        </w:numPr>
      </w:pPr>
      <w:r>
        <w:t xml:space="preserve">Minden attribútum egy attribútum csomópont</w:t>
      </w:r>
    </w:p>
    <w:p>
      <w:pPr>
        <w:pStyle w:val="Compact"/>
        <w:numPr>
          <w:numId w:val="1022"/>
          <w:ilvl w:val="0"/>
        </w:numPr>
      </w:pPr>
      <w:r>
        <w:t xml:space="preserve">A megjegyzések megjegyzés csomópontok</w:t>
      </w:r>
    </w:p>
    <w:p>
      <w:pPr>
        <w:pStyle w:val="Compact"/>
        <w:numPr>
          <w:numId w:val="1022"/>
          <w:ilvl w:val="0"/>
        </w:numPr>
      </w:pPr>
      <w:r>
        <w:t xml:space="preserve">Interfész-hierarchia, API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dom-interfészek"/>
      <w:bookmarkEnd w:id="48"/>
      <w:r>
        <w:t xml:space="preserve">DOM interfészek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dom-példa"/>
      <w:bookmarkEnd w:id="49"/>
      <w:r>
        <w:t xml:space="preserve">DOM példa</w:t>
      </w:r>
    </w:p>
    <w:p>
      <w:pPr>
        <w:pStyle w:val="FigureWithCaption"/>
      </w:pPr>
      <w:r>
        <w:drawing>
          <wp:inline>
            <wp:extent cx="5334000" cy="3054145"/>
            <wp:effectExtent b="0" l="0" r="0" t="0"/>
            <wp:docPr descr="DOM példa" title="" id="1" name="Picture"/>
            <a:graphic>
              <a:graphicData uri="http://schemas.openxmlformats.org/drawingml/2006/picture">
                <pic:pic>
                  <pic:nvPicPr>
                    <pic:cNvPr descr="images/dom-exampl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 példa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csomópontok-tulajdonságai"/>
      <w:bookmarkEnd w:id="51"/>
      <w:r>
        <w:t xml:space="preserve">Csomópontok tulajdonságai</w:t>
      </w:r>
    </w:p>
    <w:p>
      <w:pPr>
        <w:pStyle w:val="Compact"/>
        <w:numPr>
          <w:numId w:val="1023"/>
          <w:ilvl w:val="0"/>
        </w:numPr>
      </w:pPr>
      <w:r>
        <w:t xml:space="preserve">Minden csomópont egy objektum</w:t>
      </w:r>
    </w:p>
    <w:p>
      <w:pPr>
        <w:pStyle w:val="Compact"/>
        <w:numPr>
          <w:numId w:val="1023"/>
          <w:ilvl w:val="0"/>
        </w:numPr>
      </w:pPr>
      <w:r>
        <w:t xml:space="preserve">Fontos tulajdonságok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nodeName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nodeValue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nodeType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nodename"/>
      <w:bookmarkEnd w:id="52"/>
      <w:r>
        <w:rPr>
          <w:rStyle w:val="VerbatimChar"/>
        </w:rPr>
        <w:t xml:space="preserve">nodeName</w:t>
      </w:r>
    </w:p>
    <w:p>
      <w:pPr>
        <w:pStyle w:val="Compact"/>
        <w:numPr>
          <w:numId w:val="1025"/>
          <w:ilvl w:val="0"/>
        </w:numPr>
      </w:pPr>
      <w:r>
        <w:t xml:space="preserve">Csak olvasható</w:t>
      </w:r>
    </w:p>
    <w:p>
      <w:pPr>
        <w:pStyle w:val="Compact"/>
        <w:numPr>
          <w:numId w:val="1025"/>
          <w:ilvl w:val="0"/>
        </w:numPr>
      </w:pPr>
      <w:r>
        <w:t xml:space="preserve">Elem vagy attribútum (</w:t>
      </w:r>
      <w:r>
        <w:rPr>
          <w:rStyle w:val="VerbatimChar"/>
        </w:rPr>
        <w:t xml:space="preserve">Element</w:t>
      </w:r>
      <w:r>
        <w:t xml:space="preserve"> </w:t>
      </w:r>
      <w:r>
        <w:t xml:space="preserve">vagy</w:t>
      </w:r>
      <w:r>
        <w:t xml:space="preserve"> </w:t>
      </w:r>
      <w:r>
        <w:rPr>
          <w:rStyle w:val="VerbatimChar"/>
        </w:rPr>
        <w:t xml:space="preserve">Attr</w:t>
      </w:r>
      <w:r>
        <w:t xml:space="preserve">) csomópontnál a</w:t>
      </w:r>
      <w:r>
        <w:t xml:space="preserve"> </w:t>
      </w:r>
      <w:r>
        <w:rPr>
          <w:rStyle w:val="VerbatimChar"/>
        </w:rPr>
        <w:t xml:space="preserve">nodeName</w:t>
      </w:r>
      <w:r>
        <w:t xml:space="preserve"> </w:t>
      </w:r>
      <w:r>
        <w:t xml:space="preserve">megegyezik az elem vagy attribútum nevével</w:t>
      </w:r>
    </w:p>
    <w:p>
      <w:pPr>
        <w:pStyle w:val="Compact"/>
        <w:numPr>
          <w:numId w:val="1025"/>
          <w:ilvl w:val="0"/>
        </w:numPr>
      </w:pPr>
      <w:r>
        <w:t xml:space="preserve">Szöveges csomópontnál (</w:t>
      </w:r>
      <w:r>
        <w:rPr>
          <w:rStyle w:val="VerbatimChar"/>
        </w:rPr>
        <w:t xml:space="preserve">Text</w:t>
      </w:r>
      <w:r>
        <w:t xml:space="preserve">) mindig</w:t>
      </w:r>
      <w:r>
        <w:t xml:space="preserve"> </w:t>
      </w:r>
      <w:r>
        <w:rPr>
          <w:rStyle w:val="VerbatimChar"/>
        </w:rPr>
        <w:t xml:space="preserve">#text</w:t>
      </w:r>
      <w:r>
        <w:t xml:space="preserve"> </w:t>
      </w:r>
      <w:r>
        <w:t xml:space="preserve">a neve</w:t>
      </w:r>
    </w:p>
    <w:p>
      <w:pPr>
        <w:pStyle w:val="Compact"/>
        <w:numPr>
          <w:numId w:val="1025"/>
          <w:ilvl w:val="0"/>
        </w:numPr>
      </w:pPr>
      <w:r>
        <w:t xml:space="preserve">Dokumentum (</w:t>
      </w:r>
      <w:r>
        <w:rPr>
          <w:rStyle w:val="VerbatimChar"/>
        </w:rPr>
        <w:t xml:space="preserve">Document</w:t>
      </w:r>
      <w:r>
        <w:t xml:space="preserve">) csomópontnál mindig</w:t>
      </w:r>
      <w:r>
        <w:t xml:space="preserve"> </w:t>
      </w:r>
      <w:r>
        <w:rPr>
          <w:rStyle w:val="VerbatimChar"/>
        </w:rPr>
        <w:t xml:space="preserve">#document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nodevalue"/>
      <w:bookmarkEnd w:id="53"/>
      <w:r>
        <w:rPr>
          <w:rStyle w:val="VerbatimChar"/>
        </w:rPr>
        <w:t xml:space="preserve">nodeValue</w:t>
      </w:r>
    </w:p>
    <w:p>
      <w:pPr>
        <w:pStyle w:val="Compact"/>
        <w:numPr>
          <w:numId w:val="1026"/>
          <w:ilvl w:val="0"/>
        </w:numPr>
      </w:pPr>
      <w:r>
        <w:t xml:space="preserve">Elem csomópontoknál (</w:t>
      </w:r>
      <w:r>
        <w:rPr>
          <w:rStyle w:val="VerbatimChar"/>
        </w:rPr>
        <w:t xml:space="preserve">Element</w:t>
      </w:r>
      <w:r>
        <w:t xml:space="preserve">) az érték nem definiált</w:t>
      </w:r>
    </w:p>
    <w:p>
      <w:pPr>
        <w:pStyle w:val="Compact"/>
        <w:numPr>
          <w:numId w:val="1026"/>
          <w:ilvl w:val="0"/>
        </w:numPr>
      </w:pPr>
      <w:r>
        <w:t xml:space="preserve">Szöveg (</w:t>
      </w:r>
      <w:r>
        <w:rPr>
          <w:rStyle w:val="VerbatimChar"/>
        </w:rPr>
        <w:t xml:space="preserve">Text</w:t>
      </w:r>
      <w:r>
        <w:t xml:space="preserve">) csomópontoknál az érték maga a szöveg</w:t>
      </w:r>
    </w:p>
    <w:p>
      <w:pPr>
        <w:pStyle w:val="Compact"/>
        <w:numPr>
          <w:numId w:val="1026"/>
          <w:ilvl w:val="0"/>
        </w:numPr>
      </w:pPr>
      <w:r>
        <w:t xml:space="preserve">Attribútum csomópontoknál (</w:t>
      </w:r>
      <w:r>
        <w:rPr>
          <w:rStyle w:val="VerbatimChar"/>
        </w:rPr>
        <w:t xml:space="preserve">Attr</w:t>
      </w:r>
      <w:r>
        <w:t xml:space="preserve">) az érték az attribútum értéke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nodetype"/>
      <w:bookmarkEnd w:id="54"/>
      <w:r>
        <w:rPr>
          <w:rStyle w:val="VerbatimChar"/>
        </w:rPr>
        <w:t xml:space="preserve">nodeType</w:t>
      </w:r>
    </w:p>
    <w:p>
      <w:pPr>
        <w:pStyle w:val="Compact"/>
        <w:numPr>
          <w:numId w:val="1027"/>
          <w:ilvl w:val="0"/>
        </w:numPr>
      </w:pPr>
      <w:r>
        <w:t xml:space="preserve">Csak olvasható</w:t>
      </w:r>
    </w:p>
    <w:p>
      <w:pPr>
        <w:pStyle w:val="Compact"/>
        <w:numPr>
          <w:numId w:val="1027"/>
          <w:ilvl w:val="0"/>
        </w:numPr>
      </w:pPr>
      <w:r>
        <w:t xml:space="preserve">Konstansokkal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java-és-a-dom"/>
      <w:bookmarkEnd w:id="55"/>
      <w:r>
        <w:t xml:space="preserve">Java és a DOM</w:t>
      </w:r>
    </w:p>
    <w:p>
      <w:pPr>
        <w:pStyle w:val="SourceCode"/>
      </w:pPr>
      <w:r>
        <w:rPr>
          <w:rStyle w:val="BuiltInTok"/>
        </w:rPr>
        <w:t xml:space="preserve">DocumentBuilderFactory</w:t>
      </w:r>
      <w:r>
        <w:rPr>
          <w:rStyle w:val="NormalTok"/>
        </w:rPr>
        <w:t xml:space="preserve"> factory = </w:t>
      </w:r>
      <w:r>
        <w:rPr>
          <w:rStyle w:val="BuiltInTok"/>
        </w:rPr>
        <w:t xml:space="preserve">DocumentBuilderFactory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DocumentBuilder</w:t>
      </w:r>
      <w:r>
        <w:rPr>
          <w:rStyle w:val="NormalTok"/>
        </w:rPr>
        <w:t xml:space="preserve"> documentBuilder = factory.</w:t>
      </w:r>
      <w:r>
        <w:rPr>
          <w:rStyle w:val="FunctionTok"/>
        </w:rPr>
        <w:t xml:space="preserve">newDocumentBuilder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 document = documentBuilder.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(inputStream);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ParserConfigurationException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SAXException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IOException</w:t>
      </w:r>
      <w:r>
        <w:t xml:space="preserve"> </w:t>
      </w:r>
      <w:r>
        <w:t xml:space="preserve">ellenőrzött kivételek</w:t>
      </w:r>
    </w:p>
    <w:p>
      <w:pPr>
        <w:pStyle w:val="Compact"/>
        <w:numPr>
          <w:numId w:val="1028"/>
          <w:ilvl w:val="0"/>
        </w:numPr>
      </w:pPr>
      <w:r>
        <w:t xml:space="preserve">Egy</w:t>
      </w:r>
      <w:r>
        <w:t xml:space="preserve"> </w:t>
      </w:r>
      <w:r>
        <w:rPr>
          <w:rStyle w:val="VerbatimChar"/>
        </w:rPr>
        <w:t xml:space="preserve">Document</w:t>
      </w:r>
      <w:r>
        <w:t xml:space="preserve"> </w:t>
      </w:r>
      <w:r>
        <w:rPr>
          <w:rStyle w:val="VerbatimChar"/>
        </w:rPr>
        <w:t xml:space="preserve">Node</w:t>
      </w:r>
      <w:r>
        <w:t xml:space="preserve">-nak egy</w:t>
      </w:r>
      <w:r>
        <w:t xml:space="preserve"> </w:t>
      </w:r>
      <w:r>
        <w:rPr>
          <w:rStyle w:val="VerbatimChar"/>
        </w:rPr>
        <w:t xml:space="preserve">Element</w:t>
      </w:r>
      <w:r>
        <w:t xml:space="preserve"> </w:t>
      </w:r>
      <w:r>
        <w:t xml:space="preserve">gyermeke van, a gyökér elem, de lehet pl. több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 </w:t>
      </w:r>
      <w:r>
        <w:t xml:space="preserve">gyermeke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node-metódusok"/>
      <w:bookmarkEnd w:id="56"/>
      <w:r>
        <w:rPr>
          <w:rStyle w:val="VerbatimChar"/>
        </w:rPr>
        <w:t xml:space="preserve">Node</w:t>
      </w:r>
      <w:r>
        <w:t xml:space="preserve"> </w:t>
      </w:r>
      <w:r>
        <w:t xml:space="preserve">metódusok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String getNodeName()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 getNodeValue()</w:t>
      </w:r>
      <w:r>
        <w:t xml:space="preserve">,</w:t>
      </w:r>
      <w:r>
        <w:t xml:space="preserve"> </w:t>
      </w:r>
      <w:r>
        <w:rPr>
          <w:rStyle w:val="VerbatimChar"/>
        </w:rPr>
        <w:t xml:space="preserve">short getNodeType()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Node getParentNode()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 getNextSibling()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 getPreviousSibling()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NodeList getChildNodes()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 getFirstChild()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 getLastChild()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NameNodeMap getAttributes()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String getTextContent()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nodelist-interfész"/>
      <w:bookmarkEnd w:id="57"/>
      <w:r>
        <w:rPr>
          <w:rStyle w:val="VerbatimChar"/>
        </w:rPr>
        <w:t xml:space="preserve">NodeList</w:t>
      </w:r>
      <w:r>
        <w:t xml:space="preserve"> </w:t>
      </w:r>
      <w:r>
        <w:t xml:space="preserve">interfész</w:t>
      </w:r>
    </w:p>
    <w:p>
      <w:pPr>
        <w:pStyle w:val="Compact"/>
        <w:numPr>
          <w:numId w:val="1030"/>
          <w:ilvl w:val="0"/>
        </w:numPr>
      </w:pPr>
      <w:r>
        <w:t xml:space="preserve">Nem</w:t>
      </w:r>
      <w:r>
        <w:t xml:space="preserve"> </w:t>
      </w:r>
      <w:r>
        <w:rPr>
          <w:rStyle w:val="VerbatimChar"/>
        </w:rPr>
        <w:t xml:space="preserve">Iterable</w:t>
      </w:r>
    </w:p>
    <w:p>
      <w:pPr>
        <w:pStyle w:val="Compact"/>
        <w:numPr>
          <w:numId w:val="1030"/>
          <w:ilvl w:val="0"/>
        </w:numPr>
      </w:pPr>
      <w:r>
        <w:rPr>
          <w:rStyle w:val="VerbatimChar"/>
        </w:rPr>
        <w:t xml:space="preserve">int getLength()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Node item(int index)</w:t>
      </w:r>
    </w:p>
    <w:p>
      <w:pPr>
        <w:pStyle w:val="SourceCode"/>
      </w:pPr>
      <w:r>
        <w:rPr>
          <w:rStyle w:val="BuiltInTok"/>
        </w:rPr>
        <w:t xml:space="preserve">NodeList</w:t>
      </w:r>
      <w:r>
        <w:rPr>
          <w:rStyle w:val="NormalTok"/>
        </w:rPr>
        <w:t xml:space="preserve"> l = document.</w:t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l.</w:t>
      </w:r>
      <w:r>
        <w:rPr>
          <w:rStyle w:val="FunctionTok"/>
        </w:rPr>
        <w:t xml:space="preserve">getLength</w:t>
      </w:r>
      <w:r>
        <w:rPr>
          <w:rStyle w:val="NormalTok"/>
        </w:rPr>
        <w:t xml:space="preserve">(); i++)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Element</w:t>
      </w:r>
      <w:r>
        <w:rPr>
          <w:rStyle w:val="NormalTok"/>
        </w:rPr>
        <w:t xml:space="preserve"> bookElement = (</w:t>
      </w:r>
      <w:r>
        <w:rPr>
          <w:rStyle w:val="BuiltInTok"/>
        </w:rPr>
        <w:t xml:space="preserve">Element</w:t>
      </w:r>
      <w:r>
        <w:rPr>
          <w:rStyle w:val="NormalTok"/>
        </w:rPr>
        <w:t xml:space="preserve">) l.</w:t>
      </w:r>
      <w:r>
        <w:rPr>
          <w:rStyle w:val="FunctionTok"/>
        </w:rPr>
        <w:t xml:space="preserve">item</w:t>
      </w:r>
      <w:r>
        <w:rPr>
          <w:rStyle w:val="NormalTok"/>
        </w:rPr>
        <w:t xml:space="preserve">(i);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element-metódusok"/>
      <w:bookmarkEnd w:id="58"/>
      <w:r>
        <w:rPr>
          <w:rStyle w:val="VerbatimChar"/>
        </w:rPr>
        <w:t xml:space="preserve">Element</w:t>
      </w:r>
      <w:r>
        <w:t xml:space="preserve"> </w:t>
      </w:r>
      <w:r>
        <w:t xml:space="preserve">metódusok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NodeList getElementsByTagName(String)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String getAttribute(String)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xml-betöltés-tesztelés"/>
      <w:bookmarkEnd w:id="59"/>
      <w:r>
        <w:t xml:space="preserve">XML betöltés tesztelés</w:t>
      </w:r>
    </w:p>
    <w:p>
      <w:pPr>
        <w:pStyle w:val="Compact"/>
        <w:numPr>
          <w:numId w:val="1032"/>
          <w:ilvl w:val="0"/>
        </w:numPr>
      </w:pPr>
      <w:r>
        <w:t xml:space="preserve">XML Stringként</w:t>
      </w:r>
    </w:p>
    <w:p>
      <w:pPr>
        <w:pStyle w:val="Compact"/>
        <w:numPr>
          <w:numId w:val="1033"/>
          <w:ilvl w:val="1"/>
        </w:numPr>
      </w:pPr>
      <w:r>
        <w:t xml:space="preserve">Nehézkes a sortörések miatt</w:t>
      </w:r>
    </w:p>
    <w:p>
      <w:pPr>
        <w:pStyle w:val="Compact"/>
        <w:numPr>
          <w:numId w:val="1032"/>
          <w:ilvl w:val="0"/>
        </w:numPr>
      </w:pPr>
      <w:r>
        <w:t xml:space="preserve">XML beolvasás classpath-ról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60" w:name="dom-kiírása"/>
      <w:bookmarkEnd w:id="60"/>
      <w:r>
        <w:t xml:space="preserve">DOM kiírása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fa-létrehozása-módosítása"/>
      <w:bookmarkEnd w:id="61"/>
      <w:r>
        <w:t xml:space="preserve">Fa létrehozása, módosítása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DocumentBuilder.newDocument()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Element Document.createElement(String)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Attr Document.createAttribute(String)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Text Document.createTextNode(String)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Node.appendChild(Node)</w:t>
      </w:r>
      <w:r>
        <w:t xml:space="preserve">,</w:t>
      </w:r>
      <w:r>
        <w:t xml:space="preserve"> </w:t>
      </w:r>
      <w:r>
        <w:rPr>
          <w:rStyle w:val="VerbatimChar"/>
        </w:rPr>
        <w:t xml:space="preserve">insertBefore(Node newChild, Node refChild)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Node.removeChild(Node)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Node.replaceChild(Node newChild, Node oldChild)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Node.cloneNode(boolean deep)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dom-kiírása-1"/>
      <w:bookmarkEnd w:id="62"/>
      <w:r>
        <w:t xml:space="preserve">DOM kiírása</w:t>
      </w:r>
    </w:p>
    <w:p>
      <w:pPr>
        <w:pStyle w:val="SourceCode"/>
      </w:pPr>
      <w:r>
        <w:rPr>
          <w:rStyle w:val="BuiltInTok"/>
        </w:rPr>
        <w:t xml:space="preserve">TransformerFactory</w:t>
      </w:r>
      <w:r>
        <w:rPr>
          <w:rStyle w:val="NormalTok"/>
        </w:rPr>
        <w:t xml:space="preserve"> transformerFactory = </w:t>
      </w:r>
      <w:r>
        <w:rPr>
          <w:rStyle w:val="BuiltInTok"/>
        </w:rPr>
        <w:t xml:space="preserve">TransformerFactory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Transformer</w:t>
      </w:r>
      <w:r>
        <w:rPr>
          <w:rStyle w:val="NormalTok"/>
        </w:rPr>
        <w:t xml:space="preserve"> transformer = transformerFactory.</w:t>
      </w:r>
      <w:r>
        <w:rPr>
          <w:rStyle w:val="FunctionTok"/>
        </w:rPr>
        <w:t xml:space="preserve">newTransformer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DOMSource</w:t>
      </w:r>
      <w:r>
        <w:rPr>
          <w:rStyle w:val="NormalTok"/>
        </w:rPr>
        <w:t xml:space="preserve"> source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DOMSource</w:t>
      </w:r>
      <w:r>
        <w:rPr>
          <w:rStyle w:val="NormalTok"/>
        </w:rPr>
        <w:t xml:space="preserve">(document);</w:t>
      </w:r>
      <w:r>
        <w:br w:type="textWrapping"/>
      </w:r>
      <w:r>
        <w:rPr>
          <w:rStyle w:val="BuiltInTok"/>
        </w:rPr>
        <w:t xml:space="preserve">ByteArrayOutputStream</w:t>
      </w:r>
      <w:r>
        <w:rPr>
          <w:rStyle w:val="NormalTok"/>
        </w:rPr>
        <w:t xml:space="preserve"> baos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ByteArrayOutputStream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StreamResult</w:t>
      </w:r>
      <w:r>
        <w:rPr>
          <w:rStyle w:val="NormalTok"/>
        </w:rPr>
        <w:t xml:space="preserve"> result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StreamResult</w:t>
      </w:r>
      <w:r>
        <w:rPr>
          <w:rStyle w:val="NormalTok"/>
        </w:rPr>
        <w:t xml:space="preserve">(baos);</w:t>
      </w:r>
      <w:r>
        <w:br w:type="textWrapping"/>
      </w:r>
      <w:r>
        <w:br w:type="textWrapping"/>
      </w:r>
      <w:r>
        <w:rPr>
          <w:rStyle w:val="NormalTok"/>
        </w:rPr>
        <w:t xml:space="preserve">transformer.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(source, result);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(baos.</w:t>
      </w:r>
      <w:r>
        <w:rPr>
          <w:rStyle w:val="FunctionTok"/>
        </w:rPr>
        <w:t xml:space="preserve">toByteArray</w:t>
      </w:r>
      <w:r>
        <w:rPr>
          <w:rStyle w:val="NormalTok"/>
        </w:rPr>
        <w:t xml:space="preserve">());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xml-kiírás-tesztelés"/>
      <w:bookmarkEnd w:id="63"/>
      <w:r>
        <w:t xml:space="preserve">XML kiírás tesztelés</w:t>
      </w:r>
    </w:p>
    <w:p>
      <w:pPr>
        <w:pStyle w:val="Compact"/>
        <w:numPr>
          <w:numId w:val="1035"/>
          <w:ilvl w:val="0"/>
        </w:numPr>
      </w:pPr>
      <w:r>
        <w:t xml:space="preserve">XML Stringként</w:t>
      </w:r>
    </w:p>
    <w:p>
      <w:pPr>
        <w:pStyle w:val="Compact"/>
        <w:numPr>
          <w:numId w:val="1036"/>
          <w:ilvl w:val="1"/>
        </w:numPr>
      </w:pPr>
      <w:r>
        <w:t xml:space="preserve">Nehézkes a sortörések miatt</w:t>
      </w:r>
    </w:p>
    <w:p>
      <w:pPr>
        <w:pStyle w:val="Compact"/>
        <w:numPr>
          <w:numId w:val="1036"/>
          <w:ilvl w:val="1"/>
        </w:numPr>
      </w:pPr>
      <w:r>
        <w:t xml:space="preserve">Baj lehet a formázással (formázatlan, egy sorban; behúzások)</w:t>
      </w:r>
    </w:p>
    <w:p>
      <w:pPr>
        <w:pStyle w:val="Compact"/>
        <w:numPr>
          <w:numId w:val="1035"/>
          <w:ilvl w:val="0"/>
        </w:numPr>
      </w:pPr>
      <w:r>
        <w:t xml:space="preserve">XML classpath-on</w:t>
      </w:r>
    </w:p>
    <w:p>
      <w:pPr>
        <w:pStyle w:val="Compact"/>
        <w:numPr>
          <w:numId w:val="1037"/>
          <w:ilvl w:val="1"/>
        </w:numPr>
      </w:pPr>
      <w:r>
        <w:t xml:space="preserve">Formázás probléma megmarad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eszközök-xml-tesztelésre"/>
      <w:bookmarkEnd w:id="64"/>
      <w:r>
        <w:t xml:space="preserve">Eszközök XML tesztelésre</w:t>
      </w:r>
    </w:p>
    <w:p>
      <w:pPr>
        <w:pStyle w:val="Compact"/>
        <w:numPr>
          <w:numId w:val="1038"/>
          <w:ilvl w:val="0"/>
        </w:numPr>
      </w:pPr>
      <w:hyperlink r:id="rId65">
        <w:r>
          <w:rPr>
            <w:rStyle w:val="Hyperlink"/>
          </w:rPr>
          <w:t xml:space="preserve">XMLUnit</w:t>
        </w:r>
      </w:hyperlink>
    </w:p>
    <w:p>
      <w:pPr>
        <w:pStyle w:val="Compact"/>
        <w:numPr>
          <w:numId w:val="1039"/>
          <w:ilvl w:val="1"/>
        </w:numPr>
      </w:pPr>
      <w:r>
        <w:t xml:space="preserve">XML összehasonlítás - akár formázás, megjegyzések, sorrend figyelmen kívül hagyásával</w:t>
      </w:r>
    </w:p>
    <w:p>
      <w:pPr>
        <w:pStyle w:val="Compact"/>
        <w:numPr>
          <w:numId w:val="1039"/>
          <w:ilvl w:val="1"/>
        </w:numPr>
      </w:pPr>
      <w:r>
        <w:t xml:space="preserve">Validáció</w:t>
      </w:r>
    </w:p>
    <w:p>
      <w:pPr>
        <w:pStyle w:val="Compact"/>
        <w:numPr>
          <w:numId w:val="1039"/>
          <w:ilvl w:val="1"/>
        </w:numPr>
      </w:pPr>
      <w:r>
        <w:t xml:space="preserve">XPath alapú tesztelés</w:t>
      </w:r>
    </w:p>
    <w:p>
      <w:pPr>
        <w:pStyle w:val="Compact"/>
        <w:numPr>
          <w:numId w:val="1039"/>
          <w:ilvl w:val="1"/>
        </w:numPr>
      </w:pPr>
      <w:r>
        <w:t xml:space="preserve">Hamcrest matchereket is tartalmaz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66" w:name="haladó-dom"/>
      <w:bookmarkEnd w:id="66"/>
      <w:r>
        <w:t xml:space="preserve">Haladó DOM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nodeiterator"/>
      <w:bookmarkEnd w:id="67"/>
      <w:r>
        <w:rPr>
          <w:rStyle w:val="VerbatimChar"/>
        </w:rPr>
        <w:t xml:space="preserve">NodeIterator</w:t>
      </w:r>
    </w:p>
    <w:p>
      <w:pPr>
        <w:pStyle w:val="Compact"/>
        <w:numPr>
          <w:numId w:val="1040"/>
          <w:ilvl w:val="0"/>
        </w:numPr>
      </w:pPr>
      <w:r>
        <w:t xml:space="preserve">XML elemek sorban történő bejárása</w:t>
      </w:r>
    </w:p>
    <w:p>
      <w:pPr>
        <w:pStyle w:val="Compact"/>
        <w:numPr>
          <w:numId w:val="1040"/>
          <w:ilvl w:val="0"/>
        </w:numPr>
      </w:pPr>
      <w:r>
        <w:t xml:space="preserve">Nem kötelező implementálni, lekérdezhető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(!documentBuilder.</w:t>
      </w:r>
      <w:r>
        <w:rPr>
          <w:rStyle w:val="FunctionTok"/>
        </w:rPr>
        <w:t xml:space="preserve">getDOMImplementation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hasFeature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"traversal"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IllegalStateException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implementation"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nodeiterator-használat"/>
      <w:bookmarkEnd w:id="68"/>
      <w:r>
        <w:rPr>
          <w:rStyle w:val="VerbatimChar"/>
        </w:rPr>
        <w:t xml:space="preserve">NodeIterator</w:t>
      </w:r>
      <w:r>
        <w:t xml:space="preserve"> </w:t>
      </w:r>
      <w:r>
        <w:t xml:space="preserve">használat</w:t>
      </w:r>
    </w:p>
    <w:p>
      <w:pPr>
        <w:pStyle w:val="SourceCode"/>
      </w:pPr>
      <w:r>
        <w:rPr>
          <w:rStyle w:val="NormalTok"/>
        </w:rPr>
        <w:t xml:space="preserve">NodeIterator i = ((DocumentTraversal) document).</w:t>
      </w:r>
      <w:r>
        <w:rPr>
          <w:rStyle w:val="FunctionTok"/>
        </w:rPr>
        <w:t xml:space="preserve">createNodeIterator</w:t>
      </w:r>
      <w:r>
        <w:rPr>
          <w:rStyle w:val="NormalTok"/>
        </w:rPr>
        <w:t xml:space="preserve">(document,</w:t>
      </w:r>
      <w:r>
        <w:br w:type="textWrapping"/>
      </w:r>
      <w:r>
        <w:rPr>
          <w:rStyle w:val="NormalTok"/>
        </w:rPr>
        <w:t xml:space="preserve">    NodeFilter.</w:t>
      </w:r>
      <w:r>
        <w:rPr>
          <w:rStyle w:val="FunctionTok"/>
        </w:rPr>
        <w:t xml:space="preserve">SHOW_ELEMENT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Node</w:t>
      </w:r>
      <w:r>
        <w:rPr>
          <w:rStyle w:val="NormalTok"/>
        </w:rPr>
        <w:t xml:space="preserve"> node;</w:t>
      </w:r>
      <w:r>
        <w:br w:type="textWrapping"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((node = i.</w:t>
      </w:r>
      <w:r>
        <w:rPr>
          <w:rStyle w:val="FunctionTok"/>
        </w:rPr>
        <w:t xml:space="preserve">nextNode</w:t>
      </w:r>
      <w:r>
        <w:rPr>
          <w:rStyle w:val="NormalTok"/>
        </w:rPr>
        <w:t xml:space="preserve">())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(node.</w:t>
      </w:r>
      <w:r>
        <w:rPr>
          <w:rStyle w:val="FunctionTok"/>
        </w:rPr>
        <w:t xml:space="preserve">getNodeName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41"/>
          <w:ilvl w:val="0"/>
        </w:numPr>
      </w:pPr>
      <w:r>
        <w:rPr>
          <w:rStyle w:val="VerbatimChar"/>
        </w:rPr>
        <w:t xml:space="preserve">Node root</w:t>
      </w:r>
    </w:p>
    <w:p>
      <w:pPr>
        <w:pStyle w:val="Compact"/>
        <w:numPr>
          <w:numId w:val="1041"/>
          <w:ilvl w:val="0"/>
        </w:numPr>
      </w:pPr>
      <w:r>
        <w:rPr>
          <w:rStyle w:val="VerbatimChar"/>
        </w:rPr>
        <w:t xml:space="preserve">NodeFilter.showXYZ</w:t>
      </w:r>
    </w:p>
    <w:p>
      <w:pPr>
        <w:pStyle w:val="Compact"/>
        <w:numPr>
          <w:numId w:val="1041"/>
          <w:ilvl w:val="0"/>
        </w:numPr>
      </w:pPr>
      <w:r>
        <w:rPr>
          <w:rStyle w:val="VerbatimChar"/>
        </w:rPr>
        <w:t xml:space="preserve">NodeFilter</w:t>
      </w:r>
      <w:r>
        <w:t xml:space="preserve"> </w:t>
      </w:r>
      <w:r>
        <w:t xml:space="preserve">interfész,</w:t>
      </w:r>
      <w:r>
        <w:t xml:space="preserve"> </w:t>
      </w:r>
      <w:r>
        <w:rPr>
          <w:rStyle w:val="VerbatimChar"/>
        </w:rPr>
        <w:t xml:space="preserve">short acceptNode(Node n)</w:t>
      </w:r>
      <w:r>
        <w:t xml:space="preserve"> </w:t>
      </w:r>
      <w:r>
        <w:t xml:space="preserve">implementálandó</w:t>
      </w:r>
    </w:p>
    <w:p>
      <w:pPr>
        <w:pStyle w:val="Compact"/>
        <w:numPr>
          <w:numId w:val="1041"/>
          <w:ilvl w:val="0"/>
        </w:numPr>
      </w:pPr>
      <w:r>
        <w:rPr>
          <w:rStyle w:val="VerbatimChar"/>
        </w:rPr>
        <w:t xml:space="preserve">entityReferenceExpansion</w:t>
      </w:r>
      <w:r>
        <w:t xml:space="preserve"> </w:t>
      </w:r>
      <w:r>
        <w:t xml:space="preserve">- entity reference kifejtése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reewalker"/>
      <w:bookmarkEnd w:id="69"/>
      <w:r>
        <w:rPr>
          <w:rStyle w:val="VerbatimChar"/>
        </w:rPr>
        <w:t xml:space="preserve">TreeWalker</w:t>
      </w:r>
    </w:p>
    <w:p>
      <w:pPr>
        <w:pStyle w:val="Compact"/>
        <w:numPr>
          <w:numId w:val="1042"/>
          <w:ilvl w:val="0"/>
        </w:numPr>
      </w:pPr>
      <w:r>
        <w:t xml:space="preserve">Elemek bejárása fa hierarchiában</w:t>
      </w:r>
    </w:p>
    <w:p>
      <w:pPr>
        <w:pStyle w:val="Compact"/>
        <w:numPr>
          <w:numId w:val="1042"/>
          <w:ilvl w:val="0"/>
        </w:numPr>
      </w:pPr>
      <w:r>
        <w:t xml:space="preserve">Létrehozása, paraméterezése, mint a</w:t>
      </w:r>
      <w:r>
        <w:t xml:space="preserve"> </w:t>
      </w:r>
      <w:r>
        <w:rPr>
          <w:rStyle w:val="VerbatimChar"/>
        </w:rPr>
        <w:t xml:space="preserve">NodeIterator</w:t>
      </w:r>
      <w:r>
        <w:t xml:space="preserve"> </w:t>
      </w:r>
      <w:r>
        <w:t xml:space="preserve">esetén</w:t>
      </w:r>
    </w:p>
    <w:p>
      <w:pPr>
        <w:pStyle w:val="SourceCode"/>
      </w:pPr>
      <w:r>
        <w:rPr>
          <w:rStyle w:val="NormalTok"/>
        </w:rPr>
        <w:t xml:space="preserve">TreeWalker treeWalker = ((DocumentTraversal) document).</w:t>
      </w:r>
      <w:r>
        <w:rPr>
          <w:rStyle w:val="FunctionTok"/>
        </w:rPr>
        <w:t xml:space="preserve">createTreeWalker</w:t>
      </w:r>
      <w:r>
        <w:rPr>
          <w:rStyle w:val="NormalTok"/>
        </w:rPr>
        <w:t xml:space="preserve">(document,</w:t>
      </w:r>
      <w:r>
        <w:br w:type="textWrapping"/>
      </w:r>
      <w:r>
        <w:rPr>
          <w:rStyle w:val="NormalTok"/>
        </w:rPr>
        <w:t xml:space="preserve">    NodeFilter.</w:t>
      </w:r>
      <w:r>
        <w:rPr>
          <w:rStyle w:val="FunctionTok"/>
        </w:rPr>
        <w:t xml:space="preserve">SHOW_ELEMENT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treewalker-interfész"/>
      <w:bookmarkEnd w:id="70"/>
      <w:r>
        <w:rPr>
          <w:rStyle w:val="VerbatimChar"/>
        </w:rPr>
        <w:t xml:space="preserve">TreeWalker</w:t>
      </w:r>
      <w:r>
        <w:t xml:space="preserve"> </w:t>
      </w:r>
      <w:r>
        <w:t xml:space="preserve">interfész</w:t>
      </w:r>
    </w:p>
    <w:p>
      <w:pPr>
        <w:pStyle w:val="Compact"/>
        <w:numPr>
          <w:numId w:val="1043"/>
          <w:ilvl w:val="0"/>
        </w:numPr>
      </w:pPr>
      <w:r>
        <w:rPr>
          <w:rStyle w:val="VerbatimChar"/>
        </w:rPr>
        <w:t xml:space="preserve">getCurrentNode()</w:t>
      </w:r>
    </w:p>
    <w:p>
      <w:pPr>
        <w:pStyle w:val="Compact"/>
        <w:numPr>
          <w:numId w:val="1043"/>
          <w:ilvl w:val="0"/>
        </w:numPr>
      </w:pPr>
      <w:r>
        <w:rPr>
          <w:rStyle w:val="VerbatimChar"/>
        </w:rPr>
        <w:t xml:space="preserve">parentNode()</w:t>
      </w:r>
      <w:r>
        <w:t xml:space="preserve">,</w:t>
      </w:r>
      <w:r>
        <w:t xml:space="preserve"> </w:t>
      </w:r>
      <w:r>
        <w:rPr>
          <w:rStyle w:val="VerbatimChar"/>
        </w:rPr>
        <w:t xml:space="preserve">firstChild()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lastChild()</w:t>
      </w:r>
    </w:p>
    <w:p>
      <w:pPr>
        <w:pStyle w:val="Compact"/>
        <w:numPr>
          <w:numId w:val="1043"/>
          <w:ilvl w:val="0"/>
        </w:numPr>
      </w:pPr>
      <w:r>
        <w:rPr>
          <w:rStyle w:val="VerbatimChar"/>
        </w:rPr>
        <w:t xml:space="preserve">previousSibling()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nextSibling()</w:t>
      </w:r>
    </w:p>
    <w:p>
      <w:pPr>
        <w:pStyle w:val="Compact"/>
        <w:numPr>
          <w:numId w:val="1043"/>
          <w:ilvl w:val="0"/>
        </w:numPr>
      </w:pPr>
      <w:r>
        <w:rPr>
          <w:rStyle w:val="VerbatimChar"/>
        </w:rPr>
        <w:t xml:space="preserve">previousNode()</w:t>
      </w:r>
      <w:r>
        <w:t xml:space="preserve">,</w:t>
      </w:r>
      <w:r>
        <w:t xml:space="preserve"> </w:t>
      </w:r>
      <w:r>
        <w:rPr>
          <w:rStyle w:val="VerbatimChar"/>
        </w:rPr>
        <w:t xml:space="preserve">nextNode()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external-entity-reference"/>
      <w:bookmarkEnd w:id="71"/>
      <w:r>
        <w:t xml:space="preserve">External entity reference</w:t>
      </w:r>
    </w:p>
    <w:p>
      <w:pPr>
        <w:pStyle w:val="Compact"/>
        <w:numPr>
          <w:numId w:val="1044"/>
          <w:ilvl w:val="0"/>
        </w:numPr>
      </w:pPr>
      <w:r>
        <w:t xml:space="preserve">Létezik external entity reference, ha külső tartalmat szeretnénk betölteni a parse során</w:t>
      </w:r>
    </w:p>
    <w:p>
      <w:pPr>
        <w:pStyle w:val="Compact"/>
        <w:numPr>
          <w:numId w:val="1045"/>
          <w:ilvl w:val="1"/>
        </w:numPr>
      </w:pPr>
      <w:r>
        <w:rPr>
          <w:rStyle w:val="VerbatimChar"/>
        </w:rPr>
        <w:t xml:space="preserve">&lt;!ENTITY copyright SYSTEM "http://www.ibm.com/developerWorks/copyright.xml"&gt;</w:t>
      </w:r>
    </w:p>
    <w:p>
      <w:pPr>
        <w:pStyle w:val="Compact"/>
        <w:numPr>
          <w:numId w:val="1045"/>
          <w:ilvl w:val="1"/>
        </w:numPr>
      </w:pPr>
      <w:r>
        <w:t xml:space="preserve">Hivatkozni rá</w:t>
      </w:r>
      <w:r>
        <w:t xml:space="preserve"> </w:t>
      </w:r>
      <w:r>
        <w:rPr>
          <w:rStyle w:val="VerbatimChar"/>
        </w:rPr>
        <w:t xml:space="preserve">&amp;copyright;</w:t>
      </w:r>
      <w:r>
        <w:t xml:space="preserve"> </w:t>
      </w:r>
      <w:r>
        <w:t xml:space="preserve">használatával</w:t>
      </w:r>
    </w:p>
    <w:p>
      <w:pPr>
        <w:pStyle w:val="Compact"/>
        <w:numPr>
          <w:numId w:val="1045"/>
          <w:ilvl w:val="1"/>
        </w:numPr>
      </w:pPr>
      <w:r>
        <w:t xml:space="preserve">Itt system id kerül megadásra, mely a külső tartalomra hivatkozik</w:t>
      </w:r>
    </w:p>
    <w:p>
      <w:pPr>
        <w:pStyle w:val="Compact"/>
        <w:numPr>
          <w:numId w:val="1045"/>
          <w:ilvl w:val="1"/>
        </w:numPr>
      </w:pPr>
      <w:r>
        <w:t xml:space="preserve">Megadható public id is, mely egy logikai név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java-entityresolver"/>
      <w:bookmarkEnd w:id="72"/>
      <w:r>
        <w:t xml:space="preserve">Java</w:t>
      </w:r>
      <w:r>
        <w:t xml:space="preserve"> </w:t>
      </w:r>
      <w:r>
        <w:rPr>
          <w:rStyle w:val="VerbatimChar"/>
        </w:rPr>
        <w:t xml:space="preserve">EntityResolver</w:t>
      </w:r>
    </w:p>
    <w:p>
      <w:pPr>
        <w:pStyle w:val="Compact"/>
        <w:numPr>
          <w:numId w:val="1046"/>
          <w:ilvl w:val="0"/>
        </w:numPr>
      </w:pPr>
      <w:r>
        <w:t xml:space="preserve">A Java parsernek megadható</w:t>
      </w:r>
      <w:r>
        <w:t xml:space="preserve"> </w:t>
      </w:r>
      <w:r>
        <w:rPr>
          <w:rStyle w:val="VerbatimChar"/>
        </w:rPr>
        <w:t xml:space="preserve">EntityResolver</w:t>
      </w:r>
      <w:r>
        <w:t xml:space="preserve"> </w:t>
      </w:r>
      <w:r>
        <w:t xml:space="preserve">implementáció, mely a system és public id</w:t>
      </w:r>
      <w:r>
        <w:t xml:space="preserve"> </w:t>
      </w:r>
      <w:r>
        <w:t xml:space="preserve">alapján maga tölti be a külső tartalmat, pl. url helyett lokális állományból (lokális cache)</w:t>
      </w:r>
    </w:p>
    <w:p>
      <w:pPr>
        <w:pStyle w:val="FirstParagraph"/>
      </w:pPr>
      <w:r>
        <w:t xml:space="preserve">https://www.ibm.com/developerworks/library/x-tipent/index.html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java-entityresolver-implementáció"/>
      <w:bookmarkEnd w:id="73"/>
      <w:r>
        <w:t xml:space="preserve">Java</w:t>
      </w:r>
      <w:r>
        <w:t xml:space="preserve"> </w:t>
      </w:r>
      <w:r>
        <w:rPr>
          <w:rStyle w:val="VerbatimChar"/>
        </w:rPr>
        <w:t xml:space="preserve">EntityResolver</w:t>
      </w:r>
      <w:r>
        <w:t xml:space="preserve"> </w:t>
      </w:r>
      <w:r>
        <w:t xml:space="preserve">implementáció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CopyrightResolver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EntityResolver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resolveEntity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publicID,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systemID)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(systemID.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"http://www.ibm.com/developerWorks/copyright.xml"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"/localCopyright.xml"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documentBuilder.</w:t>
      </w:r>
      <w:r>
        <w:rPr>
          <w:rStyle w:val="FunctionTok"/>
        </w:rPr>
        <w:t xml:space="preserve">setEntityResolver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CopyrightResolver</w:t>
      </w:r>
      <w:r>
        <w:rPr>
          <w:rStyle w:val="NormalTok"/>
        </w:rPr>
        <w:t xml:space="preserve">());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74" w:name="sax"/>
      <w:bookmarkEnd w:id="74"/>
      <w:r>
        <w:t xml:space="preserve">SAX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sax-1"/>
      <w:bookmarkEnd w:id="75"/>
      <w:r>
        <w:t xml:space="preserve">SAX</w:t>
      </w:r>
    </w:p>
    <w:p>
      <w:pPr>
        <w:pStyle w:val="Compact"/>
        <w:numPr>
          <w:numId w:val="1047"/>
          <w:ilvl w:val="0"/>
        </w:numPr>
      </w:pPr>
      <w:r>
        <w:t xml:space="preserve">Dokumentum egy részét is képes feldolgozni</w:t>
      </w:r>
    </w:p>
    <w:p>
      <w:pPr>
        <w:pStyle w:val="Compact"/>
        <w:numPr>
          <w:numId w:val="1047"/>
          <w:ilvl w:val="0"/>
        </w:numPr>
      </w:pPr>
      <w:r>
        <w:t xml:space="preserve">Un. push parser</w:t>
      </w:r>
    </w:p>
    <w:p>
      <w:pPr>
        <w:pStyle w:val="Compact"/>
        <w:numPr>
          <w:numId w:val="1047"/>
          <w:ilvl w:val="0"/>
        </w:numPr>
      </w:pPr>
      <w:r>
        <w:t xml:space="preserve">Eseményvezérelt</w:t>
      </w:r>
    </w:p>
    <w:p>
      <w:pPr>
        <w:pStyle w:val="Compact"/>
        <w:numPr>
          <w:numId w:val="1047"/>
          <w:ilvl w:val="0"/>
        </w:numPr>
      </w:pPr>
      <w:r>
        <w:t xml:space="preserve">Nagyteljesítményű</w:t>
      </w:r>
    </w:p>
    <w:p>
      <w:pPr>
        <w:pStyle w:val="Compact"/>
        <w:numPr>
          <w:numId w:val="1047"/>
          <w:ilvl w:val="0"/>
        </w:numPr>
      </w:pPr>
      <w:r>
        <w:t xml:space="preserve">Nehezebb implementálni</w:t>
      </w:r>
    </w:p>
    <w:p>
      <w:pPr>
        <w:pStyle w:val="Compact"/>
        <w:numPr>
          <w:numId w:val="1047"/>
          <w:ilvl w:val="0"/>
        </w:numPr>
      </w:pPr>
      <w:r>
        <w:t xml:space="preserve">DOM is erre épül</w:t>
      </w:r>
    </w:p>
    <w:p>
      <w:pPr>
        <w:pStyle w:val="Compact"/>
        <w:numPr>
          <w:numId w:val="1047"/>
          <w:ilvl w:val="0"/>
        </w:numPr>
      </w:pPr>
      <w:r>
        <w:t xml:space="preserve">Csak olvasásra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sax-példakód"/>
      <w:bookmarkEnd w:id="76"/>
      <w:r>
        <w:t xml:space="preserve">SAX példakód</w:t>
      </w:r>
    </w:p>
    <w:p>
      <w:pPr>
        <w:pStyle w:val="SourceCode"/>
      </w:pPr>
      <w:r>
        <w:rPr>
          <w:rStyle w:val="BuiltInTok"/>
        </w:rPr>
        <w:t xml:space="preserve">SAXParserFactory</w:t>
      </w:r>
      <w:r>
        <w:rPr>
          <w:rStyle w:val="NormalTok"/>
        </w:rPr>
        <w:t xml:space="preserve"> factory = </w:t>
      </w:r>
      <w:r>
        <w:rPr>
          <w:rStyle w:val="BuiltInTok"/>
        </w:rPr>
        <w:t xml:space="preserve">SAXParserFactory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SAXParser</w:t>
      </w:r>
      <w:r>
        <w:rPr>
          <w:rStyle w:val="NormalTok"/>
        </w:rPr>
        <w:t xml:space="preserve"> saxParser = factory.</w:t>
      </w:r>
      <w:r>
        <w:rPr>
          <w:rStyle w:val="FunctionTok"/>
        </w:rPr>
        <w:t xml:space="preserve">newSAXParser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BookSaxHandler handler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BookSaxHandler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saxParser.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(inputStream, handler);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handler.</w:t>
      </w:r>
      <w:r>
        <w:rPr>
          <w:rStyle w:val="FunctionTok"/>
        </w:rPr>
        <w:t xml:space="preserve">getCatalog</w:t>
      </w:r>
      <w:r>
        <w:rPr>
          <w:rStyle w:val="NormalTok"/>
        </w:rPr>
        <w:t xml:space="preserve">();</w:t>
      </w:r>
    </w:p>
    <w:p>
      <w:pPr>
        <w:pStyle w:val="Compact"/>
        <w:numPr>
          <w:numId w:val="1048"/>
          <w:ilvl w:val="0"/>
        </w:numPr>
      </w:pPr>
      <w:r>
        <w:rPr>
          <w:rStyle w:val="VerbatimChar"/>
        </w:rPr>
        <w:t xml:space="preserve">ParserConfigurationException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SAXException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IOException</w:t>
      </w:r>
      <w:r>
        <w:t xml:space="preserve"> </w:t>
      </w:r>
      <w:r>
        <w:t xml:space="preserve">ellenőrzött kivételek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defaulthandler"/>
      <w:bookmarkEnd w:id="77"/>
      <w:r>
        <w:rPr>
          <w:rStyle w:val="VerbatimChar"/>
        </w:rPr>
        <w:t xml:space="preserve">DefaultHandler</w:t>
      </w:r>
    </w:p>
    <w:p>
      <w:pPr>
        <w:pStyle w:val="Compact"/>
        <w:numPr>
          <w:numId w:val="1049"/>
          <w:ilvl w:val="0"/>
        </w:numPr>
      </w:pPr>
      <w:r>
        <w:t xml:space="preserve">A következő interfészeket implementálja üres metódusokkal</w:t>
      </w:r>
    </w:p>
    <w:p>
      <w:pPr>
        <w:pStyle w:val="Compact"/>
        <w:numPr>
          <w:numId w:val="1050"/>
          <w:ilvl w:val="1"/>
        </w:numPr>
      </w:pPr>
      <w:r>
        <w:rPr>
          <w:rStyle w:val="VerbatimChar"/>
        </w:rPr>
        <w:t xml:space="preserve">ContentHandler</w:t>
      </w:r>
      <w:r>
        <w:t xml:space="preserve"> </w:t>
      </w:r>
      <w:r>
        <w:t xml:space="preserve">- eseménykezelő metódusok, ha a parser a megfelelő xml részhez ér</w:t>
      </w:r>
    </w:p>
    <w:p>
      <w:pPr>
        <w:pStyle w:val="Compact"/>
        <w:numPr>
          <w:numId w:val="1050"/>
          <w:ilvl w:val="1"/>
        </w:numPr>
      </w:pPr>
      <w:r>
        <w:rPr>
          <w:rStyle w:val="VerbatimChar"/>
        </w:rPr>
        <w:t xml:space="preserve">EntityResolver</w:t>
      </w:r>
      <w:r>
        <w:t xml:space="preserve"> </w:t>
      </w:r>
      <w:r>
        <w:t xml:space="preserve">- entity reference feloldása</w:t>
      </w:r>
    </w:p>
    <w:p>
      <w:pPr>
        <w:pStyle w:val="Compact"/>
        <w:numPr>
          <w:numId w:val="1050"/>
          <w:ilvl w:val="1"/>
        </w:numPr>
      </w:pPr>
      <w:r>
        <w:rPr>
          <w:rStyle w:val="VerbatimChar"/>
        </w:rPr>
        <w:t xml:space="preserve">ErrorHandler</w:t>
      </w:r>
      <w:r>
        <w:t xml:space="preserve"> </w:t>
      </w:r>
      <w:r>
        <w:t xml:space="preserve">- hibakezelés</w:t>
      </w:r>
    </w:p>
    <w:p>
      <w:pPr>
        <w:pStyle w:val="Compact"/>
        <w:numPr>
          <w:numId w:val="1050"/>
          <w:ilvl w:val="1"/>
        </w:numPr>
      </w:pPr>
      <w:r>
        <w:rPr>
          <w:rStyle w:val="VerbatimChar"/>
        </w:rPr>
        <w:t xml:space="preserve">DTDHandler</w:t>
      </w:r>
      <w:r>
        <w:t xml:space="preserve"> </w:t>
      </w:r>
      <w:r>
        <w:t xml:space="preserve">- DTD-vel kapcsolatos események kezelésére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defaulthandler-leszármazott"/>
      <w:bookmarkEnd w:id="78"/>
      <w:r>
        <w:rPr>
          <w:rStyle w:val="VerbatimChar"/>
        </w:rPr>
        <w:t xml:space="preserve">DefaultHandler</w:t>
      </w:r>
      <w:r>
        <w:t xml:space="preserve"> </w:t>
      </w:r>
      <w:r>
        <w:t xml:space="preserve">leszármazott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BookSaxHandler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DefaultHandler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Attribútumokban az adatok gyűjtése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startElement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uri,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localName,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qName, </w:t>
      </w:r>
      <w:r>
        <w:rPr>
          <w:rStyle w:val="BuiltInTok"/>
        </w:rPr>
        <w:t xml:space="preserve">Attributes</w:t>
      </w:r>
      <w:r>
        <w:rPr>
          <w:rStyle w:val="NormalTok"/>
        </w:rPr>
        <w:t xml:space="preserve"> attributes)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endElement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uri,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localName,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qName)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[] ch,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79" w:name="stax"/>
      <w:bookmarkEnd w:id="79"/>
      <w:r>
        <w:t xml:space="preserve">StAX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stax-1"/>
      <w:bookmarkEnd w:id="80"/>
      <w:r>
        <w:t xml:space="preserve">StAX</w:t>
      </w:r>
    </w:p>
    <w:p>
      <w:pPr>
        <w:pStyle w:val="Compact"/>
        <w:numPr>
          <w:numId w:val="1051"/>
          <w:ilvl w:val="0"/>
        </w:numPr>
      </w:pPr>
      <w:r>
        <w:t xml:space="preserve">Pull parser - iterálás az eseményekre</w:t>
      </w:r>
    </w:p>
    <w:p>
      <w:pPr>
        <w:pStyle w:val="Compact"/>
        <w:numPr>
          <w:numId w:val="1051"/>
          <w:ilvl w:val="0"/>
        </w:numPr>
      </w:pPr>
      <w:r>
        <w:t xml:space="preserve">Dokumentumot részekben tudja feldolgozni</w:t>
      </w:r>
    </w:p>
    <w:p>
      <w:pPr>
        <w:pStyle w:val="Compact"/>
        <w:numPr>
          <w:numId w:val="1051"/>
          <w:ilvl w:val="0"/>
        </w:numPr>
      </w:pPr>
      <w:r>
        <w:t xml:space="preserve">Streaming API, a parser az XML dokumentumnak csak egy részét látja egyszerre</w:t>
      </w:r>
    </w:p>
    <w:p>
      <w:pPr>
        <w:pStyle w:val="Compact"/>
        <w:numPr>
          <w:numId w:val="1051"/>
          <w:ilvl w:val="0"/>
        </w:numPr>
      </w:pPr>
      <w:r>
        <w:t xml:space="preserve">Gyorsabb</w:t>
      </w:r>
    </w:p>
    <w:p>
      <w:pPr>
        <w:pStyle w:val="Compact"/>
        <w:numPr>
          <w:numId w:val="1051"/>
          <w:ilvl w:val="0"/>
        </w:numPr>
      </w:pPr>
      <w:r>
        <w:t xml:space="preserve">Kevesebb memóriát használ</w:t>
      </w:r>
    </w:p>
    <w:p>
      <w:pPr>
        <w:pStyle w:val="Compact"/>
        <w:numPr>
          <w:numId w:val="1051"/>
          <w:ilvl w:val="0"/>
        </w:numPr>
      </w:pPr>
      <w:r>
        <w:t xml:space="preserve">Közepesen nehéz implementálni</w:t>
      </w:r>
    </w:p>
    <w:p>
      <w:pPr>
        <w:pStyle w:val="Compact"/>
        <w:numPr>
          <w:numId w:val="1051"/>
          <w:ilvl w:val="0"/>
        </w:numPr>
      </w:pPr>
      <w:r>
        <w:t xml:space="preserve">Olvasásra és írásra is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stax-api-k"/>
      <w:bookmarkEnd w:id="81"/>
      <w:r>
        <w:t xml:space="preserve">StAX API-k</w:t>
      </w:r>
    </w:p>
    <w:p>
      <w:pPr>
        <w:pStyle w:val="Compact"/>
        <w:numPr>
          <w:numId w:val="1052"/>
          <w:ilvl w:val="0"/>
        </w:numPr>
      </w:pPr>
      <w:r>
        <w:t xml:space="preserve">Cursor API: alacsonyabb szintű,</w:t>
      </w:r>
      <w:r>
        <w:t xml:space="preserve"> </w:t>
      </w:r>
      <w:r>
        <w:rPr>
          <w:rStyle w:val="VerbatimChar"/>
        </w:rPr>
        <w:t xml:space="preserve">XMLStreamReader</w:t>
      </w:r>
      <w:r>
        <w:t xml:space="preserve">, és</w:t>
      </w:r>
      <w:r>
        <w:t xml:space="preserve"> </w:t>
      </w:r>
      <w:r>
        <w:rPr>
          <w:rStyle w:val="VerbatimChar"/>
        </w:rPr>
        <w:t xml:space="preserve">XMLStreamWriter</w:t>
      </w:r>
    </w:p>
    <w:p>
      <w:pPr>
        <w:pStyle w:val="Compact"/>
        <w:numPr>
          <w:numId w:val="1052"/>
          <w:ilvl w:val="0"/>
        </w:numPr>
      </w:pPr>
      <w:r>
        <w:t xml:space="preserve">Iterator API:</w:t>
      </w:r>
      <w:r>
        <w:t xml:space="preserve"> </w:t>
      </w:r>
      <w:r>
        <w:rPr>
          <w:rStyle w:val="VerbatimChar"/>
        </w:rPr>
        <w:t xml:space="preserve">XMLEventReader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XMLEventWriter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cursor-api---parse"/>
      <w:bookmarkEnd w:id="82"/>
      <w:r>
        <w:t xml:space="preserve">Cursor API - parse</w:t>
      </w:r>
    </w:p>
    <w:p>
      <w:pPr>
        <w:pStyle w:val="SourceCode"/>
      </w:pPr>
      <w:r>
        <w:rPr>
          <w:rStyle w:val="BuiltInTok"/>
        </w:rPr>
        <w:t xml:space="preserve">XMLInputFactory</w:t>
      </w:r>
      <w:r>
        <w:rPr>
          <w:rStyle w:val="NormalTok"/>
        </w:rPr>
        <w:t xml:space="preserve"> f = </w:t>
      </w:r>
      <w:r>
        <w:rPr>
          <w:rStyle w:val="BuiltInTok"/>
        </w:rPr>
        <w:t xml:space="preserve">XMLInputFactory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XMLStreamReader</w:t>
      </w:r>
      <w:r>
        <w:rPr>
          <w:rStyle w:val="NormalTok"/>
        </w:rPr>
        <w:t xml:space="preserve"> r = f.</w:t>
      </w:r>
      <w:r>
        <w:rPr>
          <w:rStyle w:val="FunctionTok"/>
        </w:rPr>
        <w:t xml:space="preserve">createXMLStreamReader</w:t>
      </w:r>
      <w:r>
        <w:rPr>
          <w:rStyle w:val="NormalTok"/>
        </w:rPr>
        <w:t xml:space="preserve">(source);</w:t>
      </w:r>
      <w:r>
        <w:br w:type="textWrapping"/>
      </w:r>
      <w:r>
        <w:br w:type="textWrapping"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(r.</w:t>
      </w:r>
      <w:r>
        <w:rPr>
          <w:rStyle w:val="FunctionTok"/>
        </w:rPr>
        <w:t xml:space="preserve">hasNext</w:t>
      </w:r>
      <w:r>
        <w:rPr>
          <w:rStyle w:val="NormalTok"/>
        </w:rPr>
        <w:t xml:space="preserve">()) {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(r.</w:t>
      </w:r>
      <w:r>
        <w:rPr>
          <w:rStyle w:val="FunctionTok"/>
        </w:rPr>
        <w:t xml:space="preserve">getEventType</w:t>
      </w:r>
      <w:r>
        <w:rPr>
          <w:rStyle w:val="NormalTok"/>
        </w:rPr>
        <w:t xml:space="preserve">() == </w:t>
      </w:r>
      <w:r>
        <w:rPr>
          <w:rStyle w:val="BuiltInTok"/>
        </w:rPr>
        <w:t xml:space="preserve">XMLStreamConstants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START_ELEMENT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getLocalPart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isbn = r.</w:t>
      </w:r>
      <w:r>
        <w:rPr>
          <w:rStyle w:val="FunctionTok"/>
        </w:rPr>
        <w:t xml:space="preserve">getAttributeValue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"isbn10"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getLocalPart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 = r.</w:t>
      </w:r>
      <w:r>
        <w:rPr>
          <w:rStyle w:val="FunctionTok"/>
        </w:rPr>
        <w:t xml:space="preserve">getElementText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r.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cursor-api---kiírás"/>
      <w:bookmarkEnd w:id="83"/>
      <w:r>
        <w:t xml:space="preserve">Cursor API - kiírás</w:t>
      </w:r>
    </w:p>
    <w:p>
      <w:pPr>
        <w:pStyle w:val="SourceCode"/>
      </w:pPr>
      <w:r>
        <w:rPr>
          <w:rStyle w:val="BuiltInTok"/>
        </w:rPr>
        <w:t xml:space="preserve">StringWriter</w:t>
      </w:r>
      <w:r>
        <w:rPr>
          <w:rStyle w:val="NormalTok"/>
        </w:rPr>
        <w:t xml:space="preserve"> sw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StringWriter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XMLOutputFactory</w:t>
      </w:r>
      <w:r>
        <w:rPr>
          <w:rStyle w:val="NormalTok"/>
        </w:rPr>
        <w:t xml:space="preserve"> output = </w:t>
      </w:r>
      <w:r>
        <w:rPr>
          <w:rStyle w:val="BuiltInTok"/>
        </w:rPr>
        <w:t xml:space="preserve">XMLOutputFactory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XMLStreamWriter</w:t>
      </w:r>
      <w:r>
        <w:rPr>
          <w:rStyle w:val="NormalTok"/>
        </w:rPr>
        <w:t xml:space="preserve"> writer = output.</w:t>
      </w:r>
      <w:r>
        <w:rPr>
          <w:rStyle w:val="FunctionTok"/>
        </w:rPr>
        <w:t xml:space="preserve">createXMLStreamWriter</w:t>
      </w:r>
      <w:r>
        <w:rPr>
          <w:rStyle w:val="NormalTok"/>
        </w:rPr>
        <w:t xml:space="preserve">(sw);</w:t>
      </w:r>
      <w:r>
        <w:br w:type="textWrapping"/>
      </w:r>
      <w:r>
        <w:rPr>
          <w:rStyle w:val="NormalTok"/>
        </w:rPr>
        <w:t xml:space="preserve">writer.</w:t>
      </w:r>
      <w:r>
        <w:rPr>
          <w:rStyle w:val="FunctionTok"/>
        </w:rPr>
        <w:t xml:space="preserve">writeStartDocument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writer.</w:t>
      </w:r>
      <w:r>
        <w:rPr>
          <w:rStyle w:val="FunctionTok"/>
        </w:rPr>
        <w:t xml:space="preserve">writeStartElement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"catalog"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Book</w:t>
      </w:r>
      <w:r>
        <w:rPr>
          <w:rStyle w:val="NormalTok"/>
        </w:rPr>
        <w:t xml:space="preserve"> book: catalog) {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writeStartElement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writeAttribute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"isbn10"</w:t>
      </w:r>
      <w:r>
        <w:rPr>
          <w:rStyle w:val="NormalTok"/>
        </w:rPr>
        <w:t xml:space="preserve">, book.</w:t>
      </w:r>
      <w:r>
        <w:rPr>
          <w:rStyle w:val="FunctionTok"/>
        </w:rPr>
        <w:t xml:space="preserve">getIsbn10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writeStartElement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writeCharacters</w:t>
      </w:r>
      <w:r>
        <w:rPr>
          <w:rStyle w:val="NormalTok"/>
        </w:rPr>
        <w:t xml:space="preserve">(book.</w:t>
      </w:r>
      <w:r>
        <w:rPr>
          <w:rStyle w:val="FunctionTok"/>
        </w:rPr>
        <w:t xml:space="preserve">getTitle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writeEndElement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writeEndElement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writer.</w:t>
      </w:r>
      <w:r>
        <w:rPr>
          <w:rStyle w:val="FunctionTok"/>
        </w:rPr>
        <w:t xml:space="preserve">writeEndElement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writer.</w:t>
      </w:r>
      <w:r>
        <w:rPr>
          <w:rStyle w:val="FunctionTok"/>
        </w:rPr>
        <w:t xml:space="preserve">flush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sw.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iterator-api---olvasás"/>
      <w:bookmarkEnd w:id="84"/>
      <w:r>
        <w:t xml:space="preserve">Iterator API - olvasás</w:t>
      </w:r>
    </w:p>
    <w:p>
      <w:pPr>
        <w:pStyle w:val="SourceCode"/>
      </w:pPr>
      <w:r>
        <w:rPr>
          <w:rStyle w:val="BuiltInTok"/>
        </w:rPr>
        <w:t xml:space="preserve">XMLInputFactory</w:t>
      </w:r>
      <w:r>
        <w:rPr>
          <w:rStyle w:val="NormalTok"/>
        </w:rPr>
        <w:t xml:space="preserve"> f = </w:t>
      </w:r>
      <w:r>
        <w:rPr>
          <w:rStyle w:val="BuiltInTok"/>
        </w:rPr>
        <w:t xml:space="preserve">XMLInputFactory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XMLEventReader</w:t>
      </w:r>
      <w:r>
        <w:rPr>
          <w:rStyle w:val="NormalTok"/>
        </w:rPr>
        <w:t xml:space="preserve"> r = f.</w:t>
      </w:r>
      <w:r>
        <w:rPr>
          <w:rStyle w:val="FunctionTok"/>
        </w:rPr>
        <w:t xml:space="preserve">createXMLEventReader</w:t>
      </w:r>
      <w:r>
        <w:rPr>
          <w:rStyle w:val="NormalTok"/>
        </w:rPr>
        <w:t xml:space="preserve">(source);</w:t>
      </w:r>
      <w:r>
        <w:br w:type="textWrapping"/>
      </w:r>
      <w:r>
        <w:br w:type="textWrapping"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(r.</w:t>
      </w:r>
      <w:r>
        <w:rPr>
          <w:rStyle w:val="FunctionTok"/>
        </w:rPr>
        <w:t xml:space="preserve">hasNext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BuiltInTok"/>
        </w:rPr>
        <w:t xml:space="preserve">XMLEvent</w:t>
      </w:r>
      <w:r>
        <w:rPr>
          <w:rStyle w:val="NormalTok"/>
        </w:rPr>
        <w:t xml:space="preserve"> event = r.</w:t>
      </w:r>
      <w:r>
        <w:rPr>
          <w:rStyle w:val="FunctionTok"/>
        </w:rPr>
        <w:t xml:space="preserve">nextEvent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(event.</w:t>
      </w:r>
      <w:r>
        <w:rPr>
          <w:rStyle w:val="FunctionTok"/>
        </w:rPr>
        <w:t xml:space="preserve">getEventType</w:t>
      </w:r>
      <w:r>
        <w:rPr>
          <w:rStyle w:val="NormalTok"/>
        </w:rPr>
        <w:t xml:space="preserve">() == </w:t>
      </w:r>
      <w:r>
        <w:rPr>
          <w:rStyle w:val="BuiltInTok"/>
        </w:rPr>
        <w:t xml:space="preserve">XMLStreamConstants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START_ELEMENT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(event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StartElement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StartElement</w:t>
      </w:r>
      <w:r>
        <w:rPr>
          <w:rStyle w:val="NormalTok"/>
        </w:rPr>
        <w:t xml:space="preserve"> element = (</w:t>
      </w:r>
      <w:r>
        <w:rPr>
          <w:rStyle w:val="BuiltInTok"/>
        </w:rPr>
        <w:t xml:space="preserve">StartElement</w:t>
      </w:r>
      <w:r>
        <w:rPr>
          <w:rStyle w:val="NormalTok"/>
        </w:rPr>
        <w:t xml:space="preserve">) event;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(element.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getLocalPart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isbn = element.</w:t>
      </w:r>
      <w:r>
        <w:rPr>
          <w:rStyle w:val="FunctionTok"/>
        </w:rPr>
        <w:t xml:space="preserve">getAttributeByName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"isbn10"</w:t>
      </w:r>
      <w:r>
        <w:rPr>
          <w:rStyle w:val="NormalTok"/>
        </w:rPr>
        <w:t xml:space="preserve">)).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(element.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getLocalPart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title = r.</w:t>
      </w:r>
      <w:r>
        <w:rPr>
          <w:rStyle w:val="FunctionTok"/>
        </w:rPr>
        <w:t xml:space="preserve">getElementText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melyiket-használjuk"/>
      <w:bookmarkEnd w:id="85"/>
      <w:r>
        <w:t xml:space="preserve">Melyiket használjuk?</w:t>
      </w:r>
    </w:p>
    <w:p>
      <w:pPr>
        <w:pStyle w:val="Compact"/>
        <w:numPr>
          <w:numId w:val="1053"/>
          <w:ilvl w:val="0"/>
        </w:numPr>
      </w:pPr>
      <w:r>
        <w:t xml:space="preserve">A Cursor API kevesebb memóriát használ, és a példányosítások hiánya miatt gyorsabb</w:t>
      </w:r>
    </w:p>
    <w:p>
      <w:pPr>
        <w:pStyle w:val="Compact"/>
        <w:numPr>
          <w:numId w:val="1053"/>
          <w:ilvl w:val="0"/>
        </w:numPr>
      </w:pPr>
      <w:r>
        <w:t xml:space="preserve">Az Iterator API</w:t>
      </w:r>
      <w:r>
        <w:t xml:space="preserve"> </w:t>
      </w:r>
      <w:r>
        <w:rPr>
          <w:rStyle w:val="VerbatimChar"/>
        </w:rPr>
        <w:t xml:space="preserve">XMLEvent</w:t>
      </w:r>
      <w:r>
        <w:t xml:space="preserve"> </w:t>
      </w:r>
      <w:r>
        <w:t xml:space="preserve">osztályai nem módosíthatóak (immutable), a parse-olás után is megőrzik az értéküket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melyiket-használjuk-1"/>
      <w:bookmarkEnd w:id="86"/>
      <w:r>
        <w:t xml:space="preserve">Melyiket használjuk?</w:t>
      </w:r>
    </w:p>
    <w:p>
      <w:pPr>
        <w:pStyle w:val="Compact"/>
        <w:numPr>
          <w:numId w:val="1054"/>
          <w:ilvl w:val="0"/>
        </w:numPr>
      </w:pPr>
      <w:r>
        <w:t xml:space="preserve">Emiatt többlépéses (bővíthető, plug-inelhető) feldolgozásokat is könnyebben ki lehet dolgozni ezen példányok továbbadásával</w:t>
      </w:r>
    </w:p>
    <w:p>
      <w:pPr>
        <w:pStyle w:val="Compact"/>
        <w:numPr>
          <w:numId w:val="1054"/>
          <w:ilvl w:val="0"/>
        </w:numPr>
      </w:pPr>
      <w:r>
        <w:t xml:space="preserve">Az</w:t>
      </w:r>
      <w:r>
        <w:t xml:space="preserve"> </w:t>
      </w:r>
      <w:r>
        <w:rPr>
          <w:rStyle w:val="VerbatimChar"/>
        </w:rPr>
        <w:t xml:space="preserve">XMLEvent</w:t>
      </w:r>
      <w:r>
        <w:t xml:space="preserve"> </w:t>
      </w:r>
      <w:r>
        <w:t xml:space="preserve">interfészt akár magunk is implementálhatjuk, akár teljesen új eseményt hozhatunk létre, akár egy meglévőt egészíthetünk ki utility metódusokkal</w:t>
      </w:r>
    </w:p>
    <w:p>
      <w:pPr>
        <w:pStyle w:val="Compact"/>
        <w:numPr>
          <w:numId w:val="1054"/>
          <w:ilvl w:val="0"/>
        </w:numPr>
      </w:pPr>
      <w:r>
        <w:t xml:space="preserve">Az Iterator API esetén új eseményeket szúrhatunk be, vagy eseményeket ugorhatunk át</w:t>
      </w:r>
    </w:p>
    <w:p>
      <w:pPr>
        <w:pStyle w:val="FirstParagraph"/>
      </w:pPr>
      <w:r>
        <w:t xml:space="preserve">Ha nem a teljesítmény az elsődleges szempont, érdemes a magasabb szintű iterator API-t használni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87" w:name="xml-névterek"/>
      <w:bookmarkEnd w:id="87"/>
      <w:r>
        <w:t xml:space="preserve">XML névterek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xml-névterek-1"/>
      <w:bookmarkEnd w:id="88"/>
      <w:r>
        <w:t xml:space="preserve">XML névterek</w:t>
      </w:r>
    </w:p>
    <w:p>
      <w:pPr>
        <w:pStyle w:val="Compact"/>
        <w:numPr>
          <w:numId w:val="1055"/>
          <w:ilvl w:val="0"/>
        </w:numPr>
      </w:pPr>
      <w:r>
        <w:t xml:space="preserve">Két különböző dokumentumban ugyanaz a elem név hordozhat más jelentést</w:t>
      </w:r>
    </w:p>
    <w:p>
      <w:pPr>
        <w:pStyle w:val="Compact"/>
        <w:numPr>
          <w:numId w:val="1055"/>
          <w:ilvl w:val="0"/>
        </w:numPr>
      </w:pPr>
      <w:r>
        <w:t xml:space="preserve">Probléma lehet, ha a dokumentumokat egymásba kell ágyazni</w:t>
      </w:r>
    </w:p>
    <w:p>
      <w:pPr>
        <w:pStyle w:val="Compact"/>
        <w:numPr>
          <w:numId w:val="1055"/>
          <w:ilvl w:val="0"/>
        </w:numPr>
      </w:pPr>
      <w:r>
        <w:t xml:space="preserve">Névütközés</w:t>
      </w:r>
    </w:p>
    <w:p>
      <w:pPr>
        <w:pStyle w:val="Compact"/>
        <w:numPr>
          <w:numId w:val="1055"/>
          <w:ilvl w:val="0"/>
        </w:numPr>
      </w:pPr>
      <w:r>
        <w:t xml:space="preserve">Névtér legyen egyedi URL, amivel minősítjük a elemeket</w:t>
      </w:r>
    </w:p>
    <w:p>
      <w:pPr>
        <w:pStyle w:val="Compact"/>
        <w:numPr>
          <w:numId w:val="1056"/>
          <w:ilvl w:val="1"/>
        </w:numPr>
      </w:pPr>
      <w:r>
        <w:t xml:space="preserve">Az adott URL-en nem kell tartalomnak lennie</w:t>
      </w:r>
    </w:p>
    <w:p>
      <w:pPr>
        <w:pStyle w:val="Compact"/>
        <w:numPr>
          <w:numId w:val="1055"/>
          <w:ilvl w:val="0"/>
        </w:numPr>
      </w:pPr>
      <w:r>
        <w:t xml:space="preserve">Teljes URL kiírása helyett használjunk rövidítéseket (prefix)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példa-névtér"/>
      <w:bookmarkEnd w:id="89"/>
      <w:r>
        <w:t xml:space="preserve">Példa névtér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&lt;c:catalog</w:t>
      </w:r>
      <w:r>
        <w:rPr>
          <w:rStyle w:val="OtherTok"/>
        </w:rPr>
        <w:t xml:space="preserve"> xmlns:c=</w:t>
      </w:r>
      <w:r>
        <w:rPr>
          <w:rStyle w:val="StringTok"/>
        </w:rPr>
        <w:t xml:space="preserve">"http://training360.com/schemas/catalog"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&lt;c:book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"1590597060"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&lt;c:title&gt;</w:t>
      </w:r>
      <w:r>
        <w:rPr>
          <w:rStyle w:val="NormalTok"/>
        </w:rPr>
        <w:t xml:space="preserve">Pro XML Development with Java Technology</w:t>
      </w:r>
      <w:r>
        <w:rPr>
          <w:rStyle w:val="KeywordTok"/>
        </w:rPr>
        <w:t xml:space="preserve">&lt;/c:title&gt;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&lt;/c:book&gt;</w:t>
      </w:r>
      <w:r>
        <w:br w:type="textWrapping"/>
      </w:r>
      <w:r>
        <w:rPr>
          <w:rStyle w:val="KeywordTok"/>
        </w:rPr>
        <w:t xml:space="preserve">&lt;/c:catalog&gt;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alapértelmezett-névtér"/>
      <w:bookmarkEnd w:id="90"/>
      <w:r>
        <w:t xml:space="preserve">Alapértelmezett névtér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&lt;catalog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"http://training360.com/schemas/catalog"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"1590597060"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Pro XML Development with Java Technology</w:t>
      </w:r>
      <w:r>
        <w:rPr>
          <w:rStyle w:val="KeywordTok"/>
        </w:rPr>
        <w:t xml:space="preserve">&lt;/c:title&gt;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&lt;/catalog&gt;</w:t>
      </w:r>
    </w:p>
    <w:p>
      <w:pPr>
        <w:pStyle w:val="FirstParagraph"/>
      </w:pPr>
      <w:r>
        <w:t xml:space="preserve">Teljes dokumentumra, vagy részfára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névterek-használata"/>
      <w:bookmarkEnd w:id="91"/>
      <w:r>
        <w:t xml:space="preserve">Névterek használata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&lt;c:catalog</w:t>
      </w:r>
      <w:r>
        <w:rPr>
          <w:rStyle w:val="OtherTok"/>
        </w:rPr>
        <w:t xml:space="preserve"> xmlns:c=</w:t>
      </w:r>
      <w:r>
        <w:rPr>
          <w:rStyle w:val="StringTok"/>
        </w:rPr>
        <w:t xml:space="preserve">"http://training360.com/schemas/catalog"</w:t>
      </w:r>
      <w:r>
        <w:br w:type="textWrapping"/>
      </w:r>
      <w:r>
        <w:rPr>
          <w:rStyle w:val="OtherTok"/>
        </w:rPr>
        <w:t xml:space="preserve">    xmlns:s=</w:t>
      </w:r>
      <w:r>
        <w:rPr>
          <w:rStyle w:val="StringTok"/>
        </w:rPr>
        <w:t xml:space="preserve">"http://training360.com/schemas/stock"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&lt;c:book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"1590597060"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&lt;c:title&gt;</w:t>
      </w:r>
      <w:r>
        <w:rPr>
          <w:rStyle w:val="NormalTok"/>
        </w:rPr>
        <w:t xml:space="preserve">Pro XML Development with Java Technology</w:t>
      </w:r>
      <w:r>
        <w:rPr>
          <w:rStyle w:val="KeywordTok"/>
        </w:rPr>
        <w:t xml:space="preserve">&lt;/c:title&gt;</w:t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&lt;s:stock&gt;</w:t>
      </w:r>
      <w:r>
        <w:rPr>
          <w:rStyle w:val="NormalTok"/>
        </w:rPr>
        <w:t xml:space="preserve">10</w:t>
      </w:r>
      <w:r>
        <w:rPr>
          <w:rStyle w:val="KeywordTok"/>
        </w:rPr>
        <w:t xml:space="preserve">&lt;/s:stock&gt;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&lt;/c:book&gt;</w:t>
      </w:r>
      <w:r>
        <w:br w:type="textWrapping"/>
      </w:r>
      <w:r>
        <w:rPr>
          <w:rStyle w:val="KeywordTok"/>
        </w:rPr>
        <w:t xml:space="preserve">&lt;/c:catalog&gt;</w:t>
      </w:r>
    </w:p>
    <w:p>
      <w:pPr>
        <w:pStyle w:val="FirstParagraph"/>
      </w:pPr>
      <w:r>
        <w:t xml:space="preserve">Alapértelmezett névtérrel kombinálható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névterek-dom-esetén"/>
      <w:bookmarkEnd w:id="92"/>
      <w:r>
        <w:t xml:space="preserve">Névterek DOM esetén</w:t>
      </w:r>
    </w:p>
    <w:p>
      <w:pPr>
        <w:pStyle w:val="Compact"/>
        <w:numPr>
          <w:numId w:val="1057"/>
          <w:ilvl w:val="0"/>
        </w:numPr>
      </w:pPr>
      <w:r>
        <w:rPr>
          <w:rStyle w:val="VerbatimChar"/>
        </w:rPr>
        <w:t xml:space="preserve">documentBuilderFactory.setNamespaceAware(true)</w:t>
      </w:r>
    </w:p>
    <w:p>
      <w:pPr>
        <w:pStyle w:val="Compact"/>
        <w:numPr>
          <w:numId w:val="1057"/>
          <w:ilvl w:val="0"/>
        </w:numPr>
      </w:pPr>
      <w:r>
        <w:rPr>
          <w:rStyle w:val="VerbatimChar"/>
        </w:rPr>
        <w:t xml:space="preserve">root.setAttribute("xmlns:catalog", "http://training360.com/schemas/catalog");</w:t>
      </w:r>
    </w:p>
    <w:p>
      <w:pPr>
        <w:pStyle w:val="Compact"/>
        <w:numPr>
          <w:numId w:val="1057"/>
          <w:ilvl w:val="0"/>
        </w:numPr>
      </w:pPr>
      <w:r>
        <w:rPr>
          <w:rStyle w:val="VerbatimChar"/>
        </w:rPr>
        <w:t xml:space="preserve">Node.getNamespaceURI()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Node.getLocalName()</w:t>
      </w:r>
      <w:r>
        <w:t xml:space="preserve"> </w:t>
      </w:r>
      <w:r>
        <w:t xml:space="preserve">metódusok</w:t>
      </w:r>
    </w:p>
    <w:p>
      <w:pPr>
        <w:pStyle w:val="Compact"/>
        <w:numPr>
          <w:numId w:val="1057"/>
          <w:ilvl w:val="0"/>
        </w:numPr>
      </w:pPr>
      <w:r>
        <w:rPr>
          <w:rStyle w:val="VerbatimChar"/>
        </w:rPr>
        <w:t xml:space="preserve">getElementsByTagNameNS(String namespaceURI, String localName)</w:t>
      </w:r>
      <w:r>
        <w:t xml:space="preserve"> </w:t>
      </w:r>
      <w:r>
        <w:t xml:space="preserve">metódus</w:t>
      </w:r>
    </w:p>
    <w:p>
      <w:pPr>
        <w:pStyle w:val="Compact"/>
        <w:numPr>
          <w:numId w:val="1057"/>
          <w:ilvl w:val="0"/>
        </w:numPr>
      </w:pPr>
      <w:r>
        <w:rPr>
          <w:rStyle w:val="VerbatimChar"/>
        </w:rPr>
        <w:t xml:space="preserve">createElementNS(String namespaceURI, String qualifiedName)</w:t>
      </w:r>
      <w:r>
        <w:t xml:space="preserve"> </w:t>
      </w:r>
      <w:r>
        <w:t xml:space="preserve">metódus</w:t>
      </w:r>
    </w:p>
    <w:p>
      <w:pPr>
        <w:pStyle w:val="Compact"/>
        <w:numPr>
          <w:numId w:val="1057"/>
          <w:ilvl w:val="0"/>
        </w:numPr>
      </w:pPr>
      <w:r>
        <w:rPr>
          <w:rStyle w:val="VerbatimChar"/>
        </w:rPr>
        <w:t xml:space="preserve">Node.setPrefix(String)</w:t>
      </w:r>
      <w:r>
        <w:t xml:space="preserve"> </w:t>
      </w:r>
      <w:r>
        <w:t xml:space="preserve">metódus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névterek-sax-esetén"/>
      <w:bookmarkEnd w:id="93"/>
      <w:r>
        <w:t xml:space="preserve">Névterek SAX esetén</w:t>
      </w:r>
    </w:p>
    <w:p>
      <w:pPr>
        <w:pStyle w:val="SourceCode"/>
      </w:pP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startElement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uri,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localName,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qName, </w:t>
      </w:r>
      <w:r>
        <w:rPr>
          <w:rStyle w:val="BuiltInTok"/>
        </w:rPr>
        <w:t xml:space="preserve">Attributes</w:t>
      </w:r>
      <w:r>
        <w:rPr>
          <w:rStyle w:val="NormalTok"/>
        </w:rPr>
        <w:t xml:space="preserve"> attributes)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uri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localName</w:t>
      </w:r>
      <w:r>
        <w:t xml:space="preserve"> </w:t>
      </w:r>
      <w:r>
        <w:t xml:space="preserve">paraméterek hordozzák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névterek-stax-esetén"/>
      <w:bookmarkEnd w:id="94"/>
      <w:r>
        <w:t xml:space="preserve">Névterek StAX esetén</w:t>
      </w:r>
    </w:p>
    <w:p>
      <w:pPr>
        <w:pStyle w:val="Compact"/>
        <w:numPr>
          <w:numId w:val="1058"/>
          <w:ilvl w:val="0"/>
        </w:numPr>
      </w:pPr>
      <w:r>
        <w:rPr>
          <w:rStyle w:val="VerbatimChar"/>
        </w:rPr>
        <w:t xml:space="preserve">QName</w:t>
      </w:r>
      <w:r>
        <w:t xml:space="preserve"> </w:t>
      </w:r>
      <w:r>
        <w:t xml:space="preserve">osztály</w:t>
      </w:r>
    </w:p>
    <w:p>
      <w:pPr>
        <w:pStyle w:val="Compact"/>
        <w:numPr>
          <w:numId w:val="1058"/>
          <w:ilvl w:val="0"/>
        </w:numPr>
      </w:pPr>
      <w:r>
        <w:rPr>
          <w:rStyle w:val="VerbatimChar"/>
        </w:rPr>
        <w:t xml:space="preserve">String getNamespaceURI()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String getLocalPart()</w:t>
      </w:r>
      <w:r>
        <w:t xml:space="preserve"> </w:t>
      </w:r>
      <w:r>
        <w:t xml:space="preserve">metódusokkal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95" w:name="dtd"/>
      <w:bookmarkEnd w:id="95"/>
      <w:r>
        <w:t xml:space="preserve">DTD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dtd-1"/>
      <w:bookmarkEnd w:id="96"/>
      <w:r>
        <w:t xml:space="preserve">DTD</w:t>
      </w:r>
    </w:p>
    <w:p>
      <w:pPr>
        <w:pStyle w:val="Compact"/>
        <w:numPr>
          <w:numId w:val="1059"/>
          <w:ilvl w:val="0"/>
        </w:numPr>
      </w:pPr>
      <w:r>
        <w:t xml:space="preserve">DTD = Document Type Definition</w:t>
      </w:r>
    </w:p>
    <w:p>
      <w:pPr>
        <w:pStyle w:val="Compact"/>
        <w:numPr>
          <w:numId w:val="1059"/>
          <w:ilvl w:val="0"/>
        </w:numPr>
      </w:pPr>
      <w:r>
        <w:t xml:space="preserve">Speciális formátumú nyelv</w:t>
      </w:r>
    </w:p>
    <w:p>
      <w:pPr>
        <w:pStyle w:val="Compact"/>
        <w:numPr>
          <w:numId w:val="1059"/>
          <w:ilvl w:val="0"/>
        </w:numPr>
      </w:pPr>
      <w:r>
        <w:t xml:space="preserve">Régebbi, elavult</w:t>
      </w:r>
    </w:p>
    <w:p>
      <w:pPr>
        <w:pStyle w:val="Compact"/>
        <w:numPr>
          <w:numId w:val="1059"/>
          <w:ilvl w:val="0"/>
        </w:numPr>
      </w:pPr>
      <w:r>
        <w:t xml:space="preserve">XML dokumentumon belül is definiálhatjuk a DTD-t</w:t>
      </w:r>
    </w:p>
    <w:p>
      <w:pPr>
        <w:pStyle w:val="Compact"/>
        <w:numPr>
          <w:numId w:val="1059"/>
          <w:ilvl w:val="0"/>
        </w:numPr>
      </w:pPr>
      <w:r>
        <w:t xml:space="preserve">Külső állományban is tárolhatjuk (újrafelhasználható)</w:t>
      </w:r>
    </w:p>
    <w:p>
      <w:pPr>
        <w:pStyle w:val="Compact"/>
        <w:numPr>
          <w:numId w:val="1059"/>
          <w:ilvl w:val="0"/>
        </w:numPr>
      </w:pPr>
      <w:r>
        <w:t xml:space="preserve">Belső DTD felülbírálja a külsőt, kaszkád elv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belső-dtd"/>
      <w:bookmarkEnd w:id="97"/>
      <w:r>
        <w:t xml:space="preserve">Belső DTD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catalog </w:t>
      </w:r>
      <w:r>
        <w:rPr>
          <w:rStyle w:val="DataTypeTok"/>
        </w:rPr>
        <w:t xml:space="preserve">[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catalog (book)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book (title, available)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&lt;!ATTLIST</w:t>
      </w:r>
      <w:r>
        <w:rPr>
          <w:rStyle w:val="NormalTok"/>
        </w:rPr>
        <w:t xml:space="preserve"> book isbn10 CDATA #REQUIRED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title (#PCDATA)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available EMPTY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]&gt;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&lt;catalog&gt;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"059610149X"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Java and XML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&lt;available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&lt;/catalog&gt;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standalone"/>
      <w:bookmarkEnd w:id="98"/>
      <w:r>
        <w:t xml:space="preserve">Standalone</w:t>
      </w:r>
    </w:p>
    <w:p>
      <w:pPr>
        <w:pStyle w:val="Compact"/>
        <w:numPr>
          <w:numId w:val="1060"/>
          <w:ilvl w:val="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standalone="no"</w:t>
      </w:r>
      <w:r>
        <w:t xml:space="preserve"> </w:t>
      </w:r>
      <w:r>
        <w:t xml:space="preserve">Használja a DTD-t validálásra</w:t>
      </w:r>
    </w:p>
    <w:p>
      <w:pPr>
        <w:pStyle w:val="Compact"/>
        <w:numPr>
          <w:numId w:val="1060"/>
          <w:ilvl w:val="0"/>
        </w:numPr>
      </w:pPr>
      <w:r>
        <w:t xml:space="preserve">Nem használja:</w:t>
      </w:r>
    </w:p>
    <w:p>
      <w:pPr>
        <w:pStyle w:val="Compact"/>
        <w:numPr>
          <w:numId w:val="1061"/>
          <w:ilvl w:val="1"/>
        </w:numPr>
      </w:pPr>
      <w:r>
        <w:t xml:space="preserve">Attribútumok alapértelmezett értékeinek meghatározására</w:t>
      </w:r>
    </w:p>
    <w:p>
      <w:pPr>
        <w:pStyle w:val="Compact"/>
        <w:numPr>
          <w:numId w:val="1061"/>
          <w:ilvl w:val="1"/>
        </w:numPr>
      </w:pPr>
      <w:r>
        <w:t xml:space="preserve">Entity deklarációk feloldására</w:t>
      </w:r>
    </w:p>
    <w:p>
      <w:pPr>
        <w:pStyle w:val="Compact"/>
        <w:numPr>
          <w:numId w:val="1061"/>
          <w:ilvl w:val="1"/>
        </w:numPr>
      </w:pPr>
      <w:r>
        <w:t xml:space="preserve">Nem normalizál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elemtípusok"/>
      <w:bookmarkEnd w:id="99"/>
      <w:r>
        <w:t xml:space="preserve">Elemtípusok</w:t>
      </w:r>
    </w:p>
    <w:p>
      <w:pPr>
        <w:pStyle w:val="Compact"/>
        <w:numPr>
          <w:numId w:val="1062"/>
          <w:ilvl w:val="0"/>
        </w:numPr>
      </w:pPr>
      <w:r>
        <w:t xml:space="preserve">Empty: az elem üres, maximum attribútumai lehetnek</w:t>
      </w:r>
    </w:p>
    <w:p>
      <w:pPr>
        <w:pStyle w:val="Compact"/>
        <w:numPr>
          <w:numId w:val="1062"/>
          <w:ilvl w:val="0"/>
        </w:numPr>
      </w:pPr>
      <w:r>
        <w:t xml:space="preserve">Element-only: az elemnek csak gyerekeleme lehet</w:t>
      </w:r>
    </w:p>
    <w:p>
      <w:pPr>
        <w:pStyle w:val="Compact"/>
        <w:numPr>
          <w:numId w:val="1062"/>
          <w:ilvl w:val="0"/>
        </w:numPr>
      </w:pPr>
      <w:r>
        <w:t xml:space="preserve">Mixed: szöveget és gyerekelemet is tartalmazhat</w:t>
      </w:r>
    </w:p>
    <w:p>
      <w:pPr>
        <w:pStyle w:val="Compact"/>
        <w:numPr>
          <w:numId w:val="1062"/>
          <w:ilvl w:val="0"/>
        </w:numPr>
      </w:pPr>
      <w:r>
        <w:t xml:space="preserve">Any: bármi lehet benne, amit a DTD megenged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attribútum-alapértelmezett-értékek"/>
      <w:bookmarkEnd w:id="100"/>
      <w:r>
        <w:t xml:space="preserve">Attribútum alapértelmezett értékek</w:t>
      </w:r>
    </w:p>
    <w:p>
      <w:pPr>
        <w:pStyle w:val="Compact"/>
        <w:numPr>
          <w:numId w:val="1063"/>
          <w:ilvl w:val="0"/>
        </w:numPr>
      </w:pPr>
      <w:r>
        <w:rPr>
          <w:rStyle w:val="VerbatimChar"/>
        </w:rPr>
        <w:t xml:space="preserve">#REQUIRED</w:t>
      </w:r>
      <w:r>
        <w:t xml:space="preserve"> </w:t>
      </w:r>
      <w:r>
        <w:t xml:space="preserve">– kötelező az attribútum megadása</w:t>
      </w:r>
    </w:p>
    <w:p>
      <w:pPr>
        <w:pStyle w:val="Compact"/>
        <w:numPr>
          <w:numId w:val="1063"/>
          <w:ilvl w:val="0"/>
        </w:numPr>
      </w:pPr>
      <w:r>
        <w:rPr>
          <w:rStyle w:val="VerbatimChar"/>
        </w:rPr>
        <w:t xml:space="preserve">#IMPLIED</w:t>
      </w:r>
      <w:r>
        <w:t xml:space="preserve"> </w:t>
      </w:r>
      <w:r>
        <w:t xml:space="preserve">– az attribútum megadása opcionális</w:t>
      </w:r>
    </w:p>
    <w:p>
      <w:pPr>
        <w:pStyle w:val="Compact"/>
        <w:numPr>
          <w:numId w:val="1063"/>
          <w:ilvl w:val="0"/>
        </w:numPr>
      </w:pPr>
      <w:r>
        <w:rPr>
          <w:rStyle w:val="VerbatimChar"/>
        </w:rPr>
        <w:t xml:space="preserve">#FIXED</w:t>
      </w:r>
      <w:r>
        <w:t xml:space="preserve"> </w:t>
      </w:r>
      <w:r>
        <w:t xml:space="preserve">- az attribútum rögzített értékkel rendelkezik</w:t>
      </w:r>
    </w:p>
    <w:p>
      <w:pPr>
        <w:pStyle w:val="Compact"/>
        <w:numPr>
          <w:numId w:val="1063"/>
          <w:ilvl w:val="0"/>
        </w:numPr>
      </w:pPr>
      <w:r>
        <w:t xml:space="preserve">Az attribútum alapértelmezett értéke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attribútum-típusok-1."/>
      <w:bookmarkEnd w:id="101"/>
      <w:r>
        <w:t xml:space="preserve">Attribútum típusok 1.</w:t>
      </w:r>
    </w:p>
    <w:p>
      <w:pPr>
        <w:pStyle w:val="Compact"/>
        <w:numPr>
          <w:numId w:val="1064"/>
          <w:ilvl w:val="0"/>
        </w:numPr>
      </w:pPr>
      <w:r>
        <w:rPr>
          <w:rStyle w:val="VerbatimChar"/>
        </w:rPr>
        <w:t xml:space="preserve">CDATA</w:t>
      </w:r>
      <w:r>
        <w:t xml:space="preserve"> </w:t>
      </w:r>
      <w:r>
        <w:t xml:space="preserve">– nem értelmezett (unparsed) szöveges adat</w:t>
      </w:r>
    </w:p>
    <w:p>
      <w:pPr>
        <w:pStyle w:val="Compact"/>
        <w:numPr>
          <w:numId w:val="1064"/>
          <w:ilvl w:val="0"/>
        </w:numPr>
      </w:pPr>
      <w:r>
        <w:t xml:space="preserve">Enumerated – karakterláncok sorozata</w:t>
      </w:r>
    </w:p>
    <w:p>
      <w:pPr>
        <w:pStyle w:val="Compact"/>
        <w:numPr>
          <w:numId w:val="1064"/>
          <w:ilvl w:val="0"/>
        </w:numPr>
      </w:pPr>
      <w:r>
        <w:rPr>
          <w:rStyle w:val="VerbatimChar"/>
        </w:rPr>
        <w:t xml:space="preserve">NOTATION</w:t>
      </w:r>
      <w:r>
        <w:t xml:space="preserve"> </w:t>
      </w:r>
      <w:r>
        <w:t xml:space="preserve">– DTD más pontján megadott jelölés</w:t>
      </w:r>
    </w:p>
    <w:p>
      <w:pPr>
        <w:pStyle w:val="Compact"/>
        <w:numPr>
          <w:numId w:val="1064"/>
          <w:ilvl w:val="0"/>
        </w:numPr>
      </w:pPr>
      <w:r>
        <w:rPr>
          <w:rStyle w:val="VerbatimChar"/>
        </w:rPr>
        <w:t xml:space="preserve">ENTITY</w:t>
      </w:r>
      <w:r>
        <w:t xml:space="preserve"> </w:t>
      </w:r>
      <w:r>
        <w:t xml:space="preserve">– külső egyedhivatkozás</w:t>
      </w:r>
    </w:p>
    <w:p>
      <w:pPr>
        <w:pStyle w:val="Compact"/>
        <w:numPr>
          <w:numId w:val="1064"/>
          <w:ilvl w:val="0"/>
        </w:numPr>
      </w:pPr>
      <w:r>
        <w:rPr>
          <w:rStyle w:val="VerbatimChar"/>
        </w:rPr>
        <w:t xml:space="preserve">ENTITIES</w:t>
      </w:r>
      <w:r>
        <w:t xml:space="preserve"> </w:t>
      </w:r>
      <w:r>
        <w:t xml:space="preserve">– több külső egyedhivatkozás, üres karakterekkel elválasztva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attribútum-típusok-2."/>
      <w:bookmarkEnd w:id="102"/>
      <w:r>
        <w:t xml:space="preserve">Attribútum típusok 2.</w:t>
      </w:r>
    </w:p>
    <w:p>
      <w:pPr>
        <w:pStyle w:val="Compact"/>
        <w:numPr>
          <w:numId w:val="1065"/>
          <w:ilvl w:val="0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– egyedi azonosító</w:t>
      </w:r>
    </w:p>
    <w:p>
      <w:pPr>
        <w:pStyle w:val="Compact"/>
        <w:numPr>
          <w:numId w:val="1065"/>
          <w:ilvl w:val="0"/>
        </w:numPr>
      </w:pPr>
      <w:r>
        <w:rPr>
          <w:rStyle w:val="VerbatimChar"/>
        </w:rPr>
        <w:t xml:space="preserve">IDREF</w:t>
      </w:r>
      <w:r>
        <w:t xml:space="preserve"> </w:t>
      </w:r>
      <w:r>
        <w:t xml:space="preserve">– DTD más pontján deklarált ID-ra mutató hivatkozás</w:t>
      </w:r>
    </w:p>
    <w:p>
      <w:pPr>
        <w:pStyle w:val="Compact"/>
        <w:numPr>
          <w:numId w:val="1065"/>
          <w:ilvl w:val="0"/>
        </w:numPr>
      </w:pPr>
      <w:r>
        <w:rPr>
          <w:rStyle w:val="VerbatimChar"/>
        </w:rPr>
        <w:t xml:space="preserve">IDREFS</w:t>
      </w:r>
      <w:r>
        <w:t xml:space="preserve"> </w:t>
      </w:r>
      <w:r>
        <w:t xml:space="preserve">– több különböző ID-ra mutató hivatkozás</w:t>
      </w:r>
    </w:p>
    <w:p>
      <w:pPr>
        <w:pStyle w:val="Compact"/>
        <w:numPr>
          <w:numId w:val="1065"/>
          <w:ilvl w:val="0"/>
        </w:numPr>
      </w:pPr>
      <w:r>
        <w:rPr>
          <w:rStyle w:val="VerbatimChar"/>
        </w:rPr>
        <w:t xml:space="preserve">NMTOKEN</w:t>
      </w:r>
      <w:r>
        <w:t xml:space="preserve"> </w:t>
      </w:r>
      <w:r>
        <w:t xml:space="preserve">– XML tokenekből felépített név</w:t>
      </w:r>
    </w:p>
    <w:p>
      <w:pPr>
        <w:pStyle w:val="Compact"/>
        <w:numPr>
          <w:numId w:val="1065"/>
          <w:ilvl w:val="0"/>
        </w:numPr>
      </w:pPr>
      <w:r>
        <w:rPr>
          <w:rStyle w:val="VerbatimChar"/>
        </w:rPr>
        <w:t xml:space="preserve">NMTOKENS</w:t>
      </w:r>
      <w:r>
        <w:t xml:space="preserve"> </w:t>
      </w:r>
      <w:r>
        <w:t xml:space="preserve">– több XML tokenekből felépített név</w:t>
      </w:r>
    </w:p>
    <w:p>
      <w:pPr>
        <w:pStyle w:val="FirstParagraph"/>
      </w:pPr>
      <w:r>
        <w:t xml:space="preserve">XML tokenek: számok, betűk, pontok, kötőjelek, kettőspontok és aláhúzásjelek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külső-dtd"/>
      <w:bookmarkEnd w:id="103"/>
      <w:r>
        <w:t xml:space="preserve">Külső DTD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 standalone="no"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catalog SYSTEM "catalog.dtd"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CommentTok"/>
        </w:rPr>
        <w:t xml:space="preserve">&lt;!-- Catalog of books --&gt;</w:t>
      </w:r>
      <w:r>
        <w:br w:type="textWrapping"/>
      </w:r>
      <w:r>
        <w:rPr>
          <w:rStyle w:val="KeywordTok"/>
        </w:rPr>
        <w:t xml:space="preserve">&lt;catalog&gt;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"059610149X"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Java and XML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&lt;available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&lt;/catalog&gt;</w:t>
      </w:r>
    </w:p>
    <w:p>
      <w:pPr>
        <w:pStyle w:val="SourceCode"/>
      </w:pPr>
      <w:r>
        <w:rPr>
          <w:rStyle w:val="DataTypeTok"/>
        </w:rPr>
        <w:t xml:space="preserve">&lt;!ELEMENT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catalog</w:t>
      </w:r>
      <w:r>
        <w:rPr>
          <w:rStyle w:val="NormalTok"/>
        </w:rPr>
        <w:t xml:space="preserve"> </w:t>
      </w:r>
      <w:r>
        <w:rPr>
          <w:rStyle w:val="DecValTok"/>
        </w:rPr>
        <w:t xml:space="preserve">(</w:t>
      </w:r>
      <w:r>
        <w:rPr>
          <w:rStyle w:val="FunctionTok"/>
        </w:rPr>
        <w:t xml:space="preserve">book</w:t>
      </w:r>
      <w:r>
        <w:rPr>
          <w:rStyle w:val="DecValTok"/>
        </w:rPr>
        <w:t xml:space="preserve">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book</w:t>
      </w:r>
      <w:r>
        <w:rPr>
          <w:rStyle w:val="NormalTok"/>
        </w:rPr>
        <w:t xml:space="preserve"> </w:t>
      </w:r>
      <w:r>
        <w:rPr>
          <w:rStyle w:val="DecValTok"/>
        </w:rPr>
        <w:t xml:space="preserve">(</w:t>
      </w:r>
      <w:r>
        <w:rPr>
          <w:rStyle w:val="FunctionTok"/>
        </w:rPr>
        <w:t xml:space="preserve">title</w:t>
      </w:r>
      <w:r>
        <w:rPr>
          <w:rStyle w:val="DecVal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available</w:t>
      </w:r>
      <w:r>
        <w:rPr>
          <w:rStyle w:val="DecValTok"/>
        </w:rPr>
        <w:t xml:space="preserve">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&lt;!ATTLIST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isbn10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CDATA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(</w:t>
      </w:r>
      <w:r>
        <w:rPr>
          <w:rStyle w:val="KeywordTok"/>
        </w:rPr>
        <w:t xml:space="preserve">#PCDATA</w:t>
      </w:r>
      <w:r>
        <w:rPr>
          <w:rStyle w:val="DecValTok"/>
        </w:rPr>
        <w:t xml:space="preserve">)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DataTypeTok"/>
        </w:rPr>
        <w:t xml:space="preserve">&lt;!ELEMENT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available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EMPTY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dtd-és-java"/>
      <w:bookmarkEnd w:id="104"/>
      <w:r>
        <w:t xml:space="preserve">DTD és Java</w:t>
      </w:r>
    </w:p>
    <w:p>
      <w:pPr>
        <w:pStyle w:val="Compact"/>
        <w:numPr>
          <w:numId w:val="1066"/>
          <w:ilvl w:val="0"/>
        </w:numPr>
      </w:pPr>
      <w:r>
        <w:t xml:space="preserve">Nem külön validáció, hanem a parsing process része</w:t>
      </w:r>
    </w:p>
    <w:p>
      <w:pPr>
        <w:pStyle w:val="Compact"/>
        <w:numPr>
          <w:numId w:val="1066"/>
          <w:ilvl w:val="0"/>
        </w:numPr>
      </w:pPr>
      <w:r>
        <w:t xml:space="preserve">JDK-ban lévő SAX, DOM implementáció támogatja</w:t>
      </w:r>
    </w:p>
    <w:p>
      <w:pPr>
        <w:pStyle w:val="Compact"/>
        <w:numPr>
          <w:numId w:val="1066"/>
          <w:ilvl w:val="0"/>
        </w:numPr>
      </w:pPr>
      <w:r>
        <w:t xml:space="preserve">JDK-ban lévő StAX implementáció nem támogatja,</w:t>
      </w:r>
      <w:r>
        <w:t xml:space="preserve"> </w:t>
      </w:r>
      <w:hyperlink r:id="rId105">
        <w:r>
          <w:rPr>
            <w:rStyle w:val="Hyperlink"/>
          </w:rPr>
          <w:t xml:space="preserve">Woodstox</w:t>
        </w:r>
      </w:hyperlink>
      <w:r>
        <w:t xml:space="preserve"> </w:t>
      </w:r>
      <w:r>
        <w:t xml:space="preserve">igen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dom-dtd-ellenőrzéssel"/>
      <w:bookmarkEnd w:id="106"/>
      <w:r>
        <w:t xml:space="preserve">DOM DTD ellenőrzéssel</w:t>
      </w:r>
    </w:p>
    <w:p>
      <w:pPr>
        <w:pStyle w:val="SourceCode"/>
      </w:pPr>
      <w:r>
        <w:rPr>
          <w:rStyle w:val="BuiltInTok"/>
        </w:rPr>
        <w:t xml:space="preserve">DocumentBuilderFactory</w:t>
      </w:r>
      <w:r>
        <w:rPr>
          <w:rStyle w:val="NormalTok"/>
        </w:rPr>
        <w:t xml:space="preserve"> factory = </w:t>
      </w:r>
      <w:r>
        <w:rPr>
          <w:rStyle w:val="BuiltInTok"/>
        </w:rPr>
        <w:t xml:space="preserve">DocumentBuilderFactory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factory.</w:t>
      </w:r>
      <w:r>
        <w:rPr>
          <w:rStyle w:val="FunctionTok"/>
        </w:rPr>
        <w:t xml:space="preserve">setValidating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DocumentBuilder</w:t>
      </w:r>
      <w:r>
        <w:rPr>
          <w:rStyle w:val="NormalTok"/>
        </w:rPr>
        <w:t xml:space="preserve"> builder = factory.</w:t>
      </w:r>
      <w:r>
        <w:rPr>
          <w:rStyle w:val="FunctionTok"/>
        </w:rPr>
        <w:t xml:space="preserve">newDocumentBuilder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MyErrorHandler errorHandler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MyErrorHandler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setErrorHandler</w:t>
      </w:r>
      <w:r>
        <w:rPr>
          <w:rStyle w:val="NormalTok"/>
        </w:rPr>
        <w:t xml:space="preserve">(errorHandler);</w:t>
      </w:r>
      <w:r>
        <w:br w:type="textWrapping"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setEntityResolver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DtdEntityResolver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(xml)));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errorhandler"/>
      <w:bookmarkEnd w:id="107"/>
      <w:r>
        <w:rPr>
          <w:rStyle w:val="VerbatimChar"/>
        </w:rPr>
        <w:t xml:space="preserve">ErrorHandler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MyErrorHandler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ErrorHandler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SAXParseException</w:t>
      </w:r>
      <w:r>
        <w:rPr>
          <w:rStyle w:val="NormalTok"/>
        </w:rPr>
        <w:t xml:space="preserve"> exception)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SAXParseException</w:t>
      </w:r>
      <w:r>
        <w:rPr>
          <w:rStyle w:val="NormalTok"/>
        </w:rPr>
        <w:t xml:space="preserve"> exception)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fatalError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SAXParseException</w:t>
      </w:r>
      <w:r>
        <w:rPr>
          <w:rStyle w:val="NormalTok"/>
        </w:rPr>
        <w:t xml:space="preserve"> exception)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entityresolver"/>
      <w:bookmarkEnd w:id="108"/>
      <w:r>
        <w:rPr>
          <w:rStyle w:val="VerbatimChar"/>
        </w:rPr>
        <w:t xml:space="preserve">EntityResolver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DtdEntityResolver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EntityResolver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resolveEntity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publicId,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systemId)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SAXException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(ValidatorApi.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"/catalog.dtd"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sax-dtd-ellenőrzéssel"/>
      <w:bookmarkEnd w:id="109"/>
      <w:r>
        <w:t xml:space="preserve">SAX DTD ellenőrzéssel</w:t>
      </w:r>
    </w:p>
    <w:p>
      <w:pPr>
        <w:pStyle w:val="SourceCode"/>
      </w:pPr>
      <w:r>
        <w:rPr>
          <w:rStyle w:val="BuiltInTok"/>
        </w:rPr>
        <w:t xml:space="preserve">SAXParserFactory</w:t>
      </w:r>
      <w:r>
        <w:rPr>
          <w:rStyle w:val="NormalTok"/>
        </w:rPr>
        <w:t xml:space="preserve"> factory = </w:t>
      </w:r>
      <w:r>
        <w:rPr>
          <w:rStyle w:val="BuiltInTok"/>
        </w:rPr>
        <w:t xml:space="preserve">SAXParserFactory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factory.</w:t>
      </w:r>
      <w:r>
        <w:rPr>
          <w:rStyle w:val="FunctionTok"/>
        </w:rPr>
        <w:t xml:space="preserve">setValidating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SAXParser</w:t>
      </w:r>
      <w:r>
        <w:rPr>
          <w:rStyle w:val="NormalTok"/>
        </w:rPr>
        <w:t xml:space="preserve"> saxParser = factory.</w:t>
      </w:r>
      <w:r>
        <w:rPr>
          <w:rStyle w:val="FunctionTok"/>
        </w:rPr>
        <w:t xml:space="preserve">newSAXParser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MyErrorHandler myErrorHandler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MyErrorHandler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XMLReader</w:t>
      </w:r>
      <w:r>
        <w:rPr>
          <w:rStyle w:val="NormalTok"/>
        </w:rPr>
        <w:t xml:space="preserve"> xmlReader = saxParser.</w:t>
      </w:r>
      <w:r>
        <w:rPr>
          <w:rStyle w:val="FunctionTok"/>
        </w:rPr>
        <w:t xml:space="preserve">getXMLReader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xmlReader.</w:t>
      </w:r>
      <w:r>
        <w:rPr>
          <w:rStyle w:val="FunctionTok"/>
        </w:rPr>
        <w:t xml:space="preserve">setErrorHandler</w:t>
      </w:r>
      <w:r>
        <w:rPr>
          <w:rStyle w:val="NormalTok"/>
        </w:rPr>
        <w:t xml:space="preserve">(myErrorHandler);</w:t>
      </w:r>
      <w:r>
        <w:br w:type="textWrapping"/>
      </w:r>
      <w:r>
        <w:rPr>
          <w:rStyle w:val="NormalTok"/>
        </w:rPr>
        <w:t xml:space="preserve">xmlReader.</w:t>
      </w:r>
      <w:r>
        <w:rPr>
          <w:rStyle w:val="FunctionTok"/>
        </w:rPr>
        <w:t xml:space="preserve">setEntityResolver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DtdEntityResolver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xmlReader.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(xml)));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110" w:name="xml-séma"/>
      <w:bookmarkEnd w:id="110"/>
      <w:r>
        <w:t xml:space="preserve">XML séma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xml-séma-1"/>
      <w:bookmarkEnd w:id="111"/>
      <w:r>
        <w:t xml:space="preserve">XML séma</w:t>
      </w:r>
    </w:p>
    <w:p>
      <w:pPr>
        <w:pStyle w:val="Compact"/>
        <w:numPr>
          <w:numId w:val="1067"/>
          <w:ilvl w:val="0"/>
        </w:numPr>
      </w:pPr>
      <w:r>
        <w:t xml:space="preserve">XSD szabvány (W3C)</w:t>
      </w:r>
    </w:p>
    <w:p>
      <w:pPr>
        <w:pStyle w:val="Compact"/>
        <w:numPr>
          <w:numId w:val="1067"/>
          <w:ilvl w:val="0"/>
        </w:numPr>
      </w:pPr>
      <w:r>
        <w:t xml:space="preserve">Önmaga is XML formátumú</w:t>
      </w:r>
    </w:p>
    <w:p>
      <w:pPr>
        <w:pStyle w:val="Compact"/>
        <w:numPr>
          <w:numId w:val="1067"/>
          <w:ilvl w:val="0"/>
        </w:numPr>
      </w:pPr>
      <w:r>
        <w:t xml:space="preserve">Adattípusok, pl.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</w:p>
    <w:p>
      <w:pPr>
        <w:pStyle w:val="Compact"/>
        <w:numPr>
          <w:numId w:val="1067"/>
          <w:ilvl w:val="0"/>
        </w:numPr>
      </w:pPr>
      <w:r>
        <w:t xml:space="preserve">Dokumentálásra is használható</w:t>
      </w:r>
    </w:p>
    <w:p>
      <w:pPr>
        <w:pStyle w:val="Compact"/>
        <w:numPr>
          <w:numId w:val="1067"/>
          <w:ilvl w:val="0"/>
        </w:numPr>
      </w:pPr>
      <w:r>
        <w:t xml:space="preserve">XML névterek használata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példa-xml-séma-1"/>
      <w:bookmarkEnd w:id="112"/>
      <w:r>
        <w:t xml:space="preserve">Példa XML séma</w:t>
      </w:r>
    </w:p>
    <w:p>
      <w:pPr>
        <w:pStyle w:val="SourceCode"/>
      </w:pPr>
      <w:r>
        <w:rPr>
          <w:rStyle w:val="KeywordTok"/>
        </w:rPr>
        <w:t xml:space="preserve">&lt;xs:schema</w:t>
      </w:r>
      <w:r>
        <w:rPr>
          <w:rStyle w:val="OtherTok"/>
        </w:rPr>
        <w:t xml:space="preserve"> xmlns:xs=</w:t>
      </w:r>
      <w:r>
        <w:rPr>
          <w:rStyle w:val="StringTok"/>
        </w:rPr>
        <w:t xml:space="preserve">"http://www.w3.org/2001/XMLSchema"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"catalog"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&lt;xs:annotation&gt;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&lt;xs:documentation&gt;</w:t>
      </w:r>
      <w:r>
        <w:rPr>
          <w:rStyle w:val="NormalTok"/>
        </w:rPr>
        <w:t xml:space="preserve">Catalog of books</w:t>
      </w:r>
      <w:r>
        <w:rPr>
          <w:rStyle w:val="KeywordTok"/>
        </w:rPr>
        <w:t xml:space="preserve">&lt;/xs:documentation&gt;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&lt;/xs:annotation&gt;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&lt;xs:complexType&gt;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"book"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maxOccurs=</w:t>
      </w:r>
      <w:r>
        <w:rPr>
          <w:rStyle w:val="StringTok"/>
        </w:rPr>
        <w:t xml:space="preserve">"unbounded"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&lt;xs:complexType&gt;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"available"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&lt;xs:attribute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"isbn10"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"optional"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&lt;/xs:complexType&gt;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&lt;/xs:complexType&gt;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KeywordTok"/>
        </w:rPr>
        <w:t xml:space="preserve">&lt;/xs:schema&gt;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példa-xml-séma-névtérrel"/>
      <w:bookmarkEnd w:id="113"/>
      <w:r>
        <w:t xml:space="preserve">Példa XML séma névtérrel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&lt;xs:schema</w:t>
      </w:r>
      <w:r>
        <w:rPr>
          <w:rStyle w:val="OtherTok"/>
        </w:rPr>
        <w:t xml:space="preserve"> xmlns:xs=</w:t>
      </w:r>
      <w:r>
        <w:rPr>
          <w:rStyle w:val="StringTok"/>
        </w:rPr>
        <w:t xml:space="preserve">"http://www.w3.org/2001/XMLSchema"</w:t>
      </w:r>
      <w:r>
        <w:br w:type="textWrapping"/>
      </w:r>
      <w:r>
        <w:rPr>
          <w:rStyle w:val="OtherTok"/>
        </w:rPr>
        <w:t xml:space="preserve">    targetNamespace=</w:t>
      </w:r>
      <w:r>
        <w:rPr>
          <w:rStyle w:val="StringTok"/>
        </w:rPr>
        <w:t xml:space="preserve">"https://training360.com/schemas/catalog"</w:t>
      </w:r>
      <w:r>
        <w:br w:type="textWrapping"/>
      </w:r>
      <w:r>
        <w:rPr>
          <w:rStyle w:val="OtherTok"/>
        </w:rPr>
        <w:t xml:space="preserve">    xmlns=</w:t>
      </w:r>
      <w:r>
        <w:rPr>
          <w:rStyle w:val="StringTok"/>
        </w:rPr>
        <w:t xml:space="preserve">"https://training360.com/schemas/catalog"</w:t>
      </w:r>
      <w:r>
        <w:br w:type="textWrapping"/>
      </w:r>
      <w:r>
        <w:rPr>
          <w:rStyle w:val="OtherTok"/>
        </w:rPr>
        <w:t xml:space="preserve">    elementFormDefault=</w:t>
      </w:r>
      <w:r>
        <w:rPr>
          <w:rStyle w:val="StringTok"/>
        </w:rPr>
        <w:t xml:space="preserve">"qualified"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"catalog"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... --&gt;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&lt;/xs:element&gt;</w:t>
      </w:r>
      <w:r>
        <w:br w:type="textWrapping"/>
      </w:r>
      <w:r>
        <w:rPr>
          <w:rStyle w:val="KeywordTok"/>
        </w:rPr>
        <w:t xml:space="preserve">&lt;/xs:schema&gt;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séma-hivatkozás"/>
      <w:bookmarkEnd w:id="114"/>
      <w:r>
        <w:t xml:space="preserve">Séma hivatkozás</w:t>
      </w:r>
    </w:p>
    <w:p>
      <w:pPr>
        <w:pStyle w:val="SourceCode"/>
      </w:pPr>
      <w:r>
        <w:rPr>
          <w:rStyle w:val="KeywordTok"/>
        </w:rPr>
        <w:t xml:space="preserve">&lt;catalog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"https://training360.com/schemas/catalog"</w:t>
      </w:r>
      <w:r>
        <w:br w:type="textWrapping"/>
      </w:r>
      <w:r>
        <w:rPr>
          <w:rStyle w:val="OtherTok"/>
        </w:rPr>
        <w:t xml:space="preserve">  xmlns:xsi=</w:t>
      </w:r>
      <w:r>
        <w:rPr>
          <w:rStyle w:val="StringTok"/>
        </w:rPr>
        <w:t xml:space="preserve">"http://www.w3.org/2001/XMLSchema-instance"</w:t>
      </w:r>
      <w:r>
        <w:br w:type="textWrapping"/>
      </w:r>
      <w:r>
        <w:rPr>
          <w:rStyle w:val="OtherTok"/>
        </w:rPr>
        <w:t xml:space="preserve">  xsi:schemaLocation=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"https://training360.com/schemas/catalog https://training360.com/schemas/catalog/catalog.xsd"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&lt;book</w:t>
      </w:r>
      <w:r>
        <w:rPr>
          <w:rStyle w:val="OtherTok"/>
        </w:rPr>
        <w:t xml:space="preserve"> isbn10=</w:t>
      </w:r>
      <w:r>
        <w:rPr>
          <w:rStyle w:val="StringTok"/>
        </w:rPr>
        <w:t xml:space="preserve">"059610149X"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Java and XML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&lt;available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&lt;/book&gt;</w:t>
      </w:r>
      <w:r>
        <w:br w:type="textWrapping"/>
      </w:r>
      <w:r>
        <w:rPr>
          <w:rStyle w:val="KeywordTok"/>
        </w:rPr>
        <w:t xml:space="preserve">&lt;/catalog&gt;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xml-séma-adattípusok"/>
      <w:bookmarkEnd w:id="115"/>
      <w:r>
        <w:t xml:space="preserve">XML séma adattípusok</w:t>
      </w:r>
    </w:p>
    <w:p>
      <w:pPr>
        <w:pStyle w:val="Compact"/>
        <w:numPr>
          <w:numId w:val="1068"/>
          <w:ilvl w:val="0"/>
        </w:numPr>
      </w:pPr>
      <w:r>
        <w:t xml:space="preserve">Karakterláncok: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numId w:val="1069"/>
          <w:ilvl w:val="1"/>
        </w:numPr>
      </w:pPr>
      <w:r>
        <w:t xml:space="preserve">Szöveges elemet vagy attribútumot adhatunk meg</w:t>
      </w:r>
    </w:p>
    <w:p>
      <w:pPr>
        <w:pStyle w:val="Compact"/>
        <w:numPr>
          <w:numId w:val="1068"/>
          <w:ilvl w:val="0"/>
        </w:numPr>
      </w:pPr>
      <w:r>
        <w:t xml:space="preserve">Logikai: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numId w:val="1070"/>
          <w:ilvl w:val="1"/>
        </w:numPr>
      </w:pPr>
      <w:r>
        <w:t xml:space="preserve">Érték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</w:t>
      </w:r>
      <w:r>
        <w:rPr>
          <w:rStyle w:val="VerbatimChar"/>
        </w:rPr>
        <w:t xml:space="preserve">1</w:t>
      </w:r>
      <w:r>
        <w:t xml:space="preserve">) vagy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</w:t>
      </w:r>
      <w:r>
        <w:rPr>
          <w:rStyle w:val="VerbatimChar"/>
        </w:rPr>
        <w:t xml:space="preserve">0</w:t>
      </w:r>
      <w:r>
        <w:t xml:space="preserve">) lehet</w:t>
      </w:r>
    </w:p>
    <w:p>
      <w:pPr>
        <w:pStyle w:val="Compact"/>
        <w:numPr>
          <w:numId w:val="1068"/>
          <w:ilvl w:val="0"/>
        </w:numPr>
      </w:pPr>
      <w:r>
        <w:t xml:space="preserve">Számtípusok: (mind</w:t>
      </w:r>
      <w:r>
        <w:t xml:space="preserve"> </w:t>
      </w:r>
      <w:r>
        <w:rPr>
          <w:rStyle w:val="VerbatimChar"/>
        </w:rPr>
        <w:t xml:space="preserve">xsd:</w:t>
      </w:r>
      <w:r>
        <w:t xml:space="preserve"> </w:t>
      </w:r>
      <w:r>
        <w:t xml:space="preserve">előtaggal) integer, decimal, float, double</w:t>
      </w:r>
    </w:p>
    <w:p>
      <w:pPr>
        <w:pStyle w:val="Compact"/>
        <w:numPr>
          <w:numId w:val="1071"/>
          <w:ilvl w:val="1"/>
        </w:numPr>
      </w:pPr>
      <w:r>
        <w:t xml:space="preserve">Kiegészítő típusok:</w:t>
      </w:r>
      <w:r>
        <w:t xml:space="preserve"> </w:t>
      </w:r>
      <w:r>
        <w:rPr>
          <w:rStyle w:val="VerbatimChar"/>
        </w:rPr>
        <w:t xml:space="preserve">positiveInteger</w:t>
      </w:r>
      <w:r>
        <w:t xml:space="preserve">,</w:t>
      </w:r>
      <w:r>
        <w:t xml:space="preserve"> </w:t>
      </w:r>
      <w:r>
        <w:rPr>
          <w:rStyle w:val="VerbatimChar"/>
        </w:rPr>
        <w:t xml:space="preserve">negativeInteger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nonPositiveInteger</w:t>
      </w:r>
      <w:r>
        <w:t xml:space="preserve">,</w:t>
      </w:r>
      <w:r>
        <w:t xml:space="preserve"> </w:t>
      </w:r>
      <w:r>
        <w:rPr>
          <w:rStyle w:val="VerbatimChar"/>
        </w:rPr>
        <w:t xml:space="preserve">nonNegativeInteger</w:t>
      </w:r>
      <w:r>
        <w:t xml:space="preserve">, az utóbbi két típus a nullát is tartalmazza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xml-séma-dátum-és-idő-1."/>
      <w:bookmarkEnd w:id="116"/>
      <w:r>
        <w:t xml:space="preserve">XML séma dátum és idő 1.</w:t>
      </w:r>
    </w:p>
    <w:p>
      <w:pPr>
        <w:pStyle w:val="Compact"/>
        <w:numPr>
          <w:numId w:val="1072"/>
          <w:ilvl w:val="0"/>
        </w:numPr>
      </w:pPr>
      <w:r>
        <w:rPr>
          <w:rStyle w:val="VerbatimChar"/>
        </w:rPr>
        <w:t xml:space="preserve">xsd:time</w:t>
      </w:r>
      <w:r>
        <w:t xml:space="preserve"> </w:t>
      </w:r>
      <w:r>
        <w:t xml:space="preserve">– tetszőleges időpont (pl.</w:t>
      </w:r>
      <w:r>
        <w:t xml:space="preserve"> </w:t>
      </w:r>
      <w:r>
        <w:rPr>
          <w:rStyle w:val="VerbatimChar"/>
        </w:rPr>
        <w:t xml:space="preserve">17:30</w:t>
      </w:r>
      <w:r>
        <w:t xml:space="preserve">)</w:t>
      </w:r>
    </w:p>
    <w:p>
      <w:pPr>
        <w:pStyle w:val="Compact"/>
        <w:numPr>
          <w:numId w:val="1072"/>
          <w:ilvl w:val="0"/>
        </w:numPr>
      </w:pPr>
      <w:r>
        <w:rPr>
          <w:rStyle w:val="VerbatimChar"/>
        </w:rPr>
        <w:t xml:space="preserve">xsd:timeInstant</w:t>
      </w:r>
      <w:r>
        <w:t xml:space="preserve"> </w:t>
      </w:r>
      <w:r>
        <w:t xml:space="preserve">– időpont teljes leírása (pl.</w:t>
      </w:r>
      <w:r>
        <w:t xml:space="preserve"> </w:t>
      </w:r>
      <w:r>
        <w:rPr>
          <w:rStyle w:val="VerbatimChar"/>
        </w:rPr>
        <w:t xml:space="preserve">2008-06-10 14:33</w:t>
      </w:r>
      <w:r>
        <w:t xml:space="preserve">)</w:t>
      </w:r>
    </w:p>
    <w:p>
      <w:pPr>
        <w:pStyle w:val="Compact"/>
        <w:numPr>
          <w:numId w:val="1072"/>
          <w:ilvl w:val="0"/>
        </w:numPr>
      </w:pPr>
      <w:r>
        <w:rPr>
          <w:rStyle w:val="VerbatimChar"/>
        </w:rPr>
        <w:t xml:space="preserve">xsd:duration</w:t>
      </w:r>
      <w:r>
        <w:t xml:space="preserve"> </w:t>
      </w:r>
      <w:r>
        <w:t xml:space="preserve">– időtartam (pl.</w:t>
      </w:r>
      <w:r>
        <w:t xml:space="preserve"> </w:t>
      </w:r>
      <w:r>
        <w:rPr>
          <w:rStyle w:val="VerbatimChar"/>
        </w:rPr>
        <w:t xml:space="preserve">P3Y4M2DT13H27M11S</w:t>
      </w:r>
      <w:r>
        <w:t xml:space="preserve">)</w:t>
      </w:r>
    </w:p>
    <w:p>
      <w:pPr>
        <w:pStyle w:val="Compact"/>
        <w:numPr>
          <w:numId w:val="1072"/>
          <w:ilvl w:val="0"/>
        </w:numPr>
      </w:pPr>
      <w:r>
        <w:rPr>
          <w:rStyle w:val="VerbatimChar"/>
        </w:rPr>
        <w:t xml:space="preserve">xsd:date</w:t>
      </w:r>
      <w:r>
        <w:t xml:space="preserve"> </w:t>
      </w:r>
      <w:r>
        <w:t xml:space="preserve">– dátum (pl.</w:t>
      </w:r>
      <w:r>
        <w:t xml:space="preserve"> </w:t>
      </w:r>
      <w:r>
        <w:rPr>
          <w:rStyle w:val="VerbatimChar"/>
        </w:rPr>
        <w:t xml:space="preserve">2008-06-10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xml-séma-dátum-és-idő-2."/>
      <w:bookmarkEnd w:id="117"/>
      <w:r>
        <w:t xml:space="preserve">XML séma dátum és idő 2.</w:t>
      </w:r>
    </w:p>
    <w:p>
      <w:pPr>
        <w:pStyle w:val="Compact"/>
        <w:numPr>
          <w:numId w:val="1073"/>
          <w:ilvl w:val="0"/>
        </w:numPr>
      </w:pPr>
      <w:r>
        <w:rPr>
          <w:rStyle w:val="VerbatimChar"/>
        </w:rPr>
        <w:t xml:space="preserve">xsd:month</w:t>
      </w:r>
      <w:r>
        <w:t xml:space="preserve"> </w:t>
      </w:r>
      <w:r>
        <w:t xml:space="preserve">– év és hónap (pl.</w:t>
      </w:r>
      <w:r>
        <w:t xml:space="preserve"> </w:t>
      </w:r>
      <w:r>
        <w:rPr>
          <w:rStyle w:val="VerbatimChar"/>
        </w:rPr>
        <w:t xml:space="preserve">2008-06</w:t>
      </w:r>
      <w:r>
        <w:t xml:space="preserve">)</w:t>
      </w:r>
    </w:p>
    <w:p>
      <w:pPr>
        <w:pStyle w:val="Compact"/>
        <w:numPr>
          <w:numId w:val="1073"/>
          <w:ilvl w:val="0"/>
        </w:numPr>
      </w:pPr>
      <w:r>
        <w:rPr>
          <w:rStyle w:val="VerbatimChar"/>
        </w:rPr>
        <w:t xml:space="preserve">xsd:year</w:t>
      </w:r>
      <w:r>
        <w:t xml:space="preserve"> </w:t>
      </w:r>
      <w:r>
        <w:t xml:space="preserve">– év (pl.</w:t>
      </w:r>
      <w:r>
        <w:t xml:space="preserve"> </w:t>
      </w:r>
      <w:r>
        <w:rPr>
          <w:rStyle w:val="VerbatimChar"/>
        </w:rPr>
        <w:t xml:space="preserve">2008</w:t>
      </w:r>
      <w:r>
        <w:t xml:space="preserve">)</w:t>
      </w:r>
    </w:p>
    <w:p>
      <w:pPr>
        <w:pStyle w:val="Compact"/>
        <w:numPr>
          <w:numId w:val="1073"/>
          <w:ilvl w:val="0"/>
        </w:numPr>
      </w:pPr>
      <w:r>
        <w:rPr>
          <w:rStyle w:val="VerbatimChar"/>
        </w:rPr>
        <w:t xml:space="preserve">xsd:century</w:t>
      </w:r>
      <w:r>
        <w:t xml:space="preserve"> </w:t>
      </w:r>
      <w:r>
        <w:t xml:space="preserve">– század (pl.</w:t>
      </w:r>
      <w:r>
        <w:t xml:space="preserve"> </w:t>
      </w:r>
      <w:r>
        <w:rPr>
          <w:rStyle w:val="VerbatimChar"/>
        </w:rPr>
        <w:t xml:space="preserve">20</w:t>
      </w:r>
      <w:r>
        <w:t xml:space="preserve">)</w:t>
      </w:r>
    </w:p>
    <w:p>
      <w:pPr>
        <w:pStyle w:val="Compact"/>
        <w:numPr>
          <w:numId w:val="1073"/>
          <w:ilvl w:val="0"/>
        </w:numPr>
      </w:pPr>
      <w:r>
        <w:rPr>
          <w:rStyle w:val="VerbatimChar"/>
        </w:rPr>
        <w:t xml:space="preserve">xsd:recurringDate</w:t>
      </w:r>
      <w:r>
        <w:t xml:space="preserve"> </w:t>
      </w:r>
      <w:r>
        <w:t xml:space="preserve">– dátum év nélkül (pl.</w:t>
      </w:r>
      <w:r>
        <w:t xml:space="preserve"> </w:t>
      </w:r>
      <w:r>
        <w:rPr>
          <w:rStyle w:val="VerbatimChar"/>
        </w:rPr>
        <w:t xml:space="preserve">06-10</w:t>
      </w:r>
      <w:r>
        <w:t xml:space="preserve">)</w:t>
      </w:r>
    </w:p>
    <w:p>
      <w:pPr>
        <w:pStyle w:val="Compact"/>
        <w:numPr>
          <w:numId w:val="1073"/>
          <w:ilvl w:val="0"/>
        </w:numPr>
      </w:pPr>
      <w:r>
        <w:rPr>
          <w:rStyle w:val="VerbatimChar"/>
        </w:rPr>
        <w:t xml:space="preserve">xsd:recurringDay</w:t>
      </w:r>
      <w:r>
        <w:t xml:space="preserve"> </w:t>
      </w:r>
      <w:r>
        <w:t xml:space="preserve">– hónap napja hónap és év megadása nélkül (pl.</w:t>
      </w:r>
      <w:r>
        <w:t xml:space="preserve"> </w:t>
      </w:r>
      <w:r>
        <w:rPr>
          <w:rStyle w:val="VerbatimChar"/>
        </w:rPr>
        <w:t xml:space="preserve">10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egyéni-típusok"/>
      <w:bookmarkEnd w:id="118"/>
      <w:r>
        <w:t xml:space="preserve">Egyéni típusok</w:t>
      </w:r>
    </w:p>
    <w:p>
      <w:pPr>
        <w:pStyle w:val="SourceCode"/>
      </w:pPr>
      <w:r>
        <w:rPr>
          <w:rStyle w:val="KeywordTok"/>
        </w:rPr>
        <w:t xml:space="preserve">&lt;xsd:simpleType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"egytoltizigTipus"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&lt;xsd:restriction</w:t>
      </w:r>
      <w:r>
        <w:rPr>
          <w:rStyle w:val="OtherTok"/>
        </w:rPr>
        <w:t xml:space="preserve"> base=</w:t>
      </w:r>
      <w:r>
        <w:rPr>
          <w:rStyle w:val="StringTok"/>
        </w:rPr>
        <w:t xml:space="preserve">"xsd:integer"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&lt;/xsd:restriction&gt;</w:t>
      </w:r>
      <w:r>
        <w:br w:type="textWrapping"/>
      </w:r>
      <w:r>
        <w:rPr>
          <w:rStyle w:val="KeywordTok"/>
        </w:rPr>
        <w:t xml:space="preserve">&lt;/xsd:simpleType&gt;</w:t>
      </w:r>
    </w:p>
    <w:p>
      <w:pPr>
        <w:pStyle w:val="Compact"/>
        <w:numPr>
          <w:numId w:val="1074"/>
          <w:ilvl w:val="0"/>
        </w:numPr>
      </w:pPr>
      <w:r>
        <w:t xml:space="preserve">Érték korlátozás</w:t>
      </w:r>
    </w:p>
    <w:p>
      <w:pPr>
        <w:pStyle w:val="Compact"/>
        <w:numPr>
          <w:numId w:val="1074"/>
          <w:ilvl w:val="0"/>
        </w:numPr>
      </w:pPr>
      <w:r>
        <w:t xml:space="preserve">Számok pontosságának korlátozása</w:t>
      </w:r>
    </w:p>
    <w:p>
      <w:pPr>
        <w:pStyle w:val="Compact"/>
        <w:numPr>
          <w:numId w:val="1074"/>
          <w:ilvl w:val="0"/>
        </w:numPr>
      </w:pPr>
      <w:r>
        <w:t xml:space="preserve">Érték hosszának korlátozása</w:t>
      </w:r>
    </w:p>
    <w:p>
      <w:pPr>
        <w:pStyle w:val="Compact"/>
        <w:numPr>
          <w:numId w:val="1074"/>
          <w:ilvl w:val="0"/>
        </w:numPr>
      </w:pPr>
      <w:r>
        <w:t xml:space="preserve">Reguláris kifejezés</w:t>
      </w:r>
    </w:p>
    <w:p>
      <w:pPr>
        <w:pStyle w:val="Compact"/>
        <w:numPr>
          <w:numId w:val="1074"/>
          <w:ilvl w:val="0"/>
        </w:numPr>
      </w:pPr>
      <w:r>
        <w:t xml:space="preserve">Felsorolt típusok</w:t>
      </w:r>
    </w:p>
    <w:p>
      <w:pPr>
        <w:pStyle w:val="Compact"/>
        <w:numPr>
          <w:numId w:val="1074"/>
          <w:ilvl w:val="0"/>
        </w:numPr>
      </w:pPr>
      <w:r>
        <w:t xml:space="preserve">Listák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érték-korlátozás"/>
      <w:bookmarkEnd w:id="119"/>
      <w:r>
        <w:t xml:space="preserve">Érték korlátozás</w:t>
      </w:r>
    </w:p>
    <w:p>
      <w:pPr>
        <w:pStyle w:val="Compact"/>
        <w:numPr>
          <w:numId w:val="1075"/>
          <w:ilvl w:val="0"/>
        </w:numPr>
      </w:pPr>
      <w:r>
        <w:rPr>
          <w:rStyle w:val="VerbatimChar"/>
        </w:rPr>
        <w:t xml:space="preserve">xsd:minInclusive</w:t>
      </w:r>
      <w:r>
        <w:t xml:space="preserve"> </w:t>
      </w:r>
      <w:r>
        <w:t xml:space="preserve">– legkisebb megengedett érték</w:t>
      </w:r>
    </w:p>
    <w:p>
      <w:pPr>
        <w:pStyle w:val="Compact"/>
        <w:numPr>
          <w:numId w:val="1075"/>
          <w:ilvl w:val="0"/>
        </w:numPr>
      </w:pPr>
      <w:r>
        <w:rPr>
          <w:rStyle w:val="VerbatimChar"/>
        </w:rPr>
        <w:t xml:space="preserve">xsd:minExclusive</w:t>
      </w:r>
      <w:r>
        <w:t xml:space="preserve"> </w:t>
      </w:r>
      <w:r>
        <w:t xml:space="preserve">– az értéknek ennél nagyobbnak kell lennie (alsó határ)</w:t>
      </w:r>
    </w:p>
    <w:p>
      <w:pPr>
        <w:pStyle w:val="Compact"/>
        <w:numPr>
          <w:numId w:val="1075"/>
          <w:ilvl w:val="0"/>
        </w:numPr>
      </w:pPr>
      <w:r>
        <w:rPr>
          <w:rStyle w:val="VerbatimChar"/>
        </w:rPr>
        <w:t xml:space="preserve">xsd:maxInclusive</w:t>
      </w:r>
      <w:r>
        <w:t xml:space="preserve"> </w:t>
      </w:r>
      <w:r>
        <w:t xml:space="preserve">– legnagyobb megengedett érték</w:t>
      </w:r>
    </w:p>
    <w:p>
      <w:pPr>
        <w:pStyle w:val="Compact"/>
        <w:numPr>
          <w:numId w:val="1075"/>
          <w:ilvl w:val="0"/>
        </w:numPr>
      </w:pPr>
      <w:r>
        <w:rPr>
          <w:rStyle w:val="VerbatimChar"/>
        </w:rPr>
        <w:t xml:space="preserve">xsd:maxExlusive</w:t>
      </w:r>
      <w:r>
        <w:t xml:space="preserve"> </w:t>
      </w:r>
      <w:r>
        <w:t xml:space="preserve">– az értéknek ennél kisebbnek kell lennie (felső határ)</w:t>
      </w:r>
    </w:p>
    <w:p>
      <w:pPr>
        <w:pStyle w:val="Compact"/>
        <w:numPr>
          <w:numId w:val="1075"/>
          <w:ilvl w:val="0"/>
        </w:numPr>
      </w:pPr>
      <w:r>
        <w:rPr>
          <w:rStyle w:val="VerbatimChar"/>
        </w:rPr>
        <w:t xml:space="preserve">xsd:precision</w:t>
      </w:r>
      <w:r>
        <w:t xml:space="preserve"> </w:t>
      </w:r>
      <w:r>
        <w:t xml:space="preserve">– a szám teljes hossza maximum</w:t>
      </w:r>
    </w:p>
    <w:p>
      <w:pPr>
        <w:pStyle w:val="Compact"/>
        <w:numPr>
          <w:numId w:val="1075"/>
          <w:ilvl w:val="0"/>
        </w:numPr>
      </w:pPr>
      <w:r>
        <w:rPr>
          <w:rStyle w:val="VerbatimChar"/>
        </w:rPr>
        <w:t xml:space="preserve">xsd:scale</w:t>
      </w:r>
      <w:r>
        <w:t xml:space="preserve"> </w:t>
      </w:r>
      <w:r>
        <w:t xml:space="preserve">– maximum hány tizedesjegy lehet a számban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hosszúság-korlátozás"/>
      <w:bookmarkEnd w:id="120"/>
      <w:r>
        <w:t xml:space="preserve">Hosszúság korlátozás</w:t>
      </w:r>
    </w:p>
    <w:p>
      <w:pPr>
        <w:pStyle w:val="Compact"/>
        <w:numPr>
          <w:numId w:val="1076"/>
          <w:ilvl w:val="0"/>
        </w:numPr>
      </w:pPr>
      <w:r>
        <w:rPr>
          <w:rStyle w:val="VerbatimChar"/>
        </w:rPr>
        <w:t xml:space="preserve">xsd:length</w:t>
      </w:r>
      <w:r>
        <w:t xml:space="preserve"> </w:t>
      </w:r>
      <w:r>
        <w:t xml:space="preserve">– pontos hossz</w:t>
      </w:r>
    </w:p>
    <w:p>
      <w:pPr>
        <w:pStyle w:val="Compact"/>
        <w:numPr>
          <w:numId w:val="1076"/>
          <w:ilvl w:val="0"/>
        </w:numPr>
      </w:pPr>
      <w:r>
        <w:rPr>
          <w:rStyle w:val="VerbatimChar"/>
        </w:rPr>
        <w:t xml:space="preserve">xsd:minlength</w:t>
      </w:r>
      <w:r>
        <w:t xml:space="preserve"> </w:t>
      </w:r>
      <w:r>
        <w:t xml:space="preserve">– legrövidebb megengedett hossz</w:t>
      </w:r>
    </w:p>
    <w:p>
      <w:pPr>
        <w:pStyle w:val="Compact"/>
        <w:numPr>
          <w:numId w:val="1076"/>
          <w:ilvl w:val="0"/>
        </w:numPr>
      </w:pPr>
      <w:r>
        <w:rPr>
          <w:rStyle w:val="VerbatimChar"/>
        </w:rPr>
        <w:t xml:space="preserve">xsd:maxlength</w:t>
      </w:r>
      <w:r>
        <w:t xml:space="preserve"> </w:t>
      </w:r>
      <w:r>
        <w:t xml:space="preserve">– legnagyobb megengedett hossz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reguláris-kifejezés"/>
      <w:bookmarkEnd w:id="121"/>
      <w:r>
        <w:t xml:space="preserve">Reguláris kifejezés</w:t>
      </w:r>
    </w:p>
    <w:p>
      <w:pPr>
        <w:pStyle w:val="Compact"/>
        <w:numPr>
          <w:numId w:val="1077"/>
          <w:ilvl w:val="0"/>
        </w:numPr>
      </w:pPr>
      <w:r>
        <w:rPr>
          <w:rStyle w:val="VerbatimChar"/>
        </w:rPr>
        <w:t xml:space="preserve">xsd:pattern</w:t>
      </w:r>
      <w:r>
        <w:t xml:space="preserve"> </w:t>
      </w:r>
      <w:r>
        <w:t xml:space="preserve">használatával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felsorolásos-típus"/>
      <w:bookmarkEnd w:id="122"/>
      <w:r>
        <w:t xml:space="preserve">Felsorolásos típus</w:t>
      </w:r>
    </w:p>
    <w:p>
      <w:pPr>
        <w:pStyle w:val="Compact"/>
        <w:numPr>
          <w:numId w:val="1078"/>
          <w:ilvl w:val="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xsd:restriction</w:t>
      </w:r>
      <w:r>
        <w:t xml:space="preserve"> </w:t>
      </w:r>
      <w:r>
        <w:t xml:space="preserve">elemen belül</w:t>
      </w:r>
      <w:r>
        <w:t xml:space="preserve"> </w:t>
      </w:r>
      <w:r>
        <w:rPr>
          <w:rStyle w:val="VerbatimChar"/>
        </w:rPr>
        <w:t xml:space="preserve">xsd:enumeration</w:t>
      </w:r>
      <w:r>
        <w:t xml:space="preserve"> </w:t>
      </w:r>
      <w:r>
        <w:t xml:space="preserve">elemekként adjuk meg a lehetséges értékeket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listák"/>
      <w:bookmarkEnd w:id="123"/>
      <w:r>
        <w:t xml:space="preserve">Listák</w:t>
      </w:r>
    </w:p>
    <w:p>
      <w:pPr>
        <w:pStyle w:val="Compact"/>
        <w:numPr>
          <w:numId w:val="1079"/>
          <w:ilvl w:val="0"/>
        </w:numPr>
      </w:pPr>
      <w:r>
        <w:rPr>
          <w:rStyle w:val="VerbatimChar"/>
        </w:rPr>
        <w:t xml:space="preserve">xsd:list</w:t>
      </w:r>
      <w:r>
        <w:t xml:space="preserve"> </w:t>
      </w:r>
      <w:r>
        <w:t xml:space="preserve">elemmel hozható létre, ahol megadhatjuk, hogy a lista milyen típusú elemeket és azokból hányat tartalmazhat</w:t>
      </w:r>
    </w:p>
    <w:p>
      <w:pPr>
        <w:pStyle w:val="Compact"/>
        <w:numPr>
          <w:numId w:val="1080"/>
          <w:ilvl w:val="1"/>
        </w:numPr>
      </w:pPr>
      <w:r>
        <w:rPr>
          <w:rStyle w:val="VerbatimChar"/>
        </w:rPr>
        <w:t xml:space="preserve">xsd:length</w:t>
      </w:r>
      <w:r>
        <w:t xml:space="preserve">,</w:t>
      </w:r>
      <w:r>
        <w:t xml:space="preserve"> </w:t>
      </w:r>
      <w:r>
        <w:rPr>
          <w:rStyle w:val="VerbatimChar"/>
        </w:rPr>
        <w:t xml:space="preserve">xsd:minlength</w:t>
      </w:r>
      <w:r>
        <w:t xml:space="preserve">,</w:t>
      </w:r>
      <w:r>
        <w:t xml:space="preserve"> </w:t>
      </w:r>
      <w:r>
        <w:rPr>
          <w:rStyle w:val="VerbatimChar"/>
        </w:rPr>
        <w:t xml:space="preserve">xsd:maxlength</w:t>
      </w:r>
      <w:r>
        <w:t xml:space="preserve"> </w:t>
      </w:r>
      <w:r>
        <w:t xml:space="preserve">hossz szabályozásra</w:t>
      </w:r>
    </w:p>
    <w:p>
      <w:pPr>
        <w:pStyle w:val="SourceCode"/>
      </w:pPr>
      <w:r>
        <w:rPr>
          <w:rStyle w:val="KeywordTok"/>
        </w:rPr>
        <w:t xml:space="preserve">&lt;xsd:element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"dailyValues"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&lt;xsd:simpleType&gt;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&lt;xsd:list</w:t>
      </w:r>
      <w:r>
        <w:rPr>
          <w:rStyle w:val="OtherTok"/>
        </w:rPr>
        <w:t xml:space="preserve"> base=</w:t>
      </w:r>
      <w:r>
        <w:rPr>
          <w:rStyle w:val="StringTok"/>
        </w:rPr>
        <w:t xml:space="preserve">"xsd:decimal"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&lt;xsd:length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&lt;/xsd:list&gt;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&lt;/xsd:simpleType&gt;</w:t>
      </w:r>
      <w:r>
        <w:br w:type="textWrapping"/>
      </w:r>
      <w:r>
        <w:rPr>
          <w:rStyle w:val="KeywordTok"/>
        </w:rPr>
        <w:t xml:space="preserve">&lt;/xsd:element&gt;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összetett-típusok"/>
      <w:bookmarkEnd w:id="124"/>
      <w:r>
        <w:t xml:space="preserve">Összetett típusok</w:t>
      </w:r>
    </w:p>
    <w:p>
      <w:pPr>
        <w:pStyle w:val="Compact"/>
        <w:numPr>
          <w:numId w:val="1081"/>
          <w:ilvl w:val="0"/>
        </w:numPr>
      </w:pPr>
      <w:r>
        <w:t xml:space="preserve">Üres elemek</w:t>
      </w:r>
    </w:p>
    <w:p>
      <w:pPr>
        <w:pStyle w:val="Compact"/>
        <w:numPr>
          <w:numId w:val="1081"/>
          <w:ilvl w:val="0"/>
        </w:numPr>
      </w:pPr>
      <w:r>
        <w:t xml:space="preserve">Csak elemeket tartalmazó elemek</w:t>
      </w:r>
    </w:p>
    <w:p>
      <w:pPr>
        <w:pStyle w:val="Compact"/>
        <w:numPr>
          <w:numId w:val="1081"/>
          <w:ilvl w:val="0"/>
        </w:numPr>
      </w:pPr>
      <w:r>
        <w:t xml:space="preserve">Szöveges</w:t>
      </w:r>
    </w:p>
    <w:p>
      <w:pPr>
        <w:pStyle w:val="Compact"/>
        <w:numPr>
          <w:numId w:val="1081"/>
          <w:ilvl w:val="0"/>
        </w:numPr>
      </w:pPr>
      <w:r>
        <w:t xml:space="preserve">Kevert tartalmú elemek</w:t>
      </w:r>
    </w:p>
    <w:p>
      <w:pPr>
        <w:pStyle w:val="Compact"/>
        <w:numPr>
          <w:numId w:val="1081"/>
          <w:ilvl w:val="0"/>
        </w:numPr>
      </w:pPr>
      <w:r>
        <w:t xml:space="preserve">Indikátorok</w:t>
      </w:r>
    </w:p>
    <w:p>
      <w:pPr>
        <w:pStyle w:val="FirstParagraph"/>
      </w:pPr>
      <w:r>
        <w:t xml:space="preserve">Létrehozásuk</w:t>
      </w:r>
      <w:r>
        <w:t xml:space="preserve"> </w:t>
      </w:r>
      <w:r>
        <w:rPr>
          <w:rStyle w:val="VerbatimChar"/>
        </w:rPr>
        <w:t xml:space="preserve">xsd:complexType</w:t>
      </w:r>
      <w:r>
        <w:t xml:space="preserve"> </w:t>
      </w:r>
      <w:r>
        <w:t xml:space="preserve">elemmel történik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üres-elemek"/>
      <w:bookmarkEnd w:id="125"/>
      <w:r>
        <w:t xml:space="preserve">Üres elemek</w:t>
      </w:r>
    </w:p>
    <w:p>
      <w:pPr>
        <w:pStyle w:val="Compact"/>
        <w:numPr>
          <w:numId w:val="1082"/>
          <w:ilvl w:val="0"/>
        </w:numPr>
      </w:pPr>
      <w:r>
        <w:t xml:space="preserve">Nincs szöveges tartalmuk, sem gyerekelemeik, attribútumaik azonban lehetnek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csak-elemeket-tartalmazó-elemek"/>
      <w:bookmarkEnd w:id="126"/>
      <w:r>
        <w:t xml:space="preserve">Csak elemeket tartalmazó elemek</w:t>
      </w:r>
    </w:p>
    <w:p>
      <w:pPr>
        <w:pStyle w:val="Compact"/>
        <w:numPr>
          <w:numId w:val="1083"/>
          <w:ilvl w:val="0"/>
        </w:numPr>
      </w:pPr>
      <w:r>
        <w:t xml:space="preserve">Csak gyerekelemeket és attribútumokat tartalmaznak</w:t>
      </w:r>
    </w:p>
    <w:p>
      <w:pPr>
        <w:pStyle w:val="SourceCode"/>
      </w:pPr>
      <w:r>
        <w:rPr>
          <w:rStyle w:val="KeywordTok"/>
        </w:rPr>
        <w:t xml:space="preserve">&lt;xsd:element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"assets"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&lt;xsd:complexType&gt;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&lt;xsd:element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"automobile"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"automobileType"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&lt;/xsd:complexType&gt;</w:t>
      </w:r>
      <w:r>
        <w:br w:type="textWrapping"/>
      </w:r>
      <w:r>
        <w:rPr>
          <w:rStyle w:val="KeywordTok"/>
        </w:rPr>
        <w:t xml:space="preserve">&lt;/xsd:element&gt;</w:t>
      </w:r>
    </w:p>
    <w:p>
      <w:pPr>
        <w:pStyle w:val="SourceCode"/>
      </w:pPr>
      <w:r>
        <w:rPr>
          <w:rStyle w:val="KeywordTok"/>
        </w:rPr>
        <w:t xml:space="preserve">&lt;xsd:complexType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"automobileType"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&lt;xsd:complexContent&gt;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&lt;xsd:extension</w:t>
      </w:r>
      <w:r>
        <w:rPr>
          <w:rStyle w:val="OtherTok"/>
        </w:rPr>
        <w:t xml:space="preserve"> base=</w:t>
      </w:r>
      <w:r>
        <w:rPr>
          <w:rStyle w:val="StringTok"/>
        </w:rPr>
        <w:t xml:space="preserve">"xsd:anyType"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&lt;xsd:attribute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"regnumber"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"xsd:string"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&lt;xsd:attribute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"year"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"xsd:year"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&lt;xsd:attribute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"type"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"xsd:string"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&lt;xsd:attribute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"model"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"xsd:string"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&lt;/xsd:extension&gt;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&lt;/xsd:complexContent&gt;</w:t>
      </w:r>
      <w:r>
        <w:br w:type="textWrapping"/>
      </w:r>
      <w:r>
        <w:rPr>
          <w:rStyle w:val="KeywordTok"/>
        </w:rPr>
        <w:t xml:space="preserve">&lt;/xsd:complexType&gt;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szöveges"/>
      <w:bookmarkEnd w:id="127"/>
      <w:r>
        <w:t xml:space="preserve">Szöveges</w:t>
      </w:r>
    </w:p>
    <w:p>
      <w:pPr>
        <w:pStyle w:val="Compact"/>
        <w:numPr>
          <w:numId w:val="1084"/>
          <w:ilvl w:val="0"/>
        </w:numPr>
      </w:pPr>
      <w:r>
        <w:rPr>
          <w:rStyle w:val="VerbatimChar"/>
        </w:rPr>
        <w:t xml:space="preserve">xs:simpleContent</w:t>
      </w:r>
      <w:r>
        <w:t xml:space="preserve"> </w:t>
      </w:r>
      <w:r>
        <w:t xml:space="preserve">használatával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kevert"/>
      <w:bookmarkEnd w:id="128"/>
      <w:r>
        <w:t xml:space="preserve">Kevert</w:t>
      </w:r>
    </w:p>
    <w:p>
      <w:pPr>
        <w:pStyle w:val="Compact"/>
        <w:numPr>
          <w:numId w:val="1085"/>
          <w:ilvl w:val="0"/>
        </w:numPr>
      </w:pPr>
      <w:r>
        <w:rPr>
          <w:rStyle w:val="VerbatimChar"/>
        </w:rPr>
        <w:t xml:space="preserve">mixed="true"</w:t>
      </w:r>
      <w:r>
        <w:t xml:space="preserve"> </w:t>
      </w:r>
      <w:r>
        <w:t xml:space="preserve">attribútum használatával</w:t>
      </w:r>
    </w:p>
    <w:p>
      <w:pPr>
        <w:pStyle w:val="Compact"/>
        <w:numPr>
          <w:numId w:val="1085"/>
          <w:ilvl w:val="0"/>
        </w:numPr>
      </w:pPr>
      <w:r>
        <w:t xml:space="preserve">Feldolgozása nehezebb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sorrenddel-kapcsolatos-indikátorok"/>
      <w:bookmarkEnd w:id="129"/>
      <w:r>
        <w:t xml:space="preserve">Sorrenddel kapcsolatos indikátorok</w:t>
      </w:r>
    </w:p>
    <w:p>
      <w:pPr>
        <w:pStyle w:val="Compact"/>
        <w:numPr>
          <w:numId w:val="1086"/>
          <w:ilvl w:val="0"/>
        </w:numPr>
      </w:pPr>
      <w:r>
        <w:rPr>
          <w:rStyle w:val="VerbatimChar"/>
        </w:rPr>
        <w:t xml:space="preserve">xs:all</w:t>
      </w:r>
      <w:r>
        <w:t xml:space="preserve"> </w:t>
      </w:r>
      <w:r>
        <w:t xml:space="preserve">indikátor mutatja, hogy az elemek tetszőleges sorrendben szerepelhetnek</w:t>
      </w:r>
    </w:p>
    <w:p>
      <w:pPr>
        <w:pStyle w:val="Compact"/>
        <w:numPr>
          <w:numId w:val="1086"/>
          <w:ilvl w:val="0"/>
        </w:numPr>
      </w:pPr>
      <w:r>
        <w:rPr>
          <w:rStyle w:val="VerbatimChar"/>
        </w:rPr>
        <w:t xml:space="preserve">xs:choice</w:t>
      </w:r>
      <w:r>
        <w:t xml:space="preserve"> </w:t>
      </w:r>
      <w:r>
        <w:t xml:space="preserve">indikátor mutatja, hogy az elemek közül egyet kell választani</w:t>
      </w:r>
    </w:p>
    <w:p>
      <w:pPr>
        <w:pStyle w:val="Compact"/>
        <w:numPr>
          <w:numId w:val="1086"/>
          <w:ilvl w:val="0"/>
        </w:numPr>
      </w:pPr>
      <w:r>
        <w:rPr>
          <w:rStyle w:val="VerbatimChar"/>
        </w:rPr>
        <w:t xml:space="preserve">xs:sequence</w:t>
      </w:r>
      <w:r>
        <w:t xml:space="preserve"> </w:t>
      </w:r>
      <w:r>
        <w:t xml:space="preserve">indikátor mutatja, hogy az elemek a meghatározott sorrendben szerepelhetnek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előfordulással-kapcsolatos-indikátorok"/>
      <w:bookmarkEnd w:id="130"/>
      <w:r>
        <w:t xml:space="preserve">Előfordulással kapcsolatos indikátorok</w:t>
      </w:r>
    </w:p>
    <w:p>
      <w:pPr>
        <w:pStyle w:val="Compact"/>
        <w:numPr>
          <w:numId w:val="1087"/>
          <w:ilvl w:val="0"/>
        </w:numPr>
      </w:pPr>
      <w:r>
        <w:rPr>
          <w:rStyle w:val="VerbatimChar"/>
        </w:rPr>
        <w:t xml:space="preserve">xs:minOccurs</w:t>
      </w:r>
      <w:r>
        <w:t xml:space="preserve"> </w:t>
      </w:r>
      <w:r>
        <w:t xml:space="preserve">- minimum hányszor kell szerepelnie</w:t>
      </w:r>
    </w:p>
    <w:p>
      <w:pPr>
        <w:pStyle w:val="Compact"/>
        <w:numPr>
          <w:numId w:val="1087"/>
          <w:ilvl w:val="0"/>
        </w:numPr>
      </w:pPr>
      <w:r>
        <w:rPr>
          <w:rStyle w:val="VerbatimChar"/>
        </w:rPr>
        <w:t xml:space="preserve">xs:maxOccurs</w:t>
      </w:r>
      <w:r>
        <w:t xml:space="preserve"> </w:t>
      </w:r>
      <w:r>
        <w:t xml:space="preserve">- maximum hányszor kell szerepelnie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csoport-indikátor"/>
      <w:bookmarkEnd w:id="131"/>
      <w:r>
        <w:t xml:space="preserve">Csoport indikátor</w:t>
      </w:r>
    </w:p>
    <w:p>
      <w:pPr>
        <w:pStyle w:val="Compact"/>
        <w:numPr>
          <w:numId w:val="1088"/>
          <w:ilvl w:val="0"/>
        </w:numPr>
      </w:pPr>
      <w:r>
        <w:t xml:space="preserve">Elemek csoportja, melyet más elemhivatkozásoknál lehet használni</w:t>
      </w:r>
    </w:p>
    <w:p>
      <w:pPr>
        <w:pStyle w:val="SourceCode"/>
      </w:pPr>
      <w:r>
        <w:rPr>
          <w:rStyle w:val="KeywordTok"/>
        </w:rPr>
        <w:t xml:space="preserve">&lt;xs:group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"persongroup"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"firstname"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"lastname"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KeywordTok"/>
        </w:rPr>
        <w:t xml:space="preserve">&lt;/xs:group&gt;</w:t>
      </w:r>
      <w:r>
        <w:br w:type="textWrapping"/>
      </w:r>
      <w:r>
        <w:br w:type="textWrapping"/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"person"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"personinfo"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KeywordTok"/>
        </w:rPr>
        <w:t xml:space="preserve">&lt;xs:complexType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"personinfo"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&lt;xs:group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"persongroup"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"country"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"xs:string"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KeywordTok"/>
        </w:rPr>
        <w:t xml:space="preserve">&lt;/xs:complexType&gt;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validálás-séma-alapján-java-ban"/>
      <w:bookmarkEnd w:id="132"/>
      <w:r>
        <w:t xml:space="preserve">Validálás séma alapján Java-ban</w:t>
      </w:r>
    </w:p>
    <w:p>
      <w:pPr>
        <w:pStyle w:val="SourceCode"/>
      </w:pPr>
      <w:r>
        <w:rPr>
          <w:rStyle w:val="BuiltInTok"/>
        </w:rPr>
        <w:t xml:space="preserve">SchemaFactory</w:t>
      </w:r>
      <w:r>
        <w:rPr>
          <w:rStyle w:val="NormalTok"/>
        </w:rPr>
        <w:t xml:space="preserve"> factory = </w:t>
      </w:r>
      <w:r>
        <w:rPr>
          <w:rStyle w:val="BuiltInTok"/>
        </w:rPr>
        <w:t xml:space="preserve">SchemaFactory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XMLConstants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W3C_XML_SCHEMA_NS_URI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Schema</w:t>
      </w:r>
      <w:r>
        <w:rPr>
          <w:rStyle w:val="NormalTok"/>
        </w:rPr>
        <w:t xml:space="preserve"> schema = factory.</w:t>
      </w:r>
      <w:r>
        <w:rPr>
          <w:rStyle w:val="FunctionTok"/>
        </w:rPr>
        <w:t xml:space="preserve">newSchema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StreamSource</w:t>
      </w:r>
      <w:r>
        <w:rPr>
          <w:rStyle w:val="NormalTok"/>
        </w:rPr>
        <w:t xml:space="preserve">(ValidatorApi.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"/catalog.xsd"</w:t>
      </w:r>
      <w:r>
        <w:rPr>
          <w:rStyle w:val="NormalTok"/>
        </w:rPr>
        <w:t xml:space="preserve">)));</w:t>
      </w:r>
      <w:r>
        <w:br w:type="textWrapping"/>
      </w:r>
      <w:r>
        <w:br w:type="textWrapping"/>
      </w:r>
      <w:r>
        <w:rPr>
          <w:rStyle w:val="BuiltInTok"/>
        </w:rPr>
        <w:t xml:space="preserve">Validator</w:t>
      </w:r>
      <w:r>
        <w:rPr>
          <w:rStyle w:val="NormalTok"/>
        </w:rPr>
        <w:t xml:space="preserve"> validator = schema.</w:t>
      </w:r>
      <w:r>
        <w:rPr>
          <w:rStyle w:val="FunctionTok"/>
        </w:rPr>
        <w:t xml:space="preserve">newValidator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validator.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(xml)));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133" w:name="xpath-1"/>
      <w:bookmarkEnd w:id="133"/>
      <w:r>
        <w:t xml:space="preserve">XPath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terminológia-1."/>
      <w:bookmarkEnd w:id="134"/>
      <w:r>
        <w:t xml:space="preserve">Terminológia 1.</w:t>
      </w:r>
    </w:p>
    <w:p>
      <w:pPr>
        <w:pStyle w:val="Compact"/>
        <w:numPr>
          <w:numId w:val="1089"/>
          <w:ilvl w:val="0"/>
        </w:numPr>
      </w:pPr>
      <w:r>
        <w:t xml:space="preserve">Csomópont (node)</w:t>
      </w:r>
    </w:p>
    <w:p>
      <w:pPr>
        <w:pStyle w:val="Compact"/>
        <w:numPr>
          <w:numId w:val="1090"/>
          <w:ilvl w:val="1"/>
        </w:numPr>
      </w:pPr>
      <w:r>
        <w:t xml:space="preserve">Elem</w:t>
      </w:r>
    </w:p>
    <w:p>
      <w:pPr>
        <w:pStyle w:val="Compact"/>
        <w:numPr>
          <w:numId w:val="1090"/>
          <w:ilvl w:val="1"/>
        </w:numPr>
      </w:pPr>
      <w:r>
        <w:t xml:space="preserve">Attribútum</w:t>
      </w:r>
    </w:p>
    <w:p>
      <w:pPr>
        <w:pStyle w:val="Compact"/>
        <w:numPr>
          <w:numId w:val="1090"/>
          <w:ilvl w:val="1"/>
        </w:numPr>
      </w:pPr>
      <w:r>
        <w:t xml:space="preserve">Szöveg</w:t>
      </w:r>
    </w:p>
    <w:p>
      <w:pPr>
        <w:pStyle w:val="Compact"/>
        <w:numPr>
          <w:numId w:val="1090"/>
          <w:ilvl w:val="1"/>
        </w:numPr>
      </w:pPr>
      <w:r>
        <w:t xml:space="preserve">Névtér</w:t>
      </w:r>
    </w:p>
    <w:p>
      <w:pPr>
        <w:pStyle w:val="Compact"/>
        <w:numPr>
          <w:numId w:val="1090"/>
          <w:ilvl w:val="1"/>
        </w:numPr>
      </w:pPr>
      <w:r>
        <w:t xml:space="preserve">Feldolgozó utasítás</w:t>
      </w:r>
    </w:p>
    <w:p>
      <w:pPr>
        <w:pStyle w:val="Compact"/>
        <w:numPr>
          <w:numId w:val="1090"/>
          <w:ilvl w:val="1"/>
        </w:numPr>
      </w:pPr>
      <w:r>
        <w:t xml:space="preserve">Megjegyzés</w:t>
      </w:r>
    </w:p>
    <w:p>
      <w:pPr>
        <w:pStyle w:val="Compact"/>
        <w:numPr>
          <w:numId w:val="1090"/>
          <w:ilvl w:val="1"/>
        </w:numPr>
      </w:pPr>
      <w:r>
        <w:t xml:space="preserve">Dokumentum (gyökér elem)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terminológia-2."/>
      <w:bookmarkEnd w:id="135"/>
      <w:r>
        <w:t xml:space="preserve">Terminológia 2.</w:t>
      </w:r>
    </w:p>
    <w:p>
      <w:pPr>
        <w:pStyle w:val="Compact"/>
        <w:numPr>
          <w:numId w:val="1091"/>
          <w:ilvl w:val="0"/>
        </w:numPr>
      </w:pPr>
      <w:r>
        <w:t xml:space="preserve">Atomi érték (atomic values): gyerek és szülő csomópont nélküli értékek</w:t>
      </w:r>
    </w:p>
    <w:p>
      <w:pPr>
        <w:pStyle w:val="Compact"/>
        <w:numPr>
          <w:numId w:val="1091"/>
          <w:ilvl w:val="0"/>
        </w:numPr>
      </w:pPr>
      <w:r>
        <w:t xml:space="preserve">Adat: (item): atomi értékek vagy csomópontok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kiválasztás"/>
      <w:bookmarkEnd w:id="136"/>
      <w:r>
        <w:t xml:space="preserve">Kiválasztás</w:t>
      </w:r>
    </w:p>
    <w:p>
      <w:pPr>
        <w:pStyle w:val="Compact"/>
        <w:numPr>
          <w:numId w:val="1092"/>
          <w:ilvl w:val="0"/>
        </w:numPr>
      </w:pPr>
      <w:r>
        <w:t xml:space="preserve">A csomópontot egy útvonal követésével vagy lépések sorozatával választhatjuk ki</w:t>
      </w:r>
    </w:p>
    <w:p>
      <w:pPr>
        <w:pStyle w:val="Compact"/>
        <w:numPr>
          <w:numId w:val="1092"/>
          <w:ilvl w:val="0"/>
        </w:numPr>
      </w:pPr>
      <w:r>
        <w:rPr>
          <w:rStyle w:val="VerbatimChar"/>
        </w:rPr>
        <w:t xml:space="preserve">catalog</w:t>
      </w:r>
      <w:r>
        <w:t xml:space="preserve"> </w:t>
      </w:r>
      <w:r>
        <w:t xml:space="preserve">– csomópont neve, kiválasztja az összes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elemet</w:t>
      </w:r>
    </w:p>
    <w:p>
      <w:pPr>
        <w:pStyle w:val="Compact"/>
        <w:numPr>
          <w:numId w:val="1092"/>
          <w:ilvl w:val="0"/>
        </w:numPr>
      </w:pPr>
      <w:r>
        <w:rPr>
          <w:rStyle w:val="VerbatimChar"/>
        </w:rPr>
        <w:t xml:space="preserve">/catalog</w:t>
      </w:r>
      <w:r>
        <w:t xml:space="preserve"> </w:t>
      </w:r>
      <w:r>
        <w:t xml:space="preserve">– kiválasztja a gyökérelem alatt lévő összes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elemet</w:t>
      </w:r>
    </w:p>
    <w:p>
      <w:pPr>
        <w:pStyle w:val="Compact"/>
        <w:numPr>
          <w:numId w:val="1092"/>
          <w:ilvl w:val="0"/>
        </w:numPr>
      </w:pPr>
      <w:r>
        <w:rPr>
          <w:rStyle w:val="VerbatimChar"/>
        </w:rPr>
        <w:t xml:space="preserve">catalog/book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 elemét</w:t>
      </w:r>
    </w:p>
    <w:p>
      <w:pPr>
        <w:pStyle w:val="Compact"/>
        <w:numPr>
          <w:numId w:val="1092"/>
          <w:ilvl w:val="0"/>
        </w:numPr>
      </w:pPr>
      <w:r>
        <w:rPr>
          <w:rStyle w:val="VerbatimChar"/>
        </w:rPr>
        <w:t xml:space="preserve">//book</w:t>
      </w:r>
      <w:r>
        <w:t xml:space="preserve"> </w:t>
      </w:r>
      <w:r>
        <w:t xml:space="preserve">– kiválasztja a dokumentum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elemét, függetlenül annak alhelyezkedésétől</w:t>
      </w:r>
    </w:p>
    <w:p>
      <w:pPr>
        <w:pStyle w:val="Compact"/>
        <w:numPr>
          <w:numId w:val="1092"/>
          <w:ilvl w:val="0"/>
        </w:numPr>
      </w:pPr>
      <w:r>
        <w:rPr>
          <w:rStyle w:val="VerbatimChar"/>
        </w:rPr>
        <w:t xml:space="preserve">catalog//book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elem összes leszármazott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elemét</w:t>
      </w:r>
    </w:p>
    <w:p>
      <w:pPr>
        <w:pStyle w:val="Compact"/>
        <w:numPr>
          <w:numId w:val="1092"/>
          <w:ilvl w:val="0"/>
        </w:numPr>
      </w:pPr>
      <w:r>
        <w:rPr>
          <w:rStyle w:val="VerbatimChar"/>
        </w:rPr>
        <w:t xml:space="preserve">//@lang</w:t>
      </w:r>
      <w:r>
        <w:t xml:space="preserve"> </w:t>
      </w:r>
      <w:r>
        <w:t xml:space="preserve">– kiválasztja az összes lang nevű attribútumot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xpath-predicates-1."/>
      <w:bookmarkEnd w:id="137"/>
      <w:r>
        <w:t xml:space="preserve">XPath predicates 1.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/catalog/book[1]</w:t>
      </w:r>
      <w:r>
        <w:t xml:space="preserve"> </w:t>
      </w:r>
      <w:r>
        <w:t xml:space="preserve">-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első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gyerekelemét találja meg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/catalog/book[last()]</w:t>
      </w:r>
      <w:r>
        <w:t xml:space="preserve"> </w:t>
      </w:r>
      <w:r>
        <w:t xml:space="preserve">-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utolsó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gyerekelemét találja meg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/catalog/book[last()-1]</w:t>
      </w:r>
      <w:r>
        <w:t xml:space="preserve"> </w:t>
      </w:r>
      <w:r>
        <w:t xml:space="preserve">–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utolsó előtti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gyerekelemét találja meg</w:t>
      </w:r>
    </w:p>
    <w:p>
      <w:pPr>
        <w:pStyle w:val="Compact"/>
        <w:numPr>
          <w:numId w:val="1093"/>
          <w:ilvl w:val="0"/>
        </w:numPr>
      </w:pPr>
      <w:r>
        <w:rPr>
          <w:rStyle w:val="VerbatimChar"/>
        </w:rPr>
        <w:t xml:space="preserve">/catalog/book[position()&lt;3]</w:t>
      </w:r>
      <w:r>
        <w:t xml:space="preserve"> </w:t>
      </w:r>
      <w:r>
        <w:t xml:space="preserve">-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első két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gyerekelemét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xpath-predicates-2."/>
      <w:bookmarkEnd w:id="138"/>
      <w:r>
        <w:t xml:space="preserve">XPath predicates 2.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//title[@lang]</w:t>
      </w:r>
      <w:r>
        <w:t xml:space="preserve"> </w:t>
      </w:r>
      <w:r>
        <w:t xml:space="preserve">- kiválasztja az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elemet, aminek van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attribútuma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//title[@lang='eng']</w:t>
      </w:r>
      <w:r>
        <w:t xml:space="preserve"> </w:t>
      </w:r>
      <w:r>
        <w:t xml:space="preserve">– kiválasztja az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elemet, aminek</w:t>
      </w:r>
      <w:r>
        <w:t xml:space="preserve"> </w:t>
      </w:r>
      <w:r>
        <w:rPr>
          <w:rStyle w:val="VerbatimChar"/>
        </w:rPr>
        <w:t xml:space="preserve">eng</w:t>
      </w:r>
      <w:r>
        <w:t xml:space="preserve"> </w:t>
      </w:r>
      <w:r>
        <w:t xml:space="preserve">értékű lang</w:t>
      </w:r>
      <w:r>
        <w:t xml:space="preserve"> </w:t>
      </w:r>
      <w:r>
        <w:rPr>
          <w:rStyle w:val="VerbatimChar"/>
        </w:rPr>
        <w:t xml:space="preserve">attribútuma</w:t>
      </w:r>
      <w:r>
        <w:t xml:space="preserve"> </w:t>
      </w:r>
      <w:r>
        <w:t xml:space="preserve">van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/catalog/book[price&gt;35.00]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összes olyan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elemét, aminél az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attribútum értéke 35.00 felett van</w:t>
      </w:r>
    </w:p>
    <w:p>
      <w:pPr>
        <w:pStyle w:val="Compact"/>
        <w:numPr>
          <w:numId w:val="1094"/>
          <w:ilvl w:val="0"/>
        </w:numPr>
      </w:pPr>
      <w:r>
        <w:rPr>
          <w:rStyle w:val="VerbatimChar"/>
        </w:rPr>
        <w:t xml:space="preserve">/catalog/book[price&gt;35.00]/title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catalog</w:t>
      </w:r>
      <w:r>
        <w:t xml:space="preserve"> </w:t>
      </w:r>
      <w:r>
        <w:t xml:space="preserve">összes olyan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elemének a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elemét, amelyeknél a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attribútumának értéke 35.00 felett van.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xpath-ismeretlen-csomópontok"/>
      <w:bookmarkEnd w:id="139"/>
      <w:r>
        <w:t xml:space="preserve">XPath ismeretlen csomópontok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/bookstore/*</w:t>
      </w:r>
      <w:r>
        <w:t xml:space="preserve"> </w:t>
      </w:r>
      <w:r>
        <w:t xml:space="preserve">- kiválasztja a</w:t>
      </w:r>
      <w:r>
        <w:t xml:space="preserve"> </w:t>
      </w:r>
      <w:r>
        <w:rPr>
          <w:rStyle w:val="VerbatimChar"/>
        </w:rPr>
        <w:t xml:space="preserve">bookstore</w:t>
      </w:r>
      <w:r>
        <w:t xml:space="preserve"> </w:t>
      </w:r>
      <w:r>
        <w:t xml:space="preserve">összes gyerek elemét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//*</w:t>
      </w:r>
      <w:r>
        <w:t xml:space="preserve"> </w:t>
      </w:r>
      <w:r>
        <w:t xml:space="preserve">- kiválasztja a dokumentum összes elemét</w:t>
      </w:r>
    </w:p>
    <w:p>
      <w:pPr>
        <w:pStyle w:val="Compact"/>
        <w:numPr>
          <w:numId w:val="1095"/>
          <w:ilvl w:val="0"/>
        </w:numPr>
      </w:pPr>
      <w:r>
        <w:rPr>
          <w:rStyle w:val="VerbatimChar"/>
        </w:rPr>
        <w:t xml:space="preserve">//title[@*]</w:t>
      </w:r>
      <w:r>
        <w:t xml:space="preserve"> </w:t>
      </w:r>
      <w:r>
        <w:t xml:space="preserve">– kiválasztja az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elemet, ami attribútummal rendelkezik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több-útvonal-kiválasztása"/>
      <w:bookmarkEnd w:id="140"/>
      <w:r>
        <w:t xml:space="preserve">Több útvonal kiválasztása</w:t>
      </w:r>
    </w:p>
    <w:p>
      <w:pPr>
        <w:pStyle w:val="Compact"/>
        <w:numPr>
          <w:numId w:val="1096"/>
          <w:ilvl w:val="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jel segítségével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//book/title | //book/price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elemek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elemét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//title | //price</w:t>
      </w:r>
      <w:r>
        <w:t xml:space="preserve"> </w:t>
      </w:r>
      <w:r>
        <w:t xml:space="preserve">– kiválasztja a dokumentum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elemét</w:t>
      </w:r>
    </w:p>
    <w:p>
      <w:pPr>
        <w:pStyle w:val="Compact"/>
        <w:numPr>
          <w:numId w:val="1096"/>
          <w:ilvl w:val="0"/>
        </w:numPr>
      </w:pPr>
      <w:r>
        <w:rPr>
          <w:rStyle w:val="VerbatimChar"/>
        </w:rPr>
        <w:t xml:space="preserve">/bookstore/book/title | //price</w:t>
      </w:r>
      <w:r>
        <w:t xml:space="preserve"> </w:t>
      </w:r>
      <w:r>
        <w:t xml:space="preserve">– kiválasztja a</w:t>
      </w:r>
      <w:r>
        <w:t xml:space="preserve"> </w:t>
      </w:r>
      <w:r>
        <w:rPr>
          <w:rStyle w:val="VerbatimChar"/>
        </w:rPr>
        <w:t xml:space="preserve">bookstore</w:t>
      </w:r>
      <w:r>
        <w:t xml:space="preserve"> </w:t>
      </w:r>
      <w:r>
        <w:t xml:space="preserve">elem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elemének összes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elemét és a dokumentum összes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elemét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xpath-tengelyek-1."/>
      <w:bookmarkEnd w:id="141"/>
      <w:r>
        <w:t xml:space="preserve">XPath tengelyek 1.</w:t>
      </w:r>
    </w:p>
    <w:p>
      <w:pPr>
        <w:pStyle w:val="Compact"/>
        <w:numPr>
          <w:numId w:val="1097"/>
          <w:ilvl w:val="0"/>
        </w:numPr>
      </w:pPr>
      <w:r>
        <w:t xml:space="preserve">Az aktuális csomóponthoz viszonyított csomópont csoportot definiálnak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ancestor</w:t>
      </w:r>
      <w:r>
        <w:t xml:space="preserve"> </w:t>
      </w:r>
      <w:r>
        <w:t xml:space="preserve">– kiválasztja a jelenlegi csomópont összes ősét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ancestor-or-self</w:t>
      </w:r>
      <w:r>
        <w:t xml:space="preserve"> </w:t>
      </w:r>
      <w:r>
        <w:t xml:space="preserve">– kiválasztja a jelenlegi csomópont összes ősét és az jelenlegi csomópontot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attribute</w:t>
      </w:r>
      <w:r>
        <w:t xml:space="preserve"> </w:t>
      </w:r>
      <w:r>
        <w:t xml:space="preserve">– kiválasztja az jelenlegi csomópont összes attribútumát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child</w:t>
      </w:r>
      <w:r>
        <w:t xml:space="preserve"> </w:t>
      </w:r>
      <w:r>
        <w:t xml:space="preserve">– kiválasztja az jelenlegi csomópont összes gyerekét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descendant</w:t>
      </w:r>
      <w:r>
        <w:t xml:space="preserve"> </w:t>
      </w:r>
      <w:r>
        <w:t xml:space="preserve">– kiválasztja a jelenlegi csomópont összes leszármazottját</w:t>
      </w:r>
    </w:p>
    <w:p>
      <w:pPr>
        <w:pStyle w:val="Compact"/>
        <w:numPr>
          <w:numId w:val="1097"/>
          <w:ilvl w:val="0"/>
        </w:numPr>
      </w:pPr>
      <w:r>
        <w:rPr>
          <w:rStyle w:val="VerbatimChar"/>
        </w:rPr>
        <w:t xml:space="preserve">descendant-or-self</w:t>
      </w:r>
      <w:r>
        <w:t xml:space="preserve"> </w:t>
      </w:r>
      <w:r>
        <w:t xml:space="preserve">– kiválasztja a jelenlegi csomópont összes leszármazottját és a jelenlegi csomópontot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xpath-tengelyek-2."/>
      <w:bookmarkEnd w:id="142"/>
      <w:r>
        <w:t xml:space="preserve">XPath tengelyek 2.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following</w:t>
      </w:r>
      <w:r>
        <w:t xml:space="preserve"> </w:t>
      </w:r>
      <w:r>
        <w:t xml:space="preserve">– kiválaszt mindent a dokumentumból a jelenlegi csomópont záró eleme után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following-sibling</w:t>
      </w:r>
      <w:r>
        <w:t xml:space="preserve"> </w:t>
      </w:r>
      <w:r>
        <w:t xml:space="preserve">– kiválasztja az összes testvért a jelenlegi csomópont után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namespace</w:t>
      </w:r>
      <w:r>
        <w:t xml:space="preserve"> </w:t>
      </w:r>
      <w:r>
        <w:t xml:space="preserve">– kiválasztja a jelenlegi csomópont összen névtér csomópontját</w:t>
      </w:r>
    </w:p>
    <w:p>
      <w:pPr>
        <w:pStyle w:val="Compact"/>
        <w:numPr>
          <w:numId w:val="1098"/>
          <w:ilvl w:val="0"/>
        </w:numPr>
      </w:pPr>
      <w:r>
        <w:rPr>
          <w:rStyle w:val="VerbatimChar"/>
        </w:rPr>
        <w:t xml:space="preserve">parent</w:t>
      </w:r>
      <w:r>
        <w:t xml:space="preserve"> </w:t>
      </w:r>
      <w:r>
        <w:t xml:space="preserve">– kiválasztja a jelenlegi csomópont szülőjét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xpath-tengelyek-3."/>
      <w:bookmarkEnd w:id="143"/>
      <w:r>
        <w:t xml:space="preserve">XPath tengelyek 3.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preceding</w:t>
      </w:r>
      <w:r>
        <w:t xml:space="preserve"> </w:t>
      </w:r>
      <w:r>
        <w:t xml:space="preserve">– kiválaszt mindent a dokumentumból ami a jelenlegi csomópont nyitó eleme előtt van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preceding-sibling</w:t>
      </w:r>
      <w:r>
        <w:t xml:space="preserve"> </w:t>
      </w:r>
      <w:r>
        <w:t xml:space="preserve">– kiválasztja a jelenlegi csomópont előtt lévő összes testvért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self</w:t>
      </w:r>
      <w:r>
        <w:t xml:space="preserve"> </w:t>
      </w:r>
      <w:r>
        <w:t xml:space="preserve">– kiválasztja a jelenlegi csomópontot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útvonalak"/>
      <w:bookmarkEnd w:id="144"/>
      <w:r>
        <w:t xml:space="preserve">Útvonalak</w:t>
      </w:r>
    </w:p>
    <w:p>
      <w:pPr>
        <w:pStyle w:val="Compact"/>
        <w:numPr>
          <w:numId w:val="1100"/>
          <w:ilvl w:val="0"/>
        </w:numPr>
      </w:pPr>
      <w:r>
        <w:t xml:space="preserve">Lehet relatív (</w:t>
      </w:r>
      <w:r>
        <w:rPr>
          <w:rStyle w:val="VerbatimChar"/>
        </w:rPr>
        <w:t xml:space="preserve">/</w:t>
      </w:r>
      <w:r>
        <w:t xml:space="preserve"> </w:t>
      </w:r>
      <w:r>
        <w:t xml:space="preserve">jellel kezdődik) vagy abszolút</w:t>
      </w:r>
    </w:p>
    <w:p>
      <w:pPr>
        <w:pStyle w:val="Compact"/>
        <w:numPr>
          <w:numId w:val="1100"/>
          <w:ilvl w:val="0"/>
        </w:numPr>
      </w:pPr>
      <w:r>
        <w:t xml:space="preserve">Lépések sorozata, lépések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jellel elválasztva</w:t>
      </w:r>
    </w:p>
    <w:p>
      <w:pPr>
        <w:pStyle w:val="Compact"/>
        <w:numPr>
          <w:numId w:val="1100"/>
          <w:ilvl w:val="0"/>
        </w:numPr>
      </w:pPr>
      <w:r>
        <w:t xml:space="preserve">Mindegyik lépést az aktuális csomópont készlethez viszonyítva értékel ki</w:t>
      </w:r>
    </w:p>
    <w:p>
      <w:pPr>
        <w:pStyle w:val="Compact"/>
        <w:numPr>
          <w:numId w:val="1100"/>
          <w:ilvl w:val="0"/>
        </w:numPr>
      </w:pPr>
      <w:r>
        <w:t xml:space="preserve">Minden lépés a következőkből áll: tengely::predicate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útvonal-példák-1."/>
      <w:bookmarkEnd w:id="145"/>
      <w:r>
        <w:t xml:space="preserve">Útvonal példák 1.</w:t>
      </w:r>
    </w:p>
    <w:p>
      <w:pPr>
        <w:pStyle w:val="Compact"/>
        <w:numPr>
          <w:numId w:val="1101"/>
          <w:ilvl w:val="0"/>
        </w:numPr>
      </w:pPr>
      <w:r>
        <w:rPr>
          <w:rStyle w:val="VerbatimChar"/>
        </w:rPr>
        <w:t xml:space="preserve">child::book</w:t>
      </w:r>
      <w:r>
        <w:t xml:space="preserve"> </w:t>
      </w:r>
      <w:r>
        <w:t xml:space="preserve">– Kiválasztja az összes olyan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csomópontot, amelyek a jelenlegi csomópont gyerekei</w:t>
      </w:r>
    </w:p>
    <w:p>
      <w:pPr>
        <w:pStyle w:val="Compact"/>
        <w:numPr>
          <w:numId w:val="1101"/>
          <w:ilvl w:val="0"/>
        </w:numPr>
      </w:pPr>
      <w:r>
        <w:rPr>
          <w:rStyle w:val="VerbatimChar"/>
        </w:rPr>
        <w:t xml:space="preserve">attribute::lang</w:t>
      </w:r>
      <w:r>
        <w:t xml:space="preserve"> </w:t>
      </w:r>
      <w:r>
        <w:t xml:space="preserve">– kiválasztja a jelenlegi csomópont</w:t>
      </w:r>
      <w:r>
        <w:t xml:space="preserve"> </w:t>
      </w:r>
      <w:r>
        <w:rPr>
          <w:rStyle w:val="VerbatimChar"/>
        </w:rPr>
        <w:t xml:space="preserve">lang</w:t>
      </w:r>
      <w:r>
        <w:t xml:space="preserve"> </w:t>
      </w:r>
      <w:r>
        <w:t xml:space="preserve">attribútumát</w:t>
      </w:r>
    </w:p>
    <w:p>
      <w:pPr>
        <w:pStyle w:val="Compact"/>
        <w:numPr>
          <w:numId w:val="1101"/>
          <w:ilvl w:val="0"/>
        </w:numPr>
      </w:pPr>
      <w:r>
        <w:rPr>
          <w:rStyle w:val="VerbatimChar"/>
        </w:rPr>
        <w:t xml:space="preserve">child::*</w:t>
      </w:r>
      <w:r>
        <w:t xml:space="preserve"> </w:t>
      </w:r>
      <w:r>
        <w:t xml:space="preserve">- kiválaszja a jelenlegi csomópont összes gyerekét</w:t>
      </w:r>
    </w:p>
    <w:p>
      <w:pPr>
        <w:pStyle w:val="Compact"/>
        <w:numPr>
          <w:numId w:val="1101"/>
          <w:ilvl w:val="0"/>
        </w:numPr>
      </w:pPr>
      <w:r>
        <w:rPr>
          <w:rStyle w:val="VerbatimChar"/>
        </w:rPr>
        <w:t xml:space="preserve">attribute::*</w:t>
      </w:r>
      <w:r>
        <w:t xml:space="preserve"> </w:t>
      </w:r>
      <w:r>
        <w:t xml:space="preserve">- kiválasztja a jelenlegi csomópont összes attribútumát</w:t>
      </w:r>
    </w:p>
    <w:p>
      <w:pPr>
        <w:pStyle w:val="Compact"/>
        <w:numPr>
          <w:numId w:val="1101"/>
          <w:ilvl w:val="0"/>
        </w:numPr>
      </w:pPr>
      <w:r>
        <w:rPr>
          <w:rStyle w:val="VerbatimChar"/>
        </w:rPr>
        <w:t xml:space="preserve">child::text()</w:t>
      </w:r>
      <w:r>
        <w:t xml:space="preserve"> </w:t>
      </w:r>
      <w:r>
        <w:t xml:space="preserve">– kiválasztja a jelenlegi csomópont összes szöveg típusú gyerekcsomópontját</w:t>
      </w:r>
    </w:p>
    <w:p>
      <w:pPr>
        <w:pStyle w:val="Compact"/>
        <w:numPr>
          <w:numId w:val="1101"/>
          <w:ilvl w:val="0"/>
        </w:numPr>
      </w:pPr>
      <w:r>
        <w:rPr>
          <w:rStyle w:val="VerbatimChar"/>
        </w:rPr>
        <w:t xml:space="preserve">child::node()</w:t>
      </w:r>
      <w:r>
        <w:t xml:space="preserve"> </w:t>
      </w:r>
      <w:r>
        <w:t xml:space="preserve">– kiválasztja a jelenlegi csomópont összes gyerek csomópontját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útvonal-példák-2."/>
      <w:bookmarkEnd w:id="146"/>
      <w:r>
        <w:t xml:space="preserve">Útvonal példák 2.</w:t>
      </w:r>
    </w:p>
    <w:p>
      <w:pPr>
        <w:pStyle w:val="Compact"/>
        <w:numPr>
          <w:numId w:val="1102"/>
          <w:ilvl w:val="0"/>
        </w:numPr>
      </w:pPr>
      <w:r>
        <w:rPr>
          <w:rStyle w:val="VerbatimChar"/>
        </w:rPr>
        <w:t xml:space="preserve">descendant::book</w:t>
      </w:r>
      <w:r>
        <w:t xml:space="preserve"> </w:t>
      </w:r>
      <w:r>
        <w:t xml:space="preserve">– kiválasztja a jelenlegi csomópont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leszármazottját</w:t>
      </w:r>
    </w:p>
    <w:p>
      <w:pPr>
        <w:pStyle w:val="Compact"/>
        <w:numPr>
          <w:numId w:val="1102"/>
          <w:ilvl w:val="0"/>
        </w:numPr>
      </w:pPr>
      <w:r>
        <w:rPr>
          <w:rStyle w:val="VerbatimChar"/>
        </w:rPr>
        <w:t xml:space="preserve">ancestor::book</w:t>
      </w:r>
      <w:r>
        <w:t xml:space="preserve"> </w:t>
      </w:r>
      <w:r>
        <w:t xml:space="preserve">– kiválasztja a jelenlegi csomópont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ősét</w:t>
      </w:r>
    </w:p>
    <w:p>
      <w:pPr>
        <w:pStyle w:val="Compact"/>
        <w:numPr>
          <w:numId w:val="1102"/>
          <w:ilvl w:val="0"/>
        </w:numPr>
      </w:pPr>
      <w:r>
        <w:rPr>
          <w:rStyle w:val="VerbatimChar"/>
        </w:rPr>
        <w:t xml:space="preserve">ancestor-or-self::book</w:t>
      </w:r>
      <w:r>
        <w:t xml:space="preserve"> </w:t>
      </w:r>
      <w:r>
        <w:t xml:space="preserve">– kiválasztja a jelenlegi csomópont összes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ősét – és a jelenlegi csomópontot is, ha az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csomópont</w:t>
      </w:r>
    </w:p>
    <w:p>
      <w:pPr>
        <w:pStyle w:val="Compact"/>
        <w:numPr>
          <w:numId w:val="1102"/>
          <w:ilvl w:val="0"/>
        </w:numPr>
      </w:pPr>
      <w:r>
        <w:rPr>
          <w:rStyle w:val="VerbatimChar"/>
        </w:rPr>
        <w:t xml:space="preserve">child::*/child::price</w:t>
      </w:r>
      <w:r>
        <w:t xml:space="preserve"> </w:t>
      </w:r>
      <w:r>
        <w:t xml:space="preserve">– kiválasztja a jelenlegi csomópont összes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unokáját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xpath-operátorok"/>
      <w:bookmarkEnd w:id="147"/>
      <w:r>
        <w:t xml:space="preserve">XPath operátorok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- két csomópont készletet számol ki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- összeadás,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- kivonás,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- szorzás,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- osztás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- egyenlő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!=</w:t>
      </w:r>
      <w:r>
        <w:t xml:space="preserve"> </w:t>
      </w:r>
      <w:r>
        <w:t xml:space="preserve">- nem egyenlő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&lt;</w:t>
      </w:r>
      <w:r>
        <w:t xml:space="preserve"> </w:t>
      </w:r>
      <w:r>
        <w:t xml:space="preserve">- kisebb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&lt;=</w:t>
      </w:r>
      <w:r>
        <w:t xml:space="preserve"> </w:t>
      </w:r>
      <w:r>
        <w:t xml:space="preserve">- kisebb vagy egyenlő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&gt;</w:t>
      </w:r>
      <w:r>
        <w:t xml:space="preserve"> </w:t>
      </w:r>
      <w:r>
        <w:t xml:space="preserve">- nagyobb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&gt;=</w:t>
      </w:r>
      <w:r>
        <w:t xml:space="preserve"> </w:t>
      </w:r>
      <w:r>
        <w:t xml:space="preserve">- nagyobb vagy egyenlő</w:t>
      </w:r>
    </w:p>
    <w:p>
      <w:pPr>
        <w:pStyle w:val="Compact"/>
        <w:numPr>
          <w:numId w:val="1103"/>
          <w:ilvl w:val="0"/>
        </w:numPr>
      </w:pPr>
      <w:r>
        <w:rPr>
          <w:rStyle w:val="VerbatimChar"/>
        </w:rPr>
        <w:t xml:space="preserve">or</w:t>
      </w:r>
      <w:r>
        <w:t xml:space="preserve"> </w:t>
      </w:r>
      <w:r>
        <w:t xml:space="preserve">- vagy,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- és,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- modulus (osztás maradéka)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csomópontokkal-kapcsolatos-függévenyek"/>
      <w:bookmarkEnd w:id="148"/>
      <w:r>
        <w:t xml:space="preserve">Csomópontokkal kapcsolatos függévenyek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position()</w:t>
      </w:r>
      <w:r>
        <w:t xml:space="preserve"> </w:t>
      </w:r>
      <w:r>
        <w:t xml:space="preserve">– csomópont numerikus pozícióját határozza meg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last()</w:t>
      </w:r>
      <w:r>
        <w:t xml:space="preserve"> </w:t>
      </w:r>
      <w:r>
        <w:t xml:space="preserve">– csomópont halmaz utolsó elemét adja meg</w:t>
      </w:r>
    </w:p>
    <w:p>
      <w:pPr>
        <w:pStyle w:val="Compact"/>
        <w:numPr>
          <w:numId w:val="1104"/>
          <w:ilvl w:val="0"/>
        </w:numPr>
      </w:pPr>
      <w:r>
        <w:rPr>
          <w:rStyle w:val="VerbatimChar"/>
        </w:rPr>
        <w:t xml:space="preserve">count()</w:t>
      </w:r>
      <w:r>
        <w:t xml:space="preserve"> </w:t>
      </w:r>
      <w:r>
        <w:t xml:space="preserve">– csomópont halmaz elemeinek számát adja meg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karakterláncokat-feldolgozó-függvények"/>
      <w:bookmarkEnd w:id="149"/>
      <w:r>
        <w:t xml:space="preserve">Karakterláncokat feldolgozó függvények</w:t>
      </w:r>
    </w:p>
    <w:p>
      <w:pPr>
        <w:pStyle w:val="Compact"/>
        <w:numPr>
          <w:numId w:val="1105"/>
          <w:ilvl w:val="0"/>
        </w:numPr>
      </w:pPr>
      <w:r>
        <w:rPr>
          <w:rStyle w:val="VerbatimChar"/>
        </w:rPr>
        <w:t xml:space="preserve">concat()</w:t>
      </w:r>
      <w:r>
        <w:t xml:space="preserve"> </w:t>
      </w:r>
      <w:r>
        <w:t xml:space="preserve">– karakterláncok összefűzése</w:t>
      </w:r>
    </w:p>
    <w:p>
      <w:pPr>
        <w:pStyle w:val="Compact"/>
        <w:numPr>
          <w:numId w:val="1105"/>
          <w:ilvl w:val="0"/>
        </w:numPr>
      </w:pPr>
      <w:r>
        <w:rPr>
          <w:rStyle w:val="VerbatimChar"/>
        </w:rPr>
        <w:t xml:space="preserve">starts-with()</w:t>
      </w:r>
      <w:r>
        <w:t xml:space="preserve"> </w:t>
      </w:r>
      <w:r>
        <w:t xml:space="preserve">– a karakterlánc a megadott karaktersorozattal kezdődik-e?</w:t>
      </w:r>
    </w:p>
    <w:p>
      <w:pPr>
        <w:pStyle w:val="Compact"/>
        <w:numPr>
          <w:numId w:val="1105"/>
          <w:ilvl w:val="0"/>
        </w:numPr>
      </w:pPr>
      <w:r>
        <w:rPr>
          <w:rStyle w:val="VerbatimChar"/>
        </w:rPr>
        <w:t xml:space="preserve">contains()</w:t>
      </w:r>
      <w:r>
        <w:t xml:space="preserve"> </w:t>
      </w:r>
      <w:r>
        <w:t xml:space="preserve">– karakterlánc tartalmazza-e az adott karaktersorozatot?</w:t>
      </w:r>
    </w:p>
    <w:p>
      <w:pPr>
        <w:pStyle w:val="Compact"/>
        <w:numPr>
          <w:numId w:val="1105"/>
          <w:ilvl w:val="0"/>
        </w:numPr>
      </w:pPr>
      <w:r>
        <w:rPr>
          <w:rStyle w:val="VerbatimChar"/>
        </w:rPr>
        <w:t xml:space="preserve">substring-before()</w:t>
      </w:r>
      <w:r>
        <w:t xml:space="preserve"> </w:t>
      </w:r>
      <w:r>
        <w:t xml:space="preserve">– megadott karaktersorozat előtti részét adja vissza a karakterláncnak</w:t>
      </w:r>
    </w:p>
    <w:p>
      <w:pPr>
        <w:pStyle w:val="Compact"/>
        <w:numPr>
          <w:numId w:val="1105"/>
          <w:ilvl w:val="0"/>
        </w:numPr>
      </w:pPr>
      <w:r>
        <w:rPr>
          <w:rStyle w:val="VerbatimChar"/>
        </w:rPr>
        <w:t xml:space="preserve">substring-after()</w:t>
      </w:r>
      <w:r>
        <w:t xml:space="preserve"> </w:t>
      </w:r>
      <w:r>
        <w:t xml:space="preserve">– megadott karaktersorozat utáni részét adja vissza a karakterláncnak</w:t>
      </w:r>
    </w:p>
    <w:p>
      <w:pPr>
        <w:pStyle w:val="Compact"/>
        <w:numPr>
          <w:numId w:val="1105"/>
          <w:ilvl w:val="0"/>
        </w:numPr>
      </w:pPr>
      <w:r>
        <w:rPr>
          <w:rStyle w:val="VerbatimChar"/>
        </w:rPr>
        <w:t xml:space="preserve">substring()</w:t>
      </w:r>
      <w:r>
        <w:t xml:space="preserve"> </w:t>
      </w:r>
      <w:r>
        <w:t xml:space="preserve">– adott pozícióban kezdődő, megadott hosszúságú részt ad vissza</w:t>
      </w:r>
    </w:p>
    <w:p>
      <w:pPr>
        <w:pStyle w:val="Compact"/>
        <w:numPr>
          <w:numId w:val="1105"/>
          <w:ilvl w:val="0"/>
        </w:numPr>
      </w:pPr>
      <w:r>
        <w:rPr>
          <w:rStyle w:val="VerbatimChar"/>
        </w:rPr>
        <w:t xml:space="preserve">string-length()</w:t>
      </w:r>
      <w:r>
        <w:t xml:space="preserve"> </w:t>
      </w:r>
      <w:r>
        <w:t xml:space="preserve">– a karakterlánc hosszát adja vissza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logikai-függvények"/>
      <w:bookmarkEnd w:id="150"/>
      <w:r>
        <w:t xml:space="preserve">Logikai függvények</w:t>
      </w:r>
    </w:p>
    <w:p>
      <w:pPr>
        <w:pStyle w:val="Compact"/>
        <w:numPr>
          <w:numId w:val="1106"/>
          <w:ilvl w:val="0"/>
        </w:numPr>
      </w:pPr>
      <w:r>
        <w:rPr>
          <w:rStyle w:val="VerbatimChar"/>
        </w:rPr>
        <w:t xml:space="preserve">not()</w:t>
      </w:r>
      <w:r>
        <w:t xml:space="preserve"> </w:t>
      </w:r>
      <w:r>
        <w:t xml:space="preserve">– érték tagadása</w:t>
      </w:r>
    </w:p>
    <w:p>
      <w:pPr>
        <w:pStyle w:val="Compact"/>
        <w:numPr>
          <w:numId w:val="1106"/>
          <w:ilvl w:val="0"/>
        </w:numPr>
      </w:pPr>
      <w:r>
        <w:rPr>
          <w:rStyle w:val="VerbatimChar"/>
        </w:rPr>
        <w:t xml:space="preserve">lang()</w:t>
      </w:r>
      <w:r>
        <w:t xml:space="preserve"> </w:t>
      </w:r>
      <w:r>
        <w:t xml:space="preserve">– használjuk-e az adott nyelvet a dokumentumban?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számokkal-kapcsolatos-függvények"/>
      <w:bookmarkEnd w:id="151"/>
      <w:r>
        <w:t xml:space="preserve">Számokkal kapcsolatos függvények</w:t>
      </w:r>
    </w:p>
    <w:p>
      <w:pPr>
        <w:pStyle w:val="Compact"/>
        <w:numPr>
          <w:numId w:val="1107"/>
          <w:ilvl w:val="0"/>
        </w:numPr>
      </w:pPr>
      <w:r>
        <w:rPr>
          <w:rStyle w:val="VerbatimChar"/>
        </w:rPr>
        <w:t xml:space="preserve">ceiling()</w:t>
      </w:r>
      <w:r>
        <w:t xml:space="preserve"> </w:t>
      </w:r>
      <w:r>
        <w:t xml:space="preserve">– decimális számot egészre, felfelé kerekít</w:t>
      </w:r>
    </w:p>
    <w:p>
      <w:pPr>
        <w:pStyle w:val="Compact"/>
        <w:numPr>
          <w:numId w:val="1107"/>
          <w:ilvl w:val="0"/>
        </w:numPr>
      </w:pPr>
      <w:r>
        <w:rPr>
          <w:rStyle w:val="VerbatimChar"/>
        </w:rPr>
        <w:t xml:space="preserve">floor()</w:t>
      </w:r>
      <w:r>
        <w:t xml:space="preserve"> </w:t>
      </w:r>
      <w:r>
        <w:t xml:space="preserve">– decimális számot egészre, lefelé kerekít</w:t>
      </w:r>
    </w:p>
    <w:p>
      <w:pPr>
        <w:pStyle w:val="Compact"/>
        <w:numPr>
          <w:numId w:val="1107"/>
          <w:ilvl w:val="0"/>
        </w:numPr>
      </w:pPr>
      <w:r>
        <w:rPr>
          <w:rStyle w:val="VerbatimChar"/>
        </w:rPr>
        <w:t xml:space="preserve">round()</w:t>
      </w:r>
      <w:r>
        <w:t xml:space="preserve"> </w:t>
      </w:r>
      <w:r>
        <w:t xml:space="preserve">– decimális számot kerekít</w:t>
      </w:r>
    </w:p>
    <w:p>
      <w:pPr>
        <w:pStyle w:val="Compact"/>
        <w:numPr>
          <w:numId w:val="1107"/>
          <w:ilvl w:val="0"/>
        </w:numPr>
      </w:pPr>
      <w:r>
        <w:rPr>
          <w:rStyle w:val="VerbatimChar"/>
        </w:rPr>
        <w:t xml:space="preserve">sum()</w:t>
      </w:r>
      <w:r>
        <w:t xml:space="preserve"> </w:t>
      </w:r>
      <w:r>
        <w:t xml:space="preserve">– számhalmaz elemeit összegzi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xpath-java-ban"/>
      <w:bookmarkEnd w:id="152"/>
      <w:r>
        <w:t xml:space="preserve">XPath Java-ban</w:t>
      </w:r>
    </w:p>
    <w:p>
      <w:pPr>
        <w:pStyle w:val="SourceCode"/>
      </w:pPr>
      <w:r>
        <w:rPr>
          <w:rStyle w:val="BuiltInTok"/>
        </w:rPr>
        <w:t xml:space="preserve">XPathFactory</w:t>
      </w:r>
      <w:r>
        <w:rPr>
          <w:rStyle w:val="NormalTok"/>
        </w:rPr>
        <w:t xml:space="preserve"> xPathfactory = </w:t>
      </w:r>
      <w:r>
        <w:rPr>
          <w:rStyle w:val="BuiltInTok"/>
        </w:rPr>
        <w:t xml:space="preserve">XPathFactory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XPath</w:t>
      </w:r>
      <w:r>
        <w:rPr>
          <w:rStyle w:val="NormalTok"/>
        </w:rPr>
        <w:t xml:space="preserve"> xpath = xPathfactory.</w:t>
      </w:r>
      <w:r>
        <w:rPr>
          <w:rStyle w:val="FunctionTok"/>
        </w:rPr>
        <w:t xml:space="preserve">newXPath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XPathExpression</w:t>
      </w:r>
      <w:r>
        <w:rPr>
          <w:rStyle w:val="NormalTok"/>
        </w:rPr>
        <w:t xml:space="preserve"> expr = xpath.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(xpathExpression);</w:t>
      </w:r>
      <w:r>
        <w:br w:type="textWrapping"/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value =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) expr.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(xml)), </w:t>
      </w:r>
      <w:r>
        <w:rPr>
          <w:rStyle w:val="BuiltInTok"/>
        </w:rPr>
        <w:t xml:space="preserve">XPathConstants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Visszatérési típusok: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NODESET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</w:t>
      </w:r>
      <w:r>
        <w:t xml:space="preserve">,</w:t>
      </w:r>
      <w:r>
        <w:t xml:space="preserve"> </w:t>
      </w:r>
      <w:r>
        <w:t xml:space="preserve">rendre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unction-resolver"/>
      <w:bookmarkEnd w:id="153"/>
      <w:r>
        <w:t xml:space="preserve">Function resolver</w:t>
      </w:r>
    </w:p>
    <w:p>
      <w:pPr>
        <w:pStyle w:val="SourceCode"/>
      </w:pPr>
      <w:r>
        <w:rPr>
          <w:rStyle w:val="BuiltInTok"/>
        </w:rPr>
        <w:t xml:space="preserve">XPathFactory</w:t>
      </w:r>
      <w:r>
        <w:rPr>
          <w:rStyle w:val="NormalTok"/>
        </w:rPr>
        <w:t xml:space="preserve"> xPathfactory = </w:t>
      </w:r>
      <w:r>
        <w:rPr>
          <w:rStyle w:val="BuiltInTok"/>
        </w:rPr>
        <w:t xml:space="preserve">XPathFactory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xPathfactory.</w:t>
      </w:r>
      <w:r>
        <w:rPr>
          <w:rStyle w:val="FunctionTok"/>
        </w:rPr>
        <w:t xml:space="preserve">setXPathFunctionResolver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XPathFunctionResolver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XPathFunction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resolveFunction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QName</w:t>
      </w:r>
      <w:r>
        <w:rPr>
          <w:rStyle w:val="NormalTok"/>
        </w:rPr>
        <w:t xml:space="preserve"> functionName,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arity)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XPathFunction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XPathFunctionException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IsbnValidator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validateIsbn10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((</w:t>
      </w:r>
      <w:r>
        <w:rPr>
          <w:rStyle w:val="BuiltInTok"/>
        </w:rPr>
        <w:t xml:space="preserve">NodeList</w:t>
      </w:r>
      <w:r>
        <w:rPr>
          <w:rStyle w:val="NormalTok"/>
        </w:rPr>
        <w:t xml:space="preserve">) args.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</w:t>
      </w:r>
      <w:r>
        <w:rPr>
          <w:rStyle w:val="FunctionTok"/>
        </w:rPr>
        <w:t xml:space="preserve">item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getTextContent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      }</w:t>
      </w:r>
      <w:r>
        <w:br w:type="textWrapping"/>
      </w:r>
      <w:r>
        <w:rPr>
          <w:rStyle w:val="NormalTok"/>
        </w:rPr>
        <w:t xml:space="preserve">          };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});</w:t>
      </w:r>
      <w:r>
        <w:br w:type="textWrapping"/>
      </w:r>
      <w:r>
        <w:rPr>
          <w:rStyle w:val="BuiltInTok"/>
        </w:rPr>
        <w:t xml:space="preserve">XPathExpression</w:t>
      </w:r>
      <w:r>
        <w:rPr>
          <w:rStyle w:val="NormalTok"/>
        </w:rPr>
        <w:t xml:space="preserve"> expr = xpath.</w:t>
      </w:r>
      <w:r>
        <w:rPr>
          <w:rStyle w:val="Function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"tr:findInvalid(/catalog/book[position() = 1]/@isbn10)"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) expr.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(xml)), </w:t>
      </w:r>
      <w:r>
        <w:rPr>
          <w:rStyle w:val="BuiltInTok"/>
        </w:rPr>
        <w:t xml:space="preserve">XPathConstants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BOOLEAN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154" w:name="xslt"/>
      <w:bookmarkEnd w:id="154"/>
      <w:r>
        <w:t xml:space="preserve">XSLT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xslt-1"/>
      <w:bookmarkEnd w:id="155"/>
      <w:r>
        <w:t xml:space="preserve">XSLT</w:t>
      </w:r>
    </w:p>
    <w:p>
      <w:pPr>
        <w:pStyle w:val="Compact"/>
        <w:numPr>
          <w:numId w:val="1108"/>
          <w:ilvl w:val="0"/>
        </w:numPr>
      </w:pPr>
      <w:r>
        <w:t xml:space="preserve">XSLT - XML Stylesheet Language Transformation</w:t>
      </w:r>
    </w:p>
    <w:p>
      <w:pPr>
        <w:pStyle w:val="Compact"/>
        <w:numPr>
          <w:numId w:val="1108"/>
          <w:ilvl w:val="0"/>
        </w:numPr>
      </w:pPr>
      <w:r>
        <w:t xml:space="preserve">Lehetővé teszi az XML dokumentumok átalakítását más XML dokumentumokká</w:t>
      </w:r>
    </w:p>
    <w:p>
      <w:pPr>
        <w:pStyle w:val="Compact"/>
        <w:numPr>
          <w:numId w:val="1108"/>
          <w:ilvl w:val="0"/>
        </w:numPr>
      </w:pPr>
      <w:r>
        <w:t xml:space="preserve">Erőteljesen épít az XPath-ra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példa-xslt-állomány-1"/>
      <w:bookmarkEnd w:id="156"/>
      <w:r>
        <w:t xml:space="preserve">Példa XSLT állomány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&lt;xsl:stylesheet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br w:type="textWrapping"/>
      </w:r>
      <w:r>
        <w:rPr>
          <w:rStyle w:val="OtherTok"/>
        </w:rPr>
        <w:t xml:space="preserve">  xmlns:xsl=</w:t>
      </w:r>
      <w:r>
        <w:rPr>
          <w:rStyle w:val="StringTok"/>
        </w:rPr>
        <w:t xml:space="preserve">"http://www.w3.org/1999/XSL/Transform"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&lt;xsl:template</w:t>
      </w:r>
      <w:r>
        <w:rPr>
          <w:rStyle w:val="OtherTok"/>
        </w:rPr>
        <w:t xml:space="preserve"> match=</w:t>
      </w:r>
      <w:r>
        <w:rPr>
          <w:rStyle w:val="StringTok"/>
        </w:rPr>
        <w:t xml:space="preserve">"/"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Catalog</w:t>
      </w:r>
      <w:r>
        <w:rPr>
          <w:rStyle w:val="KeywordTok"/>
        </w:rPr>
        <w:t xml:space="preserve">&lt;/h2&gt;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&lt;table&gt;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&lt;xsl:for-each</w:t>
      </w:r>
      <w:r>
        <w:rPr>
          <w:rStyle w:val="OtherTok"/>
        </w:rPr>
        <w:t xml:space="preserve"> select=</w:t>
      </w:r>
      <w:r>
        <w:rPr>
          <w:rStyle w:val="StringTok"/>
        </w:rPr>
        <w:t xml:space="preserve">"/catalog/book"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&lt;td&gt;&lt;xsl:value-of</w:t>
      </w:r>
      <w:r>
        <w:rPr>
          <w:rStyle w:val="OtherTok"/>
        </w:rPr>
        <w:t xml:space="preserve"> select=</w:t>
      </w:r>
      <w:r>
        <w:rPr>
          <w:rStyle w:val="StringTok"/>
        </w:rPr>
        <w:t xml:space="preserve">"title"</w:t>
      </w:r>
      <w:r>
        <w:rPr>
          <w:rStyle w:val="KeywordTok"/>
        </w:rPr>
        <w:t xml:space="preserve">/&gt;&lt;/td&gt;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&lt;td&gt;&lt;xsl:if</w:t>
      </w:r>
      <w:r>
        <w:rPr>
          <w:rStyle w:val="OtherTok"/>
        </w:rPr>
        <w:t xml:space="preserve"> test=</w:t>
      </w:r>
      <w:r>
        <w:rPr>
          <w:rStyle w:val="StringTok"/>
        </w:rPr>
        <w:t xml:space="preserve">"available"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available</w:t>
      </w:r>
      <w:r>
        <w:rPr>
          <w:rStyle w:val="KeywordTok"/>
        </w:rPr>
        <w:t xml:space="preserve">&lt;/xsl:if&gt;&lt;/td&gt;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&lt;/tr&gt;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&lt;/xsl:for-each&gt;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&lt;/table&gt;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&lt;/html&gt;</w:t>
      </w:r>
      <w:r>
        <w:br w:type="textWrapping"/>
      </w:r>
      <w:r>
        <w:rPr>
          <w:rStyle w:val="KeywordTok"/>
        </w:rPr>
        <w:t xml:space="preserve">&lt;/xsl:template&gt;</w:t>
      </w:r>
      <w:r>
        <w:br w:type="textWrapping"/>
      </w:r>
      <w:r>
        <w:rPr>
          <w:rStyle w:val="KeywordTok"/>
        </w:rPr>
        <w:t xml:space="preserve">&lt;/xsl:stylesheet&gt;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sablonok-és-elemek"/>
      <w:bookmarkEnd w:id="157"/>
      <w:r>
        <w:t xml:space="preserve">Sablonok és elemek</w:t>
      </w:r>
    </w:p>
    <w:p>
      <w:pPr>
        <w:pStyle w:val="Compact"/>
        <w:numPr>
          <w:numId w:val="1109"/>
          <w:ilvl w:val="0"/>
        </w:numPr>
      </w:pPr>
      <w:r>
        <w:rPr>
          <w:rStyle w:val="VerbatimChar"/>
        </w:rPr>
        <w:t xml:space="preserve">&lt;xsl:template match="/"&gt;</w:t>
      </w:r>
      <w:r>
        <w:t xml:space="preserve"> </w:t>
      </w:r>
      <w:r>
        <w:t xml:space="preserve">- XPath kifejezéssel választjuk ki a környezetet</w:t>
      </w:r>
    </w:p>
    <w:p>
      <w:pPr>
        <w:pStyle w:val="Compact"/>
        <w:numPr>
          <w:numId w:val="1109"/>
          <w:ilvl w:val="0"/>
        </w:numPr>
      </w:pPr>
      <w:r>
        <w:rPr>
          <w:rStyle w:val="VerbatimChar"/>
        </w:rPr>
        <w:t xml:space="preserve">&lt;xsl:value-of select="title"/&gt;</w:t>
      </w:r>
      <w:r>
        <w:t xml:space="preserve"> </w:t>
      </w:r>
      <w:r>
        <w:t xml:space="preserve">- XPath kifejezéssel nyerjük ki a konkrét értéket</w:t>
      </w:r>
    </w:p>
    <w:p>
      <w:pPr>
        <w:pStyle w:val="Compact"/>
        <w:numPr>
          <w:numId w:val="1109"/>
          <w:ilvl w:val="0"/>
        </w:numPr>
      </w:pPr>
      <w:r>
        <w:rPr>
          <w:rStyle w:val="VerbatimChar"/>
        </w:rPr>
        <w:t xml:space="preserve">&lt;xsl:apply-templates select="title"/&gt;</w:t>
      </w:r>
      <w:r>
        <w:t xml:space="preserve"> </w:t>
      </w:r>
      <w:r>
        <w:t xml:space="preserve">- XPath kifejezéssel megadott csomópont(ok)ra alkalmazza a sablont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vezérlő-elemek"/>
      <w:bookmarkEnd w:id="158"/>
      <w:r>
        <w:t xml:space="preserve">Vezérlő elemek</w:t>
      </w:r>
    </w:p>
    <w:p>
      <w:pPr>
        <w:pStyle w:val="Compact"/>
        <w:numPr>
          <w:numId w:val="1110"/>
          <w:ilvl w:val="0"/>
        </w:numPr>
      </w:pPr>
      <w:r>
        <w:rPr>
          <w:rStyle w:val="VerbatimChar"/>
        </w:rPr>
        <w:t xml:space="preserve">&lt;xsl:for-each&gt;</w:t>
      </w:r>
      <w:r>
        <w:t xml:space="preserve"> </w:t>
      </w:r>
      <w:r>
        <w:t xml:space="preserve">elem – egy specifikus csomópontkészlet összes elemét válaszhatjuk ki</w:t>
      </w:r>
    </w:p>
    <w:p>
      <w:pPr>
        <w:pStyle w:val="Compact"/>
        <w:numPr>
          <w:numId w:val="1110"/>
          <w:ilvl w:val="0"/>
        </w:numPr>
      </w:pPr>
      <w:r>
        <w:rPr>
          <w:rStyle w:val="VerbatimChar"/>
        </w:rPr>
        <w:t xml:space="preserve">&lt;xsl:if&gt;</w:t>
      </w:r>
      <w:r>
        <w:t xml:space="preserve"> </w:t>
      </w:r>
      <w:r>
        <w:t xml:space="preserve">elem - feltételes kiválasztás</w:t>
      </w:r>
    </w:p>
    <w:p>
      <w:pPr>
        <w:pStyle w:val="Compact"/>
        <w:numPr>
          <w:numId w:val="1110"/>
          <w:ilvl w:val="0"/>
        </w:numPr>
      </w:pPr>
      <w:r>
        <w:t xml:space="preserve">Többszörös kiválasztáshoz az</w:t>
      </w:r>
      <w:r>
        <w:t xml:space="preserve"> </w:t>
      </w:r>
      <w:r>
        <w:rPr>
          <w:rStyle w:val="VerbatimChar"/>
        </w:rPr>
        <w:t xml:space="preserve">&lt;xsl:choose&gt;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&lt;xsl:when&gt;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&lt;xsl:otherwise&gt;</w:t>
      </w:r>
      <w:r>
        <w:t xml:space="preserve"> </w:t>
      </w:r>
      <w:r>
        <w:t xml:space="preserve">elemeket használhatjuk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csomópontok-rendezése"/>
      <w:bookmarkEnd w:id="159"/>
      <w:r>
        <w:t xml:space="preserve">Csomópontok rendezése</w:t>
      </w:r>
    </w:p>
    <w:p>
      <w:pPr>
        <w:pStyle w:val="Compact"/>
        <w:numPr>
          <w:numId w:val="1111"/>
          <w:ilvl w:val="0"/>
        </w:numPr>
      </w:pPr>
      <w:r>
        <w:rPr>
          <w:rStyle w:val="VerbatimChar"/>
        </w:rPr>
        <w:t xml:space="preserve">&lt;xsl:sort&gt;</w:t>
      </w:r>
      <w:r>
        <w:t xml:space="preserve"> </w:t>
      </w:r>
      <w:r>
        <w:t xml:space="preserve">segítségével végezzük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xslt-javaban"/>
      <w:bookmarkEnd w:id="160"/>
      <w:r>
        <w:t xml:space="preserve">XSLT Javaban</w:t>
      </w:r>
    </w:p>
    <w:p>
      <w:pPr>
        <w:pStyle w:val="Compact"/>
        <w:numPr>
          <w:numId w:val="1112"/>
          <w:ilvl w:val="0"/>
        </w:numPr>
      </w:pPr>
      <w:r>
        <w:t xml:space="preserve">Eredeti neve TrAX (Transformation API for XML)</w:t>
      </w:r>
    </w:p>
    <w:p>
      <w:pPr>
        <w:pStyle w:val="Compact"/>
        <w:numPr>
          <w:numId w:val="1112"/>
          <w:ilvl w:val="0"/>
        </w:numPr>
      </w:pPr>
      <w:r>
        <w:t xml:space="preserve">Factory method tervezési minta</w:t>
      </w:r>
    </w:p>
    <w:p>
      <w:pPr>
        <w:pStyle w:val="Compact"/>
        <w:numPr>
          <w:numId w:val="1112"/>
          <w:ilvl w:val="0"/>
        </w:numPr>
      </w:pPr>
      <w:r>
        <w:rPr>
          <w:rStyle w:val="VerbatimChar"/>
        </w:rPr>
        <w:t xml:space="preserve">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</w:t>
      </w:r>
    </w:p>
    <w:p>
      <w:pPr>
        <w:pStyle w:val="Compact"/>
        <w:numPr>
          <w:numId w:val="1113"/>
          <w:ilvl w:val="1"/>
        </w:numPr>
      </w:pPr>
      <w:r>
        <w:rPr>
          <w:rStyle w:val="VerbatimChar"/>
        </w:rPr>
        <w:t xml:space="preserve">DOMSource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SAXSource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StreamSource</w:t>
      </w:r>
    </w:p>
    <w:p>
      <w:pPr>
        <w:pStyle w:val="Compact"/>
        <w:numPr>
          <w:numId w:val="1113"/>
          <w:ilvl w:val="1"/>
        </w:numPr>
      </w:pPr>
      <w:r>
        <w:rPr>
          <w:rStyle w:val="VerbatimChar"/>
        </w:rPr>
        <w:t xml:space="preserve">DOMResult</w:t>
      </w:r>
      <w:r>
        <w:t xml:space="preserve">,</w:t>
      </w:r>
      <w:r>
        <w:t xml:space="preserve"> </w:t>
      </w:r>
      <w:r>
        <w:rPr>
          <w:rStyle w:val="VerbatimChar"/>
        </w:rPr>
        <w:t xml:space="preserve">SAXResult</w:t>
      </w:r>
      <w:r>
        <w:t xml:space="preserve">,</w:t>
      </w:r>
      <w:r>
        <w:t xml:space="preserve"> </w:t>
      </w:r>
      <w:r>
        <w:rPr>
          <w:rStyle w:val="VerbatimChar"/>
        </w:rPr>
        <w:t xml:space="preserve">StreamResult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xslt-javaban-példakód"/>
      <w:bookmarkEnd w:id="161"/>
      <w:r>
        <w:t xml:space="preserve">XSLT Javaban példakód</w:t>
      </w:r>
    </w:p>
    <w:p>
      <w:pPr>
        <w:pStyle w:val="SourceCode"/>
      </w:pP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Transformer</w:t>
      </w:r>
      <w:r>
        <w:rPr>
          <w:rStyle w:val="NormalTok"/>
        </w:rPr>
        <w:t xml:space="preserve"> transformer = </w:t>
      </w:r>
      <w:r>
        <w:rPr>
          <w:rStyle w:val="BuiltInTok"/>
        </w:rPr>
        <w:t xml:space="preserve">TransformerFactory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newTransformer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StreamSource</w:t>
      </w:r>
      <w:r>
        <w:rPr>
          <w:rStyle w:val="NormalTok"/>
        </w:rPr>
        <w:t xml:space="preserve">(XsltApi.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"/catalog.xslt"</w:t>
      </w:r>
      <w:r>
        <w:rPr>
          <w:rStyle w:val="NormalTok"/>
        </w:rPr>
        <w:t xml:space="preserve">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StringWriter</w:t>
      </w:r>
      <w:r>
        <w:rPr>
          <w:rStyle w:val="NormalTok"/>
        </w:rPr>
        <w:t xml:space="preserve"> result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StringWriter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transformer.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StringReader</w:t>
      </w:r>
      <w:r>
        <w:rPr>
          <w:rStyle w:val="NormalTok"/>
        </w:rPr>
        <w:t xml:space="preserve">(input)),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StreamResult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    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TransformerException</w:t>
      </w:r>
      <w:r>
        <w:rPr>
          <w:rStyle w:val="NormalTok"/>
        </w:rPr>
        <w:t xml:space="preserve"> 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transforming xml"</w:t>
      </w:r>
      <w:r>
        <w:rPr>
          <w:rStyle w:val="NormalTok"/>
        </w:rPr>
        <w:t xml:space="preserve">, e);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inverse, center, middle</w:t>
      </w:r>
    </w:p>
    <w:p>
      <w:pPr>
        <w:pStyle w:val="BodyText"/>
      </w:pPr>
      <w:r>
        <w:t xml:space="preserve">.training360-logo[</w:t>
      </w:r>
      <w:r>
        <w:drawing>
          <wp:inline>
            <wp:extent cx="3810000" cy="2540000"/>
            <wp:effectExtent b="0" l="0" r="0" t="0"/>
            <wp:docPr descr="Training360" title="" id="1" name="Picture"/>
            <a:graphic>
              <a:graphicData uri="http://schemas.openxmlformats.org/drawingml/2006/picture">
                <pic:pic>
                  <pic:nvPicPr>
                    <pic:cNvPr descr="resources/training360-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Heading1"/>
      </w:pPr>
      <w:bookmarkStart w:id="162" w:name="jaxb"/>
      <w:bookmarkEnd w:id="162"/>
      <w:r>
        <w:t xml:space="preserve">JAXB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jaxb-1"/>
      <w:bookmarkEnd w:id="163"/>
      <w:r>
        <w:t xml:space="preserve">JAXB</w:t>
      </w:r>
    </w:p>
    <w:p>
      <w:pPr>
        <w:pStyle w:val="Compact"/>
        <w:numPr>
          <w:numId w:val="1114"/>
          <w:ilvl w:val="0"/>
        </w:numPr>
      </w:pPr>
      <w:r>
        <w:t xml:space="preserve">Java Architecture for XML Binding</w:t>
      </w:r>
    </w:p>
    <w:p>
      <w:pPr>
        <w:pStyle w:val="Compact"/>
        <w:numPr>
          <w:numId w:val="1114"/>
          <w:ilvl w:val="0"/>
        </w:numPr>
      </w:pPr>
      <w:r>
        <w:t xml:space="preserve">XML séma – Java reprezentáció</w:t>
      </w:r>
    </w:p>
    <w:p>
      <w:pPr>
        <w:pStyle w:val="Compact"/>
        <w:numPr>
          <w:numId w:val="1114"/>
          <w:ilvl w:val="0"/>
        </w:numPr>
      </w:pPr>
      <w:r>
        <w:t xml:space="preserve">XML -&gt; Java (unmarshalling)</w:t>
      </w:r>
    </w:p>
    <w:p>
      <w:pPr>
        <w:pStyle w:val="Compact"/>
        <w:numPr>
          <w:numId w:val="1114"/>
          <w:ilvl w:val="0"/>
        </w:numPr>
      </w:pPr>
      <w:r>
        <w:t xml:space="preserve">Java -&gt; XML (marshalling)</w:t>
      </w:r>
    </w:p>
    <w:p>
      <w:pPr>
        <w:pStyle w:val="Compact"/>
        <w:numPr>
          <w:numId w:val="1114"/>
          <w:ilvl w:val="0"/>
        </w:numPr>
      </w:pPr>
      <w:r>
        <w:t xml:space="preserve">Java &lt;-&gt; XML séma</w:t>
      </w:r>
    </w:p>
    <w:p>
      <w:pPr>
        <w:pStyle w:val="Compact"/>
        <w:numPr>
          <w:numId w:val="1114"/>
          <w:ilvl w:val="0"/>
        </w:numPr>
      </w:pPr>
      <w:r>
        <w:t xml:space="preserve">Annotációk</w:t>
      </w:r>
    </w:p>
    <w:p>
      <w:pPr>
        <w:pStyle w:val="Compact"/>
        <w:numPr>
          <w:numId w:val="1114"/>
          <w:ilvl w:val="0"/>
        </w:numPr>
      </w:pPr>
      <w:r>
        <w:t xml:space="preserve">https://docs.oracle.com/javase/tutorial/jaxb/intro/index.html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4" w:name="implementációk"/>
      <w:bookmarkEnd w:id="164"/>
      <w:r>
        <w:t xml:space="preserve">Implementációk</w:t>
      </w:r>
    </w:p>
    <w:p>
      <w:pPr>
        <w:pStyle w:val="Compact"/>
        <w:numPr>
          <w:numId w:val="1115"/>
          <w:ilvl w:val="0"/>
        </w:numPr>
      </w:pPr>
      <w:r>
        <w:t xml:space="preserve">JAXB Reference Implementation</w:t>
      </w:r>
    </w:p>
    <w:p>
      <w:pPr>
        <w:pStyle w:val="Compact"/>
        <w:numPr>
          <w:numId w:val="1116"/>
          <w:ilvl w:val="1"/>
        </w:numPr>
      </w:pPr>
      <w:r>
        <w:t xml:space="preserve">https://github.com/javaee/jaxb-v2</w:t>
      </w:r>
    </w:p>
    <w:p>
      <w:pPr>
        <w:pStyle w:val="Compact"/>
        <w:numPr>
          <w:numId w:val="1115"/>
          <w:ilvl w:val="0"/>
        </w:numPr>
      </w:pPr>
      <w:r>
        <w:t xml:space="preserve">EclipseLink MOXy</w:t>
      </w:r>
    </w:p>
    <w:p>
      <w:pPr>
        <w:pStyle w:val="Compact"/>
        <w:numPr>
          <w:numId w:val="1117"/>
          <w:ilvl w:val="1"/>
        </w:numPr>
      </w:pPr>
      <w:r>
        <w:t xml:space="preserve">http://www.eclipse.org/eclipselink/#moxy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jaxb-verziók"/>
      <w:bookmarkEnd w:id="165"/>
      <w:r>
        <w:t xml:space="preserve">JAXB verziók</w:t>
      </w:r>
    </w:p>
    <w:p>
      <w:pPr>
        <w:pStyle w:val="Compact"/>
        <w:numPr>
          <w:numId w:val="1118"/>
          <w:ilvl w:val="0"/>
        </w:numPr>
      </w:pPr>
      <w:r>
        <w:t xml:space="preserve">Java 8 - JAXB 2.2 - JSR 222</w:t>
      </w:r>
    </w:p>
    <w:p>
      <w:pPr>
        <w:pStyle w:val="SourceCode"/>
      </w:pPr>
      <w:r>
        <w:rPr>
          <w:rStyle w:val="VerbatimChar"/>
        </w:rPr>
        <w:t xml:space="preserve">$ java -version</w:t>
      </w:r>
      <w:r>
        <w:br w:type="textWrapping"/>
      </w:r>
      <w:r>
        <w:rPr>
          <w:rStyle w:val="VerbatimChar"/>
        </w:rPr>
        <w:t xml:space="preserve">java version "1.8.0_101"</w:t>
      </w:r>
      <w:r>
        <w:br w:type="textWrapping"/>
      </w:r>
      <w:r>
        <w:rPr>
          <w:rStyle w:val="VerbatimChar"/>
        </w:rPr>
        <w:t xml:space="preserve">Java(TM) SE Runtime Environment (build 1.8.0_101-b13)</w:t>
      </w:r>
      <w:r>
        <w:br w:type="textWrapping"/>
      </w:r>
      <w:r>
        <w:rPr>
          <w:rStyle w:val="VerbatimChar"/>
        </w:rPr>
        <w:t xml:space="preserve">Java HotSpot(TM) 64-Bit Server VM (build 25.101-b13, mixed mode)</w:t>
      </w:r>
      <w:r>
        <w:br w:type="textWrapping"/>
      </w:r>
      <w:r>
        <w:rPr>
          <w:rStyle w:val="VerbatimChar"/>
        </w:rPr>
        <w:t xml:space="preserve">$ schemagen -version</w:t>
      </w:r>
      <w:r>
        <w:br w:type="textWrapping"/>
      </w:r>
      <w:r>
        <w:rPr>
          <w:rStyle w:val="VerbatimChar"/>
        </w:rPr>
        <w:t xml:space="preserve">schemagen 2.2.8-b130911.1802</w:t>
      </w:r>
      <w:r>
        <w:br w:type="textWrapping"/>
      </w:r>
      <w:r>
        <w:rPr>
          <w:rStyle w:val="VerbatimChar"/>
        </w:rPr>
        <w:t xml:space="preserve">$ schemagen -fullversion</w:t>
      </w:r>
      <w:r>
        <w:br w:type="textWrapping"/>
      </w:r>
      <w:r>
        <w:rPr>
          <w:rStyle w:val="VerbatimChar"/>
        </w:rPr>
        <w:t xml:space="preserve">schemagen full version "2.2.8-b130911.1802"</w:t>
      </w:r>
      <w:r>
        <w:br w:type="textWrapping"/>
      </w:r>
      <w:r>
        <w:rPr>
          <w:rStyle w:val="VerbatimChar"/>
        </w:rPr>
        <w:t xml:space="preserve">$ xjc -version</w:t>
      </w:r>
      <w:r>
        <w:br w:type="textWrapping"/>
      </w:r>
      <w:r>
        <w:rPr>
          <w:rStyle w:val="VerbatimChar"/>
        </w:rPr>
        <w:t xml:space="preserve">xjc 2.2.8-b130911.1802</w:t>
      </w:r>
      <w:r>
        <w:br w:type="textWrapping"/>
      </w:r>
      <w:r>
        <w:rPr>
          <w:rStyle w:val="VerbatimChar"/>
        </w:rPr>
        <w:t xml:space="preserve">$ xjc -fullversion</w:t>
      </w:r>
      <w:r>
        <w:br w:type="textWrapping"/>
      </w:r>
      <w:r>
        <w:rPr>
          <w:rStyle w:val="VerbatimChar"/>
        </w:rPr>
        <w:t xml:space="preserve">xjc full version "2.2.8-b130911.1802"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jaxb-architektúra"/>
      <w:bookmarkEnd w:id="166"/>
      <w:r>
        <w:t xml:space="preserve">JAXB architektúra</w:t>
      </w:r>
    </w:p>
    <w:p>
      <w:pPr>
        <w:pStyle w:val="FigureWithCaption"/>
      </w:pPr>
      <w:r>
        <w:drawing>
          <wp:inline>
            <wp:extent cx="5334000" cy="2848623"/>
            <wp:effectExtent b="0" l="0" r="0" t="0"/>
            <wp:docPr descr="JAXB architektúra" title="" id="1" name="Picture"/>
            <a:graphic>
              <a:graphicData uri="http://schemas.openxmlformats.org/drawingml/2006/picture">
                <pic:pic>
                  <pic:nvPicPr>
                    <pic:cNvPr descr="images/jaxb-overview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JAXB architektúra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8" w:name="jaxb-binding-process"/>
      <w:bookmarkEnd w:id="168"/>
      <w:r>
        <w:t xml:space="preserve">JAXB binding process</w:t>
      </w:r>
    </w:p>
    <w:p>
      <w:pPr>
        <w:pStyle w:val="FigureWithCaption"/>
      </w:pPr>
      <w:r>
        <w:drawing>
          <wp:inline>
            <wp:extent cx="5334000" cy="3593829"/>
            <wp:effectExtent b="0" l="0" r="0" t="0"/>
            <wp:docPr descr="JAXB binding" title="" id="1" name="Picture"/>
            <a:graphic>
              <a:graphicData uri="http://schemas.openxmlformats.org/drawingml/2006/picture">
                <pic:pic>
                  <pic:nvPicPr>
                    <pic:cNvPr descr="images/jaxb-binding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JAXB binding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jaxb-marshalling"/>
      <w:bookmarkEnd w:id="170"/>
      <w:r>
        <w:t xml:space="preserve">JAXB marshalling</w:t>
      </w:r>
    </w:p>
    <w:p>
      <w:pPr>
        <w:pStyle w:val="SourceCode"/>
      </w:pPr>
      <w:r>
        <w:rPr>
          <w:rStyle w:val="BuiltInTok"/>
        </w:rPr>
        <w:t xml:space="preserve">JAXBContext</w:t>
      </w:r>
      <w:r>
        <w:rPr>
          <w:rStyle w:val="NormalTok"/>
        </w:rPr>
        <w:t xml:space="preserve"> ctx = </w:t>
      </w:r>
      <w:r>
        <w:rPr>
          <w:rStyle w:val="BuiltInTok"/>
        </w:rPr>
        <w:t xml:space="preserve">JAXBContext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(Catalog.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Book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Marshaller</w:t>
      </w:r>
      <w:r>
        <w:rPr>
          <w:rStyle w:val="NormalTok"/>
        </w:rPr>
        <w:t xml:space="preserve"> marshaller = ctx.</w:t>
      </w:r>
      <w:r>
        <w:rPr>
          <w:rStyle w:val="FunctionTok"/>
        </w:rPr>
        <w:t xml:space="preserve">createMarshaller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marshaller.</w:t>
      </w:r>
      <w:r>
        <w:rPr>
          <w:rStyle w:val="FunctionTok"/>
        </w:rPr>
        <w:t xml:space="preserve">setProperty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Marshaller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JAXB_FORMATTED_OUTPUT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marshaller.</w:t>
      </w:r>
      <w:r>
        <w:rPr>
          <w:rStyle w:val="FunctionTok"/>
        </w:rPr>
        <w:t xml:space="preserve">setProperty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Marshaller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JAXB_FRAGMENT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br w:type="textWrapping"/>
      </w:r>
      <w:r>
        <w:rPr>
          <w:rStyle w:val="BuiltInTok"/>
        </w:rPr>
        <w:t xml:space="preserve">StringWriter</w:t>
      </w:r>
      <w:r>
        <w:rPr>
          <w:rStyle w:val="NormalTok"/>
        </w:rPr>
        <w:t xml:space="preserve"> writer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StringWriter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marshaller.</w:t>
      </w:r>
      <w:r>
        <w:rPr>
          <w:rStyle w:val="FunctionTok"/>
        </w:rPr>
        <w:t xml:space="preserve">marshal</w:t>
      </w:r>
      <w:r>
        <w:rPr>
          <w:rStyle w:val="NormalTok"/>
        </w:rPr>
        <w:t xml:space="preserve">(catalog, writer);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writer.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jaxb-működése-unmarshalling"/>
      <w:bookmarkEnd w:id="171"/>
      <w:r>
        <w:t xml:space="preserve">JAXB működése, unmarshalling</w:t>
      </w:r>
    </w:p>
    <w:p>
      <w:pPr>
        <w:pStyle w:val="Compact"/>
        <w:numPr>
          <w:numId w:val="1119"/>
          <w:ilvl w:val="0"/>
        </w:numPr>
      </w:pPr>
      <w:r>
        <w:rPr>
          <w:rStyle w:val="VerbatimChar"/>
        </w:rPr>
        <w:t xml:space="preserve">javax.xml.transform.Source</w:t>
      </w:r>
      <w:r>
        <w:t xml:space="preserve">:</w:t>
      </w:r>
      <w:r>
        <w:t xml:space="preserve"> </w:t>
      </w:r>
      <w:r>
        <w:rPr>
          <w:rStyle w:val="VerbatimChar"/>
        </w:rPr>
        <w:t xml:space="preserve">DOMSource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JAXBSource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SAXSource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StAXSource</w:t>
      </w:r>
      <w:r>
        <w:t xml:space="preserve">,</w:t>
      </w:r>
      <w:r>
        <w:t xml:space="preserve"> </w:t>
      </w:r>
      <w:r>
        <w:rPr>
          <w:rStyle w:val="VerbatimChar"/>
        </w:rPr>
        <w:t xml:space="preserve">StreamSource</w:t>
      </w:r>
    </w:p>
    <w:p>
      <w:pPr>
        <w:pStyle w:val="SourceCode"/>
      </w:pPr>
      <w:r>
        <w:rPr>
          <w:rStyle w:val="BuiltInTok"/>
        </w:rPr>
        <w:t xml:space="preserve">JAXBContext</w:t>
      </w:r>
      <w:r>
        <w:rPr>
          <w:rStyle w:val="NormalTok"/>
        </w:rPr>
        <w:t xml:space="preserve"> ctx = </w:t>
      </w:r>
      <w:r>
        <w:rPr>
          <w:rStyle w:val="BuiltInTok"/>
        </w:rPr>
        <w:t xml:space="preserve">JAXBContext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(Catalog.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Book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Unmarshaller</w:t>
      </w:r>
      <w:r>
        <w:rPr>
          <w:rStyle w:val="NormalTok"/>
        </w:rPr>
        <w:t xml:space="preserve"> unmarshaller = ctx.</w:t>
      </w:r>
      <w:r>
        <w:rPr>
          <w:rStyle w:val="FunctionTok"/>
        </w:rPr>
        <w:t xml:space="preserve">createUnmarshaller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(Catalog) unmarshaller.</w:t>
      </w:r>
      <w:r>
        <w:rPr>
          <w:rStyle w:val="FunctionTok"/>
        </w:rPr>
        <w:t xml:space="preserve">unmarshal</w:t>
      </w:r>
      <w:r>
        <w:rPr>
          <w:rStyle w:val="NormalTok"/>
        </w:rPr>
        <w:t xml:space="preserve">(source);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2" w:name="további-osztályok"/>
      <w:bookmarkEnd w:id="172"/>
      <w:r>
        <w:t xml:space="preserve">További osztályok</w:t>
      </w:r>
    </w:p>
    <w:p>
      <w:pPr>
        <w:pStyle w:val="Compact"/>
        <w:numPr>
          <w:numId w:val="1120"/>
          <w:ilvl w:val="0"/>
        </w:numPr>
      </w:pPr>
      <w:r>
        <w:rPr>
          <w:rStyle w:val="VerbatimChar"/>
        </w:rPr>
        <w:t xml:space="preserve">JAXBElement</w:t>
      </w:r>
      <w:r>
        <w:t xml:space="preserve">: név/érték pár, ha nincs hozzá megfelelő Java reprezentáció</w:t>
      </w:r>
    </w:p>
    <w:p>
      <w:pPr>
        <w:pStyle w:val="Compact"/>
        <w:numPr>
          <w:numId w:val="1120"/>
          <w:ilvl w:val="0"/>
        </w:numPr>
      </w:pPr>
      <w:r>
        <w:rPr>
          <w:rStyle w:val="VerbatimChar"/>
        </w:rPr>
        <w:t xml:space="preserve">ObjectFactory</w:t>
      </w:r>
    </w:p>
    <w:p>
      <w:pPr>
        <w:pStyle w:val="Compact"/>
        <w:numPr>
          <w:numId w:val="1121"/>
          <w:ilvl w:val="1"/>
        </w:numPr>
      </w:pPr>
      <w:r>
        <w:t xml:space="preserve">POJO-k példányosítására alternatíva</w:t>
      </w:r>
    </w:p>
    <w:p>
      <w:pPr>
        <w:pStyle w:val="Compact"/>
        <w:numPr>
          <w:numId w:val="1121"/>
          <w:ilvl w:val="1"/>
        </w:numPr>
      </w:pPr>
      <w:r>
        <w:t xml:space="preserve">Megfelelő</w:t>
      </w:r>
      <w:r>
        <w:t xml:space="preserve"> </w:t>
      </w:r>
      <w:r>
        <w:rPr>
          <w:rStyle w:val="VerbatimChar"/>
        </w:rPr>
        <w:t xml:space="preserve">JAXBElement</w:t>
      </w:r>
      <w:r>
        <w:t xml:space="preserve"> </w:t>
      </w:r>
      <w:r>
        <w:t xml:space="preserve">példányok előállítására</w:t>
      </w:r>
    </w:p>
    <w:p>
      <w:pPr>
        <w:pStyle w:val="Compact"/>
        <w:numPr>
          <w:numId w:val="1120"/>
          <w:ilvl w:val="0"/>
        </w:numPr>
      </w:pPr>
      <w:r>
        <w:rPr>
          <w:rStyle w:val="VerbatimChar"/>
        </w:rPr>
        <w:t xml:space="preserve">JAXBException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jaxb-binding"/>
      <w:bookmarkEnd w:id="173"/>
      <w:r>
        <w:t xml:space="preserve">JAXB binding</w:t>
      </w:r>
    </w:p>
    <w:p>
      <w:pPr>
        <w:pStyle w:val="Compact"/>
        <w:numPr>
          <w:numId w:val="1122"/>
          <w:ilvl w:val="0"/>
        </w:numPr>
      </w:pPr>
      <w:r>
        <w:t xml:space="preserve">Default binding</w:t>
      </w:r>
    </w:p>
    <w:p>
      <w:pPr>
        <w:pStyle w:val="Compact"/>
        <w:numPr>
          <w:numId w:val="1122"/>
          <w:ilvl w:val="0"/>
        </w:numPr>
      </w:pPr>
      <w:r>
        <w:t xml:space="preserve">Inline annotations</w:t>
      </w:r>
    </w:p>
    <w:p>
      <w:pPr>
        <w:pStyle w:val="Compact"/>
        <w:numPr>
          <w:numId w:val="1122"/>
          <w:ilvl w:val="0"/>
        </w:numPr>
      </w:pPr>
      <w:r>
        <w:t xml:space="preserve">Internal binding language (séma fájlon belül)</w:t>
      </w:r>
    </w:p>
    <w:p>
      <w:pPr>
        <w:pStyle w:val="Compact"/>
        <w:numPr>
          <w:numId w:val="1122"/>
          <w:ilvl w:val="0"/>
        </w:numPr>
      </w:pPr>
      <w:r>
        <w:t xml:space="preserve">External binding customization file (külső állomány,</w:t>
      </w:r>
      <w:r>
        <w:t xml:space="preserve"> </w:t>
      </w:r>
      <w:r>
        <w:rPr>
          <w:rStyle w:val="VerbatimChar"/>
        </w:rPr>
        <w:t xml:space="preserve">xjc</w:t>
      </w:r>
      <w:r>
        <w:t xml:space="preserve"> </w:t>
      </w:r>
      <w:r>
        <w:t xml:space="preserve">programnak</w:t>
      </w:r>
      <w:r>
        <w:t xml:space="preserve"> </w:t>
      </w:r>
      <w:r>
        <w:rPr>
          <w:rStyle w:val="VerbatimChar"/>
        </w:rPr>
        <w:t xml:space="preserve">-b</w:t>
      </w:r>
      <w:r>
        <w:t xml:space="preserve"> </w:t>
      </w:r>
      <w:r>
        <w:t xml:space="preserve">kapcsolóval átadandó)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4" w:name="annotációk"/>
      <w:bookmarkEnd w:id="174"/>
      <w:r>
        <w:t xml:space="preserve">Annotációk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@XmlElement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@XmlElementWrapper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@XmlAttribute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@XmlEnum</w:t>
      </w:r>
      <w:r>
        <w:t xml:space="preserve">,</w:t>
      </w:r>
      <w:r>
        <w:t xml:space="preserve"> </w:t>
      </w:r>
      <w:r>
        <w:rPr>
          <w:rStyle w:val="VerbatimChar"/>
        </w:rPr>
        <w:t xml:space="preserve">@XmlEnumValue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@XmlRootElement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@XmlAccessorType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NONE</w:t>
      </w:r>
      <w:r>
        <w:t xml:space="preserve">,</w:t>
      </w:r>
      <w:r>
        <w:t xml:space="preserve"> </w:t>
      </w:r>
      <w:r>
        <w:rPr>
          <w:rStyle w:val="VerbatimChar"/>
        </w:rPr>
        <w:t xml:space="preserve">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PROPERTY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PUBLIC_MEMBER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@XmlAccessorOrder</w:t>
      </w:r>
      <w:r>
        <w:t xml:space="preserve">:</w:t>
      </w:r>
      <w:r>
        <w:t xml:space="preserve"> </w:t>
      </w:r>
      <w:r>
        <w:rPr>
          <w:rStyle w:val="VerbatimChar"/>
        </w:rPr>
        <w:t xml:space="preserve">ALPHABETICAL</w:t>
      </w:r>
      <w:r>
        <w:t xml:space="preserve">,</w:t>
      </w:r>
      <w:r>
        <w:t xml:space="preserve"> </w:t>
      </w:r>
      <w:r>
        <w:rPr>
          <w:rStyle w:val="VerbatimChar"/>
        </w:rPr>
        <w:t xml:space="preserve">UNDEFINED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@XmlType</w:t>
      </w:r>
      <w:r>
        <w:t xml:space="preserve"> </w:t>
      </w:r>
      <w:r>
        <w:rPr>
          <w:rStyle w:val="VerbatimChar"/>
        </w:rPr>
        <w:t xml:space="preserve">propOrder</w:t>
      </w:r>
    </w:p>
    <w:p>
      <w:pPr>
        <w:pStyle w:val="Compact"/>
        <w:numPr>
          <w:numId w:val="1123"/>
          <w:ilvl w:val="0"/>
        </w:numPr>
      </w:pPr>
      <w:r>
        <w:rPr>
          <w:rStyle w:val="VerbatimChar"/>
        </w:rPr>
        <w:t xml:space="preserve">@XmlTransient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további-annotációk"/>
      <w:bookmarkEnd w:id="175"/>
      <w:r>
        <w:t xml:space="preserve">További annotációk</w:t>
      </w:r>
    </w:p>
    <w:p>
      <w:pPr>
        <w:pStyle w:val="Compact"/>
        <w:numPr>
          <w:numId w:val="1124"/>
          <w:ilvl w:val="0"/>
        </w:numPr>
      </w:pPr>
      <w:r>
        <w:rPr>
          <w:rStyle w:val="VerbatimChar"/>
        </w:rPr>
        <w:t xml:space="preserve">@XmlSchema</w:t>
      </w:r>
      <w:r>
        <w:t xml:space="preserve">,</w:t>
      </w:r>
      <w:r>
        <w:t xml:space="preserve"> </w:t>
      </w:r>
      <w:r>
        <w:rPr>
          <w:rStyle w:val="VerbatimChar"/>
        </w:rPr>
        <w:t xml:space="preserve">package-info.java</w:t>
      </w:r>
      <w:r>
        <w:t xml:space="preserve"> </w:t>
      </w:r>
      <w:r>
        <w:t xml:space="preserve">állományban adandó meg</w:t>
      </w:r>
    </w:p>
    <w:p>
      <w:pPr>
        <w:pStyle w:val="Compact"/>
        <w:numPr>
          <w:numId w:val="1124"/>
          <w:ilvl w:val="0"/>
        </w:numPr>
      </w:pPr>
      <w:r>
        <w:rPr>
          <w:rStyle w:val="VerbatimChar"/>
        </w:rPr>
        <w:t xml:space="preserve">@XmlSchemaType</w:t>
      </w:r>
      <w:r>
        <w:t xml:space="preserve">, ha egy Java típushoz több séma típus tartozik, ezzel lehet választani, pl.</w:t>
      </w:r>
      <w:r>
        <w:t xml:space="preserve"> </w:t>
      </w:r>
      <w:r>
        <w:rPr>
          <w:rStyle w:val="VerbatimChar"/>
        </w:rPr>
        <w:t xml:space="preserve">XMLGregorianCalendar</w:t>
      </w:r>
      <w:r>
        <w:t xml:space="preserve"> </w:t>
      </w:r>
      <w:r>
        <w:rPr>
          <w:rStyle w:val="VerbatimChar"/>
        </w:rPr>
        <w:t xml:space="preserve">xs:date</w:t>
      </w:r>
      <w:r>
        <w:t xml:space="preserve">-hez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6" w:name="validation"/>
      <w:bookmarkEnd w:id="176"/>
      <w:r>
        <w:t xml:space="preserve">Validation</w:t>
      </w:r>
    </w:p>
    <w:p>
      <w:pPr>
        <w:pStyle w:val="SourceCode"/>
      </w:pPr>
      <w:r>
        <w:rPr>
          <w:rStyle w:val="BuiltInTok"/>
        </w:rPr>
        <w:t xml:space="preserve">Unmarshaller</w:t>
      </w:r>
      <w:r>
        <w:rPr>
          <w:rStyle w:val="NormalTok"/>
        </w:rPr>
        <w:t xml:space="preserve"> u = …</w:t>
      </w:r>
      <w:r>
        <w:br w:type="textWrapping"/>
      </w:r>
      <w:r>
        <w:rPr>
          <w:rStyle w:val="BuiltInTok"/>
        </w:rPr>
        <w:t xml:space="preserve">Schema</w:t>
      </w:r>
      <w:r>
        <w:rPr>
          <w:rStyle w:val="NormalTok"/>
        </w:rPr>
        <w:t xml:space="preserve"> schema = </w:t>
      </w:r>
      <w:r>
        <w:rPr>
          <w:rStyle w:val="BuiltInTok"/>
        </w:rPr>
        <w:t xml:space="preserve">SchemaFactory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XMLConstants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W3C_XML_SCHEMA_NS_URI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FunctionTok"/>
        </w:rPr>
        <w:t xml:space="preserve">newSchema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StreamSource</w:t>
      </w:r>
      <w:r>
        <w:rPr>
          <w:rStyle w:val="NormalTok"/>
        </w:rPr>
        <w:t xml:space="preserve">(MyClass.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getResourceAsStream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"/schema.xsd"</w:t>
      </w:r>
      <w:r>
        <w:rPr>
          <w:rStyle w:val="NormalTok"/>
        </w:rPr>
        <w:t xml:space="preserve">)));</w:t>
      </w:r>
      <w:r>
        <w:br w:type="textWrapping"/>
      </w:r>
      <w:r>
        <w:rPr>
          <w:rStyle w:val="NormalTok"/>
        </w:rPr>
        <w:t xml:space="preserve">u.</w:t>
      </w:r>
      <w:r>
        <w:rPr>
          <w:rStyle w:val="FunctionTok"/>
        </w:rPr>
        <w:t xml:space="preserve">setSchema</w:t>
      </w:r>
      <w:r>
        <w:rPr>
          <w:rStyle w:val="NormalTok"/>
        </w:rPr>
        <w:t xml:space="preserve">(schema);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adapter"/>
      <w:bookmarkEnd w:id="177"/>
      <w:r>
        <w:t xml:space="preserve">Adapter</w:t>
      </w:r>
    </w:p>
    <w:p>
      <w:pPr>
        <w:pStyle w:val="Compact"/>
        <w:numPr>
          <w:numId w:val="1125"/>
          <w:ilvl w:val="0"/>
        </w:numPr>
      </w:pPr>
      <w:r>
        <w:t xml:space="preserve">Multivariate type mappings</w:t>
      </w:r>
    </w:p>
    <w:p>
      <w:pPr>
        <w:pStyle w:val="Compact"/>
        <w:numPr>
          <w:numId w:val="1125"/>
          <w:ilvl w:val="0"/>
        </w:numPr>
      </w:pPr>
      <w:r>
        <w:rPr>
          <w:rStyle w:val="VerbatimChar"/>
        </w:rPr>
        <w:t xml:space="preserve">@XmlJavaTypeAdapter</w:t>
      </w:r>
    </w:p>
    <w:p>
      <w:pPr>
        <w:pStyle w:val="Compact"/>
        <w:numPr>
          <w:numId w:val="1125"/>
          <w:ilvl w:val="0"/>
        </w:numPr>
      </w:pPr>
      <w:r>
        <w:rPr>
          <w:rStyle w:val="VerbatimChar"/>
        </w:rPr>
        <w:t xml:space="preserve">extends XmlAdapter&lt;ValueType,BoundType&gt;</w:t>
      </w:r>
    </w:p>
    <w:p>
      <w:pPr>
        <w:pStyle w:val="Compact"/>
        <w:numPr>
          <w:numId w:val="1125"/>
          <w:ilvl w:val="0"/>
        </w:numPr>
      </w:pPr>
      <w:r>
        <w:rPr>
          <w:rStyle w:val="VerbatimChar"/>
        </w:rPr>
        <w:t xml:space="preserve">DatatypeConverter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8" w:name="körkörös-referencia"/>
      <w:bookmarkEnd w:id="178"/>
      <w:r>
        <w:t xml:space="preserve">Körkörös referencia</w:t>
      </w:r>
    </w:p>
    <w:p>
      <w:pPr>
        <w:pStyle w:val="Compact"/>
        <w:numPr>
          <w:numId w:val="1126"/>
          <w:ilvl w:val="0"/>
        </w:numPr>
      </w:pPr>
      <w:r>
        <w:rPr>
          <w:rStyle w:val="VerbatimChar"/>
        </w:rPr>
        <w:t xml:space="preserve">A cycle is detected in the object graph. This will cause infinitely deep XML</w:t>
      </w:r>
    </w:p>
    <w:p>
      <w:pPr>
        <w:pStyle w:val="Compact"/>
        <w:numPr>
          <w:numId w:val="1126"/>
          <w:ilvl w:val="0"/>
        </w:numPr>
      </w:pPr>
      <w:r>
        <w:rPr>
          <w:rStyle w:val="VerbatimChar"/>
        </w:rPr>
        <w:t xml:space="preserve">@Transient</w:t>
      </w:r>
    </w:p>
    <w:p>
      <w:pPr>
        <w:pStyle w:val="Compact"/>
        <w:numPr>
          <w:numId w:val="1126"/>
          <w:ilvl w:val="0"/>
        </w:numPr>
      </w:pPr>
      <w:r>
        <w:rPr>
          <w:rStyle w:val="VerbatimChar"/>
        </w:rPr>
        <w:t xml:space="preserve">afterUnmarshal</w:t>
      </w:r>
      <w:r>
        <w:t xml:space="preserve"> </w:t>
      </w:r>
      <w:r>
        <w:t xml:space="preserve">metódus</w:t>
      </w:r>
    </w:p>
    <w:p>
      <w:pPr>
        <w:pStyle w:val="Compact"/>
        <w:numPr>
          <w:numId w:val="1126"/>
          <w:ilvl w:val="0"/>
        </w:numPr>
      </w:pPr>
      <w:r>
        <w:rPr>
          <w:rStyle w:val="VerbatimChar"/>
        </w:rPr>
        <w:t xml:space="preserve">CycleRecoverable</w:t>
      </w:r>
      <w:r>
        <w:t xml:space="preserve"> </w:t>
      </w:r>
      <w:r>
        <w:t xml:space="preserve">interfész (2.3-as verziótól kezdve)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ős-és-leszármazott"/>
      <w:bookmarkEnd w:id="179"/>
      <w:r>
        <w:t xml:space="preserve">Ős és leszármazott</w:t>
      </w:r>
    </w:p>
    <w:p>
      <w:pPr>
        <w:pStyle w:val="Compact"/>
        <w:numPr>
          <w:numId w:val="1127"/>
          <w:ilvl w:val="0"/>
        </w:numPr>
      </w:pPr>
      <w:r>
        <w:t xml:space="preserve">Leszármazott:</w:t>
      </w:r>
      <w:r>
        <w:t xml:space="preserve"> </w:t>
      </w:r>
      <w:r>
        <w:rPr>
          <w:rStyle w:val="VerbatimChar"/>
        </w:rPr>
        <w:t xml:space="preserve">@XmlRootElement</w:t>
      </w:r>
    </w:p>
    <w:p>
      <w:pPr>
        <w:pStyle w:val="Compact"/>
        <w:numPr>
          <w:numId w:val="1127"/>
          <w:ilvl w:val="0"/>
        </w:numPr>
      </w:pPr>
      <w:r>
        <w:t xml:space="preserve">Hivatkozó attribútum:</w:t>
      </w:r>
      <w:r>
        <w:t xml:space="preserve"> </w:t>
      </w:r>
      <w:r>
        <w:rPr>
          <w:rStyle w:val="VerbatimChar"/>
        </w:rPr>
        <w:t xml:space="preserve">@XmlElementRef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0" w:name="any"/>
      <w:bookmarkEnd w:id="180"/>
      <w:r>
        <w:t xml:space="preserve">ANY</w:t>
      </w:r>
    </w:p>
    <w:p>
      <w:pPr>
        <w:pStyle w:val="SourceCode"/>
      </w:pPr>
      <w:r>
        <w:rPr>
          <w:rStyle w:val="KeywordTok"/>
        </w:rPr>
        <w:t xml:space="preserve">&lt;xs:complexType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"AnyType"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&lt;xs:sequence&gt;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&lt;xs:any</w:t>
      </w:r>
      <w:r>
        <w:rPr>
          <w:rStyle w:val="OtherTok"/>
        </w:rPr>
        <w:t xml:space="preserve"> minOccurs=</w:t>
      </w:r>
      <w:r>
        <w:rPr>
          <w:rStyle w:val="StringTok"/>
        </w:rPr>
        <w:t xml:space="preserve">"0"</w:t>
      </w:r>
      <w:r>
        <w:rPr>
          <w:rStyle w:val="OtherTok"/>
        </w:rPr>
        <w:t xml:space="preserve"> maxOccurs=</w:t>
      </w:r>
      <w:r>
        <w:rPr>
          <w:rStyle w:val="StringTok"/>
        </w:rPr>
        <w:t xml:space="preserve">"unbounded"</w:t>
      </w:r>
      <w:r>
        <w:br w:type="textWrapping"/>
      </w:r>
      <w:r>
        <w:rPr>
          <w:rStyle w:val="OtherTok"/>
        </w:rPr>
        <w:t xml:space="preserve">    namespace=</w:t>
      </w:r>
      <w:r>
        <w:rPr>
          <w:rStyle w:val="StringTok"/>
        </w:rPr>
        <w:t xml:space="preserve">"##any"</w:t>
      </w:r>
      <w:r>
        <w:rPr>
          <w:rStyle w:val="OtherTok"/>
        </w:rPr>
        <w:t xml:space="preserve"> processContents=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&lt;/xs:sequence&gt;</w:t>
      </w:r>
      <w:r>
        <w:br w:type="textWrapping"/>
      </w:r>
      <w:r>
        <w:rPr>
          <w:rStyle w:val="KeywordTok"/>
        </w:rPr>
        <w:t xml:space="preserve">&lt;/xs:complexType&gt;</w:t>
      </w:r>
    </w:p>
    <w:p>
      <w:pPr>
        <w:pStyle w:val="Compact"/>
        <w:numPr>
          <w:numId w:val="1128"/>
          <w:ilvl w:val="0"/>
        </w:numPr>
      </w:pPr>
      <w:r>
        <w:rPr>
          <w:rStyle w:val="VerbatimChar"/>
        </w:rPr>
        <w:t xml:space="preserve">@XmlAnyElement</w:t>
      </w:r>
    </w:p>
    <w:p>
      <w:pPr>
        <w:pStyle w:val="FirstParagraph"/>
      </w:pPr>
      <w:r>
        <w:t xml:space="preserve">https://stackoverflow.com/questions/13941747/serializing-with-jaxb-and-the-any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újrafelhasználható-complex-type-és-jaxbelementt"/>
      <w:bookmarkEnd w:id="181"/>
      <w:r>
        <w:t xml:space="preserve">Újrafelhasználható complex type és</w:t>
      </w:r>
      <w:r>
        <w:t xml:space="preserve"> </w:t>
      </w:r>
      <w:r>
        <w:rPr>
          <w:rStyle w:val="VerbatimChar"/>
        </w:rPr>
        <w:t xml:space="preserve">JAXBElement&lt;T&gt;</w:t>
      </w:r>
    </w:p>
    <w:p>
      <w:pPr>
        <w:pStyle w:val="Compact"/>
        <w:numPr>
          <w:numId w:val="1129"/>
          <w:ilvl w:val="0"/>
        </w:numPr>
      </w:pPr>
      <w:r>
        <w:t xml:space="preserve">JAXB 2.0 – JDK 5 – generikusok megjelenésével</w:t>
      </w:r>
    </w:p>
    <w:p>
      <w:pPr>
        <w:pStyle w:val="Compact"/>
        <w:numPr>
          <w:numId w:val="1129"/>
          <w:ilvl w:val="0"/>
        </w:numPr>
      </w:pPr>
      <w:r>
        <w:t xml:space="preserve">Különböző element ugyanazon complex type-pal</w:t>
      </w:r>
    </w:p>
    <w:p>
      <w:pPr>
        <w:pStyle w:val="Compact"/>
        <w:numPr>
          <w:numId w:val="1129"/>
          <w:ilvl w:val="0"/>
        </w:numPr>
      </w:pPr>
      <w:r>
        <w:rPr>
          <w:rStyle w:val="VerbatimChar"/>
        </w:rPr>
        <w:t xml:space="preserve">JAXBElement&lt;T&gt;</w:t>
      </w:r>
    </w:p>
    <w:p>
      <w:pPr>
        <w:pStyle w:val="Compact"/>
        <w:numPr>
          <w:numId w:val="1129"/>
          <w:ilvl w:val="0"/>
        </w:numPr>
      </w:pPr>
      <w:r>
        <w:t xml:space="preserve">External binding, simple-minded binding mode:</w:t>
      </w:r>
      <w:r>
        <w:t xml:space="preserve"> </w:t>
      </w:r>
      <w:r>
        <w:rPr>
          <w:rStyle w:val="VerbatimChar"/>
        </w:rPr>
        <w:t xml:space="preserve">&lt;xjc:simple /&gt;</w:t>
      </w:r>
    </w:p>
    <w:p>
      <w:pPr>
        <w:pStyle w:val="Compact"/>
        <w:numPr>
          <w:numId w:val="1129"/>
          <w:ilvl w:val="0"/>
        </w:numPr>
      </w:pPr>
      <w:r>
        <w:t xml:space="preserve">https://stackoverflow.com/questions/20396375/why-and-when-jaxbelement-is-required-in-jaxb</w:t>
      </w:r>
    </w:p>
    <w:p>
      <w:pPr>
        <w:pStyle w:val="Compact"/>
        <w:numPr>
          <w:numId w:val="1129"/>
          <w:ilvl w:val="0"/>
        </w:numPr>
      </w:pPr>
      <w:r>
        <w:t xml:space="preserve">https://javaee.github.io/jaxb-v2/doc/user-guide/release-documentation.html#simple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2" w:name="catalog"/>
      <w:bookmarkEnd w:id="182"/>
      <w:r>
        <w:t xml:space="preserve">Catalog</w:t>
      </w:r>
    </w:p>
    <w:p>
      <w:pPr>
        <w:pStyle w:val="Compact"/>
        <w:numPr>
          <w:numId w:val="1130"/>
          <w:ilvl w:val="0"/>
        </w:numPr>
      </w:pPr>
      <w:r>
        <w:t xml:space="preserve">Séma hivatkozik másik sémára annak helyének megadása nélkül</w:t>
      </w:r>
    </w:p>
    <w:p>
      <w:pPr>
        <w:pStyle w:val="SourceCode"/>
      </w:pPr>
      <w:r>
        <w:rPr>
          <w:rStyle w:val="KeywordTok"/>
        </w:rPr>
        <w:t xml:space="preserve">&lt;xs:import</w:t>
      </w:r>
      <w:r>
        <w:rPr>
          <w:rStyle w:val="OtherTok"/>
        </w:rPr>
        <w:t xml:space="preserve"> namespace=</w:t>
      </w:r>
      <w:r>
        <w:rPr>
          <w:rStyle w:val="StringTok"/>
        </w:rPr>
        <w:t xml:space="preserve">"http://www.w3.org/1999/xlink"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Compact"/>
        <w:numPr>
          <w:numId w:val="1131"/>
          <w:ilvl w:val="0"/>
        </w:numPr>
      </w:pPr>
      <w:r>
        <w:t xml:space="preserve">Feloldása catalog fájllal,</w:t>
      </w:r>
      <w:r>
        <w:t xml:space="preserve"> </w:t>
      </w:r>
      <w:r>
        <w:rPr>
          <w:rStyle w:val="VerbatimChar"/>
        </w:rPr>
        <w:t xml:space="preserve">CatalogResolver</w:t>
      </w:r>
    </w:p>
    <w:p>
      <w:pPr>
        <w:pStyle w:val="FirstParagraph"/>
      </w:pPr>
      <w:r>
        <w:t xml:space="preserve">http://xerces.apache.org/xml-commons/components/resolver/resolver-article.html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sémából-java-forrás"/>
      <w:bookmarkEnd w:id="183"/>
      <w:r>
        <w:t xml:space="preserve">Sémából Java forrás</w:t>
      </w:r>
    </w:p>
    <w:p>
      <w:pPr>
        <w:pStyle w:val="Compact"/>
        <w:numPr>
          <w:numId w:val="1132"/>
          <w:ilvl w:val="0"/>
        </w:numPr>
      </w:pPr>
      <w:r>
        <w:t xml:space="preserve">Parancssorból</w:t>
      </w:r>
    </w:p>
    <w:p>
      <w:pPr>
        <w:pStyle w:val="SourceCode"/>
      </w:pPr>
      <w:r>
        <w:rPr>
          <w:rStyle w:val="VerbatimChar"/>
        </w:rPr>
        <w:t xml:space="preserve">xjc -p package sema.xsd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4" w:name="java-forrásból-séma"/>
      <w:bookmarkEnd w:id="184"/>
      <w:r>
        <w:t xml:space="preserve">Java forrásból séma</w:t>
      </w:r>
    </w:p>
    <w:p>
      <w:pPr>
        <w:pStyle w:val="Compact"/>
        <w:numPr>
          <w:numId w:val="1133"/>
          <w:ilvl w:val="0"/>
        </w:numPr>
      </w:pPr>
      <w:r>
        <w:t xml:space="preserve">Parancssorból</w:t>
      </w:r>
    </w:p>
    <w:p>
      <w:pPr>
        <w:pStyle w:val="SourceCode"/>
      </w:pPr>
      <w:r>
        <w:rPr>
          <w:rStyle w:val="VerbatimChar"/>
        </w:rPr>
        <w:t xml:space="preserve">schemagen package/*.java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5" w:name="maven-plugin"/>
      <w:bookmarkEnd w:id="185"/>
      <w:r>
        <w:t xml:space="preserve">Maven plugin</w:t>
      </w:r>
    </w:p>
    <w:p>
      <w:pPr>
        <w:pStyle w:val="Compact"/>
        <w:numPr>
          <w:numId w:val="1134"/>
          <w:ilvl w:val="0"/>
        </w:numPr>
      </w:pPr>
      <w:r>
        <w:t xml:space="preserve">maven-jaxb2-plugin (https://github.com/highsource/maven-jaxb2-plugin) - 2017. november 12., de nincs schemagen</w:t>
      </w:r>
    </w:p>
    <w:p>
      <w:pPr>
        <w:pStyle w:val="Compact"/>
        <w:numPr>
          <w:numId w:val="1134"/>
          <w:ilvl w:val="0"/>
        </w:numPr>
      </w:pPr>
      <w:r>
        <w:t xml:space="preserve">jaxb2-maven-plugin (http://www.mojohaus.org/jaxb2-maven-plugin/Documentation/v2.2/) - 2017. március 8.</w:t>
      </w:r>
    </w:p>
    <w:p>
      <w:pPr>
        <w:pStyle w:val="Compact"/>
        <w:numPr>
          <w:numId w:val="1134"/>
          <w:ilvl w:val="0"/>
        </w:numPr>
      </w:pPr>
      <w:r>
        <w:t xml:space="preserve">CXF XJC Maven Plugin (http://cxf.apache.org/cxf-xjc-plugin.html)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a8a5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4f36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gif" /><Relationship Type="http://schemas.openxmlformats.org/officeDocument/2006/relationships/image" Id="rId169" Target="media/rId169.gif" /><Relationship Type="http://schemas.openxmlformats.org/officeDocument/2006/relationships/image" Id="rId167" Target="media/rId167.gif" /><Relationship Type="http://schemas.openxmlformats.org/officeDocument/2006/relationships/image" Id="rId21" Target="media/rId21.svg" /><Relationship Type="http://schemas.openxmlformats.org/officeDocument/2006/relationships/hyperlink" Id="rId105" Target="https://github.com/FasterXML/woodstox" TargetMode="External" /><Relationship Type="http://schemas.openxmlformats.org/officeDocument/2006/relationships/hyperlink" Id="rId65" Target="https://www.xmlunit.org/" TargetMode="External" /><Relationship Type="http://schemas.openxmlformats.org/officeDocument/2006/relationships/hyperlink" Id="rId37" Target="https://xalan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5" Target="https://github.com/FasterXML/woodstox" TargetMode="External" /><Relationship Type="http://schemas.openxmlformats.org/officeDocument/2006/relationships/hyperlink" Id="rId65" Target="https://www.xmlunit.org/" TargetMode="External" /><Relationship Type="http://schemas.openxmlformats.org/officeDocument/2006/relationships/hyperlink" Id="rId37" Target="https://xalan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2019-03-05T08:14:39Z</dcterms:created>
  <dcterms:modified xsi:type="dcterms:W3CDTF">2019-03-05T08:14:39Z</dcterms:modified>
</cp:coreProperties>
</file>