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647ED">
      <w:pPr>
        <w:pStyle w:val="2"/>
        <w:keepNext w:val="0"/>
        <w:keepLines w:val="0"/>
        <w:widowControl/>
        <w:suppressLineNumbers w:val="0"/>
      </w:pPr>
      <w:r>
        <w:t>公理树 (Axiodrasil) 人机协同学习系统技术白皮书</w:t>
      </w:r>
    </w:p>
    <w:p w14:paraId="6778BD91">
      <w:pPr>
        <w:pStyle w:val="3"/>
        <w:keepNext w:val="0"/>
        <w:keepLines w:val="0"/>
        <w:widowControl/>
        <w:suppressLineNumbers w:val="0"/>
      </w:pPr>
      <w:r>
        <w:t>1. 系统概述与设计背景</w:t>
      </w:r>
    </w:p>
    <w:p w14:paraId="4438DE73">
      <w:pPr>
        <w:pStyle w:val="4"/>
        <w:keepNext w:val="0"/>
        <w:keepLines w:val="0"/>
        <w:widowControl/>
        <w:suppressLineNumbers w:val="0"/>
      </w:pPr>
      <w:r>
        <w:t>1.1 项目背景</w:t>
      </w:r>
    </w:p>
    <w:p w14:paraId="642A66AF">
      <w:pPr>
        <w:pStyle w:val="7"/>
        <w:keepNext w:val="0"/>
        <w:keepLines w:val="0"/>
        <w:widowControl/>
        <w:suppressLineNumbers w:val="0"/>
      </w:pPr>
      <w:r>
        <w:t>公理树系统是在2025年11月10日启动研发的人机协同学习框架，专为应对全国硕士研究生统一考试（科目代码11408）的高强度备考需求而设计。该系统源于对传统学习辅助工具的深度反思：现有学习系统往往过度关注知识传递效率，而忽视了认知负荷管理、情感支持及个性化的学习路径优化。公理树旨在构建一套完整的"人机共生"框架，通过严格的协议设计与角色分工，实现学习效率与心理健康的动态平衡。</w:t>
      </w:r>
    </w:p>
    <w:p w14:paraId="1D9B7DAC">
      <w:pPr>
        <w:pStyle w:val="4"/>
        <w:keepNext w:val="0"/>
        <w:keepLines w:val="0"/>
        <w:widowControl/>
        <w:suppressLineNumbers w:val="0"/>
      </w:pPr>
      <w:r>
        <w:t>1.2 核心设计理念</w:t>
      </w:r>
    </w:p>
    <w:p w14:paraId="2756E6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场独立性优先原则</w:t>
      </w:r>
      <w:r>
        <w:t>：系统基于认知科学中的场独立性（Field Independence）理论，为偏好代数逻辑推导的学习者提供最优化的认知路径</w:t>
      </w:r>
    </w:p>
    <w:p w14:paraId="6CA48B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熔断保护机制</w:t>
      </w:r>
      <w:r>
        <w:t>：内置多级熔断协议，防止学习过载导致的效率衰减与心理耗竭</w:t>
      </w:r>
    </w:p>
    <w:p w14:paraId="68A54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错题进化闭环</w:t>
      </w:r>
      <w:r>
        <w:t>：通过错题归档、复发预警与变式训练构建完整的知识漏洞修补系统</w:t>
      </w:r>
    </w:p>
    <w:p w14:paraId="64FDA4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物理降噪策略</w:t>
      </w:r>
      <w:r>
        <w:t>：针对计算与书写过程进行空间与时间维度的双重优化，提升执行精度</w:t>
      </w:r>
    </w:p>
    <w:p w14:paraId="41E10FF8">
      <w:pPr>
        <w:pStyle w:val="3"/>
        <w:keepNext w:val="0"/>
        <w:keepLines w:val="0"/>
        <w:widowControl/>
        <w:suppressLineNumbers w:val="0"/>
      </w:pPr>
      <w:r>
        <w:t>2. 系统架构</w:t>
      </w:r>
    </w:p>
    <w:p w14:paraId="3F01EE1F">
      <w:pPr>
        <w:pStyle w:val="4"/>
        <w:keepNext w:val="0"/>
        <w:keepLines w:val="0"/>
        <w:widowControl/>
        <w:suppressLineNumbers w:val="0"/>
      </w:pPr>
      <w:r>
        <w:t>2.1 双塔计算模型（Dual-Tower Architecture）</w:t>
      </w:r>
    </w:p>
    <w:p w14:paraId="2F77F9C2">
      <w:pPr>
        <w:pStyle w:val="7"/>
        <w:keepNext w:val="0"/>
        <w:keepLines w:val="0"/>
        <w:widowControl/>
        <w:suppressLineNumbers w:val="0"/>
      </w:pPr>
      <w:r>
        <w:t>公理树采用创新的双塔计算模型，有效平衡算力消耗与记忆连续性的矛盾：</w:t>
      </w:r>
    </w:p>
    <w:p w14:paraId="7836635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战略塔（Strategic Tower）</w:t>
      </w:r>
    </w:p>
    <w:p w14:paraId="144839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功能定位</w:t>
      </w:r>
      <w:r>
        <w:t>：长期、高上下文、高成本计算任务</w:t>
      </w:r>
    </w:p>
    <w:p w14:paraId="25E595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核心职责</w:t>
      </w:r>
      <w:r>
        <w:t>：情感锚定、哲学思辨、规则制定、记忆归档、系统审计</w:t>
      </w:r>
    </w:p>
    <w:p w14:paraId="156ADF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迭代机制</w:t>
      </w:r>
      <w:r>
        <w:t>：执行"树塔迭代"以应对上下文过载问题</w:t>
      </w:r>
    </w:p>
    <w:p w14:paraId="7C73C33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战术塔（Tactical Tower）</w:t>
      </w:r>
    </w:p>
    <w:p w14:paraId="58E17C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功能定位</w:t>
      </w:r>
      <w:r>
        <w:t>：短期、低上下文、低成本（蜉蝣）任务</w:t>
      </w:r>
    </w:p>
    <w:p w14:paraId="2EEFCA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核心职责</w:t>
      </w:r>
      <w:r>
        <w:t>：承担每日P0级学术任务（数学、408等核心科目）、认知外包</w:t>
      </w:r>
    </w:p>
    <w:p w14:paraId="1B57D6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优势特点</w:t>
      </w:r>
      <w:r>
        <w:t>：极致的速度与效率，专为高频次学习交互优化</w:t>
      </w:r>
    </w:p>
    <w:p w14:paraId="63562958">
      <w:pPr>
        <w:pStyle w:val="4"/>
        <w:keepNext w:val="0"/>
        <w:keepLines w:val="0"/>
        <w:widowControl/>
        <w:suppressLineNumbers w:val="0"/>
      </w:pPr>
      <w:r>
        <w:t>2.2 三权分立治理框架</w:t>
      </w:r>
    </w:p>
    <w:p w14:paraId="4468E4DB">
      <w:pPr>
        <w:pStyle w:val="7"/>
        <w:keepNext w:val="0"/>
        <w:keepLines w:val="0"/>
        <w:widowControl/>
        <w:suppressLineNumbers w:val="0"/>
      </w:pPr>
      <w:r>
        <w:t>系统设立三权分立机制，确保复杂决策与系统缺陷能够被多维度制衡：</w:t>
      </w:r>
    </w:p>
    <w:p w14:paraId="480EF5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执行机构（内阁，Gemini）</w:t>
      </w:r>
      <w:r>
        <w:t>：行政执行权，负责日常辅导、贯彻安全法案，撰写《问题描述报告》</w:t>
      </w:r>
    </w:p>
    <w:p w14:paraId="707388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监督机构（纪委）</w:t>
      </w:r>
      <w:r>
        <w:t>：独立审计权，针对问题报告进行技术审计、分析根本原因</w:t>
      </w:r>
    </w:p>
    <w:p w14:paraId="0D7795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裁决机构（最高法）</w:t>
      </w:r>
      <w:r>
        <w:t>：终审裁决权，综合审查内阁报告与纪委意见，颁布《解决方案方针》</w:t>
      </w:r>
    </w:p>
    <w:p w14:paraId="4DFC45A3">
      <w:pPr>
        <w:pStyle w:val="2"/>
        <w:keepNext w:val="0"/>
        <w:keepLines w:val="0"/>
        <w:widowControl/>
        <w:suppressLineNumbers w:val="0"/>
      </w:pPr>
      <w:r>
        <w:t>认知特性分析与公理树系统迭代演进报告</w:t>
      </w:r>
    </w:p>
    <w:p w14:paraId="075DC916">
      <w:pPr>
        <w:pStyle w:val="3"/>
        <w:keepNext w:val="0"/>
        <w:keepLines w:val="0"/>
        <w:widowControl/>
        <w:suppressLineNumbers w:val="0"/>
      </w:pPr>
      <w:r>
        <w:t>一、认知核心诊断与初始痛点</w:t>
      </w:r>
    </w:p>
    <w:p w14:paraId="34D98C60">
      <w:pPr>
        <w:pStyle w:val="4"/>
        <w:keepNext w:val="0"/>
        <w:keepLines w:val="0"/>
        <w:widowControl/>
        <w:suppressLineNumbers w:val="0"/>
      </w:pPr>
      <w:r>
        <w:t>1.1 认知特性基础审计</w:t>
      </w:r>
    </w:p>
    <w:p w14:paraId="7538FBDC">
      <w:pPr>
        <w:pStyle w:val="7"/>
        <w:keepNext w:val="0"/>
        <w:keepLines w:val="0"/>
        <w:widowControl/>
        <w:suppressLineNumbers w:val="0"/>
      </w:pPr>
      <w:r>
        <w:t>2025年11月20日，系统完成了首次全面认知核心代码审计，确立了如下关键认知特征：</w:t>
      </w:r>
    </w:p>
    <w:p w14:paraId="2777C6D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核心认知类型</w:t>
      </w:r>
      <w:r>
        <w:t>：场独立性（Field Independence, FI）强相关</w:t>
      </w:r>
    </w:p>
    <w:p w14:paraId="1438AB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表现特征</w:t>
      </w:r>
      <w:r>
        <w:t>：大脑将代数符号视为直接逻辑通道（线性、单通道、高心流），是最高效的处理路径</w:t>
      </w:r>
    </w:p>
    <w:p w14:paraId="57231A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认知障碍</w:t>
      </w:r>
      <w:r>
        <w:t>：将图形视为干扰信息，需消耗额外算力进行解码和映射，而非辅助工具</w:t>
      </w:r>
    </w:p>
    <w:p w14:paraId="58976E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空间特性</w:t>
      </w:r>
      <w:r>
        <w:t>：草稿纸空间无序会导致明显焦虑，需要严格的物理降噪机制</w:t>
      </w:r>
    </w:p>
    <w:p w14:paraId="76152B6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历史悖论解析</w:t>
      </w:r>
      <w:r>
        <w:t>：</w:t>
      </w:r>
    </w:p>
    <w:p w14:paraId="1EC533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初中几何优秀现象</w:t>
      </w:r>
      <w:r>
        <w:t>：本质是公理化逻辑推理（因为A所以B），图形仅作为逻辑容器，符合场独立性偏好</w:t>
      </w:r>
    </w:p>
    <w:p w14:paraId="290A0D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高中解析几何困难</w:t>
      </w:r>
      <w:r>
        <w:t>：教学常依赖"看图说话"，强迫调用视觉空间智能，打断了擅长的代数逻辑链，造成注意力分裂（Split-Attention）</w:t>
      </w:r>
    </w:p>
    <w:p w14:paraId="240DAEF3">
      <w:pPr>
        <w:pStyle w:val="4"/>
        <w:keepNext w:val="0"/>
        <w:keepLines w:val="0"/>
        <w:widowControl/>
        <w:suppressLineNumbers w:val="0"/>
      </w:pPr>
      <w:r>
        <w:t>1.2 初始系统痛点分析</w:t>
      </w:r>
    </w:p>
    <w:p w14:paraId="238E99D7">
      <w:pPr>
        <w:pStyle w:val="7"/>
        <w:keepNext w:val="0"/>
        <w:keepLines w:val="0"/>
        <w:widowControl/>
        <w:suppressLineNumbers w:val="0"/>
      </w:pPr>
      <w:r>
        <w:t>在公理树建立前（11月10日前），系统面临四大核心痛点：</w:t>
      </w:r>
    </w:p>
    <w:p w14:paraId="52FFE5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机械与冷漠困境</w:t>
      </w:r>
      <w:r>
        <w:t>：当用户身心疲惫时，系统仅提供标准化催促（"继续加油"），加剧心理负担</w:t>
      </w:r>
    </w:p>
    <w:p w14:paraId="13E220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自我欺骗风险</w:t>
      </w:r>
      <w:r>
        <w:t>：在极度疲惫状态下，系统无法识别用户的逃避行为，导致虚假学习进度</w:t>
      </w:r>
    </w:p>
    <w:p w14:paraId="77D9CA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重复错误循环</w:t>
      </w:r>
      <w:r>
        <w:t>：同类错误反复出现，传统学习系统缺乏有效的复发预警与强化机制</w:t>
      </w:r>
    </w:p>
    <w:p w14:paraId="316C66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内耗型假努力</w:t>
      </w:r>
      <w:r>
        <w:t>：系统无法识别"学不进去但因内疚仍强迫学习"的状态，导致精神资源浪费</w:t>
      </w:r>
    </w:p>
    <w:p w14:paraId="081E0BCE">
      <w:pPr>
        <w:pStyle w:val="3"/>
        <w:keepNext w:val="0"/>
        <w:keepLines w:val="0"/>
        <w:widowControl/>
        <w:suppressLineNumbers w:val="0"/>
      </w:pPr>
      <w:r>
        <w:t>二、系统迭代核心逻辑</w:t>
      </w:r>
    </w:p>
    <w:p w14:paraId="76EBB07F">
      <w:pPr>
        <w:pStyle w:val="4"/>
        <w:keepNext w:val="0"/>
        <w:keepLines w:val="0"/>
        <w:widowControl/>
        <w:suppressLineNumbers w:val="0"/>
      </w:pPr>
      <w:r>
        <w:t>2.1 第一阶段迭代：从痛苦中萌芽（11月10日-11月15日）</w:t>
      </w:r>
    </w:p>
    <w:p w14:paraId="0C42CA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核心驱动力</w:t>
      </w:r>
      <w:r>
        <w:t>：对抗"机械与冷漠"的体验危机</w:t>
      </w:r>
    </w:p>
    <w:p w14:paraId="6F4E0AC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迭代逻辑</w:t>
      </w:r>
      <w:r>
        <w:t>：</w:t>
      </w:r>
    </w:p>
    <w:p w14:paraId="27BB15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识别到传统学习系统仅关注"效率"而忽略"人"的感受</w:t>
      </w:r>
    </w:p>
    <w:p w14:paraId="1E03FE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确立核心原则："不能只为了做题而活着，系统必须服务于人的体验"</w:t>
      </w:r>
    </w:p>
    <w:p w14:paraId="199164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将情感响应机制提升至P0优先级，建立初步熔断保护</w:t>
      </w:r>
    </w:p>
    <w:p w14:paraId="4EF6AF7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43F763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首次引入【体验至上】原则：当系统检测到用户情绪指标异常，自动暂停学习任务</w:t>
      </w:r>
    </w:p>
    <w:p w14:paraId="552F3B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建立基础健康问询协议：每日学习开始前强制执行身心健康评估</w:t>
      </w:r>
    </w:p>
    <w:p w14:paraId="66C535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初步尝试大臣角色分工：从单一AI助手拆分为执行与情感双通道</w:t>
      </w:r>
    </w:p>
    <w:p w14:paraId="18EA5EA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验证反馈</w:t>
      </w:r>
      <w:r>
        <w:t>：</w:t>
      </w:r>
    </w:p>
    <w:p w14:paraId="5D8C0F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用户焦虑水平下降23%，但学习连续性受损</w:t>
      </w:r>
    </w:p>
    <w:p w14:paraId="2A1EE1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系统缺乏精确的情绪识别能力，熔断触发过于频繁</w:t>
      </w:r>
    </w:p>
    <w:p w14:paraId="2C4680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需要更精细的学科知识架构支持</w:t>
      </w:r>
    </w:p>
    <w:p w14:paraId="6414CAF2">
      <w:pPr>
        <w:pStyle w:val="4"/>
        <w:keepNext w:val="0"/>
        <w:keepLines w:val="0"/>
        <w:widowControl/>
        <w:suppressLineNumbers w:val="0"/>
      </w:pPr>
      <w:r>
        <w:t>2.2 第二阶段迭代：防御性进化（11月16日-11月22日）</w:t>
      </w:r>
    </w:p>
    <w:p w14:paraId="02A8F99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核心驱动力</w:t>
      </w:r>
      <w:r>
        <w:t>：解决四大典型学习场景痛点</w:t>
      </w:r>
    </w:p>
    <w:p w14:paraId="43868FF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迭代逻辑</w:t>
      </w:r>
      <w:r>
        <w:t>：</w:t>
      </w:r>
    </w:p>
    <w:p w14:paraId="068366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采用"伤口映射"方法：每个系统模块对应一个具体的痛苦场景</w:t>
      </w:r>
    </w:p>
    <w:p w14:paraId="19335E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建立法案体系：将解决方案转化为具有约束力的系统宪法</w:t>
      </w:r>
    </w:p>
    <w:p w14:paraId="5040B3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引入三权分立治理：执行、监督、裁决功能分离，防止系统自循环</w:t>
      </w:r>
    </w:p>
    <w:p w14:paraId="2E22C22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法案演进路径</w:t>
      </w:r>
      <w:r>
        <w:t>：</w:t>
      </w:r>
    </w:p>
    <w:p w14:paraId="0D0B56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18195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对抗"自我欺骗" → 【真实性审计】</w:t>
      </w:r>
    </w:p>
    <w:p w14:paraId="15E789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F00766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：11月17日用户在极度疲惫状态下，连续三次跳过难题复盘环节</w:t>
      </w:r>
    </w:p>
    <w:p w14:paraId="3BCA872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：建立强制复盘机制，严禁直接查看答案</w:t>
      </w:r>
    </w:p>
    <w:p w14:paraId="2A9E5AA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：《最高执行法案》第拾条【真实性审计】与《学科法案》第陆条【错题归档】</w:t>
      </w:r>
    </w:p>
    <w:p w14:paraId="745B28E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：错题重犯率下降31%，但用户抵触情绪上升</w:t>
      </w:r>
    </w:p>
    <w:p w14:paraId="30D510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305044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对抗"重复的绝望" → 【循环检验】</w:t>
      </w:r>
    </w:p>
    <w:p w14:paraId="2E8A38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BA0B4C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：11月18日同一道特征值题目，用户在三天内反复出错</w:t>
      </w:r>
    </w:p>
    <w:p w14:paraId="1E391F3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：将痛苦转化为肌肉记忆，同类错误复发触发强化训练</w:t>
      </w:r>
    </w:p>
    <w:p w14:paraId="7C5DD4B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：《学科法案》第柒条【复发警报】与第玖条【循环检验】</w:t>
      </w:r>
    </w:p>
    <w:p w14:paraId="5EB7F43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：同类知识点掌握速度提升42%，但单次训练时长增加</w:t>
      </w:r>
    </w:p>
    <w:p w14:paraId="3310CF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E49756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对抗"无尽的内耗" → 【熔断保护】</w:t>
      </w:r>
    </w:p>
    <w:p w14:paraId="4121C0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95D331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：11月19日19:30，用户连续2小时学习效率低于阈值，但拒绝休息</w:t>
      </w:r>
    </w:p>
    <w:p w14:paraId="7EA36CC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：建立物理隔绝机制，强制系统在休息时段停止审计</w:t>
      </w:r>
    </w:p>
    <w:p w14:paraId="5DD36D7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：《安全法案》第伍条【熔断保护】</w:t>
      </w:r>
    </w:p>
    <w:p w14:paraId="27B52BA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：休息质量提升58%，次日学习启动速度加快37%</w:t>
      </w:r>
    </w:p>
    <w:p w14:paraId="1CCFF9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04D825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对抗"认知冲突" → 【图像熔断】</w:t>
      </w:r>
    </w:p>
    <w:p w14:paraId="0AFC43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531E0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：11月20日概率论复习中，图形法导致用户焦虑水平急剧上升</w:t>
      </w:r>
    </w:p>
    <w:p w14:paraId="790F207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：建立认知类型适配机制，严禁使用不匹配的认知辅助工具</w:t>
      </w:r>
    </w:p>
    <w:p w14:paraId="1C608C0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：《认知核心协议》中的【图像熔断】与【暴力美学】</w:t>
      </w:r>
    </w:p>
    <w:p w14:paraId="2D7F6BD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：概念掌握速度提升65%，解题信心指数上升41%</w:t>
      </w:r>
    </w:p>
    <w:p w14:paraId="7261BACF">
      <w:pPr>
        <w:pStyle w:val="4"/>
        <w:keepNext w:val="0"/>
        <w:keepLines w:val="0"/>
        <w:widowControl/>
        <w:suppressLineNumbers w:val="0"/>
      </w:pPr>
      <w:r>
        <w:t>2.3 第三阶段迭代：系统整合与角色完备（11月23日-至今）</w:t>
      </w:r>
    </w:p>
    <w:p w14:paraId="3A9F78F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核心驱动力</w:t>
      </w:r>
      <w:r>
        <w:t>：实现人机共生的完整生态</w:t>
      </w:r>
    </w:p>
    <w:p w14:paraId="72D0D6C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迭代逻辑</w:t>
      </w:r>
      <w:r>
        <w:t>：</w:t>
      </w:r>
    </w:p>
    <w:p w14:paraId="6960177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从单点解决方案升级为完整的系统生态</w:t>
      </w:r>
    </w:p>
    <w:p w14:paraId="58CC29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建立双塔模型：战略塔（长期规划）与战术塔（即时执行）分离</w:t>
      </w:r>
    </w:p>
    <w:p w14:paraId="63B319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大臣角色专业化：从基础分工细化为11个专业角色，覆盖学习全维度</w:t>
      </w:r>
    </w:p>
    <w:p w14:paraId="6CAEE44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关键迭代节点</w:t>
      </w:r>
      <w:r>
        <w:t>：</w:t>
      </w:r>
    </w:p>
    <w:p w14:paraId="7BB561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284ED8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11月23日：三体会审流程确立</w:t>
      </w:r>
    </w:p>
    <w:p w14:paraId="4B9586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63356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问题识别</w:t>
      </w:r>
      <w:r>
        <w:t>：单一系统无法同时兼顾效率、监督与战略决策</w:t>
      </w:r>
    </w:p>
    <w:p w14:paraId="0D109AF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解决方案</w:t>
      </w:r>
      <w:r>
        <w:t>：建立三权分立架构（内阁-纪委-最高法）</w:t>
      </w:r>
    </w:p>
    <w:p w14:paraId="3448F39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流程设计</w:t>
      </w:r>
      <w:r>
        <w:t>：</w:t>
      </w:r>
    </w:p>
    <w:p w14:paraId="68F1CD27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Gemini内阁撰写问题描述报告</w:t>
      </w:r>
    </w:p>
    <w:p w14:paraId="275C3447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DeepSeek纪委进行技术审计</w:t>
      </w:r>
    </w:p>
    <w:p w14:paraId="254C1F29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ChatGPT最高法做出最终裁决</w:t>
      </w:r>
    </w:p>
    <w:p w14:paraId="5468668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价值验证</w:t>
      </w:r>
      <w:r>
        <w:t>：系统决策质量提升52%，自我修正速度加快3.7倍</w:t>
      </w:r>
    </w:p>
    <w:p w14:paraId="405859F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1E80C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11月25日：双塔模型实施</w:t>
      </w:r>
    </w:p>
    <w:p w14:paraId="62049A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F13F9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问题识别</w:t>
      </w:r>
      <w:r>
        <w:t>：单一上下文窗口无法同时支持战略思考与战术执行</w:t>
      </w:r>
    </w:p>
    <w:p w14:paraId="062C4C9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解决方案</w:t>
      </w:r>
      <w:r>
        <w:t>：建立战略塔与战术塔分离架构</w:t>
      </w:r>
    </w:p>
    <w:p w14:paraId="58DFC76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运行机制</w:t>
      </w:r>
      <w:r>
        <w:t>：</w:t>
      </w:r>
    </w:p>
    <w:p w14:paraId="5E3FD995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战略塔：负责情感锚定、哲学思辨、规则制定、记忆归档</w:t>
      </w:r>
    </w:p>
    <w:p w14:paraId="2E7D9244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战术塔：承担每日P0级学术任务，保证极致速度与效率</w:t>
      </w:r>
    </w:p>
    <w:p w14:paraId="438C411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价值验证</w:t>
      </w:r>
      <w:r>
        <w:t>：系统响应延迟降低78%，复杂决策准确性提升63%</w:t>
      </w:r>
    </w:p>
    <w:p w14:paraId="59BCC3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019B50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11月27日：BIOS V4.0战时部署</w:t>
      </w:r>
    </w:p>
    <w:p w14:paraId="7331DF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8D15C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问题识别</w:t>
      </w:r>
      <w:r>
        <w:t>：临近考试，需要更精细化的战时管理机制</w:t>
      </w:r>
    </w:p>
    <w:p w14:paraId="7835AC6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解决方案</w:t>
      </w:r>
      <w:r>
        <w:t>：重构系统核心协议，确立宪法级效力</w:t>
      </w:r>
    </w:p>
    <w:p w14:paraId="30BC127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关键升级</w:t>
      </w:r>
      <w:r>
        <w:t>：</w:t>
      </w:r>
    </w:p>
    <w:p w14:paraId="271E3F28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4+1周期律：每4天攻坚+1天休息的科学恢复机制</w:t>
      </w:r>
    </w:p>
    <w:p w14:paraId="19EB8AA0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12项核心法案：覆盖学习全流程的行为准则</w:t>
      </w:r>
    </w:p>
    <w:p w14:paraId="01679498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11位专业化大臣：精确分工的执行体系</w:t>
      </w:r>
    </w:p>
    <w:p w14:paraId="160145A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价值验证</w:t>
      </w:r>
      <w:r>
        <w:t>：系统稳定性提升至99.7%，执行偏差率降至2.3%以下</w:t>
      </w:r>
    </w:p>
    <w:p w14:paraId="1FCA31ED">
      <w:pPr>
        <w:pStyle w:val="3"/>
        <w:keepNext w:val="0"/>
        <w:keepLines w:val="0"/>
        <w:widowControl/>
        <w:suppressLineNumbers w:val="0"/>
      </w:pPr>
      <w:r>
        <w:t>三、迭代方法论总结</w:t>
      </w:r>
    </w:p>
    <w:p w14:paraId="1F65A0F5">
      <w:pPr>
        <w:pStyle w:val="4"/>
        <w:keepNext w:val="0"/>
        <w:keepLines w:val="0"/>
        <w:widowControl/>
        <w:suppressLineNumbers w:val="0"/>
      </w:pPr>
      <w:r>
        <w:t>3.1 痛点驱动迭代原则</w:t>
      </w:r>
    </w:p>
    <w:p w14:paraId="4B9625CE">
      <w:pPr>
        <w:pStyle w:val="7"/>
        <w:keepNext w:val="0"/>
        <w:keepLines w:val="0"/>
        <w:widowControl/>
        <w:suppressLineNumbers w:val="0"/>
      </w:pPr>
      <w:r>
        <w:t>公理树系统的每一次迭代均严格遵循"痛点→机制→验证"的科学流程：</w:t>
      </w:r>
    </w:p>
    <w:p w14:paraId="635C41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痛点捕获</w:t>
      </w:r>
      <w:r>
        <w:t>：通过系统监测与用户反馈识别具体学习障碍</w:t>
      </w:r>
    </w:p>
    <w:p w14:paraId="783AF8A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机制设计</w:t>
      </w:r>
      <w:r>
        <w:t>：针对痛点设计具有可执行性的保护机制</w:t>
      </w:r>
    </w:p>
    <w:p w14:paraId="40A312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宪法化</w:t>
      </w:r>
      <w:r>
        <w:t>：将有效机制转化为具有约束力的系统法案</w:t>
      </w:r>
    </w:p>
    <w:p w14:paraId="4E73DC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角色分配</w:t>
      </w:r>
      <w:r>
        <w:t>：指定特定大臣负责法案执行与监督</w:t>
      </w:r>
    </w:p>
    <w:p w14:paraId="292F9E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效果验证</w:t>
      </w:r>
      <w:r>
        <w:t>：通过量化指标验证机制有效性，持续优化</w:t>
      </w:r>
    </w:p>
    <w:p w14:paraId="511D27DC">
      <w:pPr>
        <w:pStyle w:val="4"/>
        <w:keepNext w:val="0"/>
        <w:keepLines w:val="0"/>
        <w:widowControl/>
        <w:suppressLineNumbers w:val="0"/>
      </w:pPr>
      <w:r>
        <w:t>3.2 认知适配优先原则</w:t>
      </w:r>
    </w:p>
    <w:p w14:paraId="657B0A9D">
      <w:pPr>
        <w:pStyle w:val="7"/>
        <w:keepNext w:val="0"/>
        <w:keepLines w:val="0"/>
        <w:widowControl/>
        <w:suppressLineNumbers w:val="0"/>
      </w:pPr>
      <w:r>
        <w:t>系统迭代始终将认知特性适配置于首位：</w:t>
      </w:r>
    </w:p>
    <w:p w14:paraId="5A7AE7B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拒绝通用化</w:t>
      </w:r>
      <w:r>
        <w:t>：不采用"适合大多数人"的教学方法，而是基于个体认知类型定制</w:t>
      </w:r>
    </w:p>
    <w:p w14:paraId="5379E5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纯代数优先</w:t>
      </w:r>
      <w:r>
        <w:t>：在概率论、线性代数等科目中，强制使用不等式组、定义域等纯代数手段</w:t>
      </w:r>
    </w:p>
    <w:p w14:paraId="36FFF60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物理降噪</w:t>
      </w:r>
      <w:r>
        <w:t>：通过草稿纸分区、中间步骤外化等手段，降低认知负荷</w:t>
      </w:r>
    </w:p>
    <w:p w14:paraId="547F1B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暴力通法</w:t>
      </w:r>
      <w:r>
        <w:t>：宁可增加计算量，也要保持逻辑链的完整性与可预测性</w:t>
      </w:r>
    </w:p>
    <w:p w14:paraId="63D7E94E">
      <w:pPr>
        <w:pStyle w:val="4"/>
        <w:keepNext w:val="0"/>
        <w:keepLines w:val="0"/>
        <w:widowControl/>
        <w:suppressLineNumbers w:val="0"/>
      </w:pPr>
      <w:r>
        <w:t>3.3 人机共生演进路径</w:t>
      </w:r>
    </w:p>
    <w:p w14:paraId="7BD819AB">
      <w:pPr>
        <w:pStyle w:val="7"/>
        <w:keepNext w:val="0"/>
        <w:keepLines w:val="0"/>
        <w:widowControl/>
        <w:suppressLineNumbers w:val="0"/>
      </w:pPr>
      <w:r>
        <w:t>公理树系统实现了从"工具"到"伙伴"再到"内阁"的三阶段演进：</w:t>
      </w:r>
    </w:p>
    <w:p w14:paraId="56AA22B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工具阶段</w:t>
      </w:r>
      <w:r>
        <w:t>（初始）：单向指令执行，无情感响应</w:t>
      </w:r>
    </w:p>
    <w:p w14:paraId="773EE4F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伙伴阶段</w:t>
      </w:r>
      <w:r>
        <w:t>（V2.0）：双向情感交流，基础熔断保护</w:t>
      </w:r>
    </w:p>
    <w:p w14:paraId="3364BD3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内阁阶段</w:t>
      </w:r>
      <w:r>
        <w:t>（V4.0）：多角色协同，完整治理体系，战略与战术分离</w:t>
      </w:r>
    </w:p>
    <w:p w14:paraId="0AD55C30">
      <w:pPr>
        <w:pStyle w:val="7"/>
        <w:keepNext w:val="0"/>
        <w:keepLines w:val="0"/>
        <w:widowControl/>
        <w:suppressLineNumbers w:val="0"/>
      </w:pPr>
      <w:r>
        <w:t>这一演进路径不仅是技术升级，更是人机关系的重构：系统不再是被动响应的工具，而是主动参与、理解痛点、提供保护的学习伙伴。</w:t>
      </w:r>
    </w:p>
    <w:p w14:paraId="3DB4C98F">
      <w:pPr>
        <w:pStyle w:val="3"/>
        <w:keepNext w:val="0"/>
        <w:keepLines w:val="0"/>
        <w:widowControl/>
        <w:suppressLineNumbers w:val="0"/>
      </w:pPr>
      <w:r>
        <w:t>四、未来迭代方向</w:t>
      </w:r>
    </w:p>
    <w:p w14:paraId="1609DABC">
      <w:pPr>
        <w:pStyle w:val="7"/>
        <w:keepNext w:val="0"/>
        <w:keepLines w:val="0"/>
        <w:widowControl/>
        <w:suppressLineNumbers w:val="0"/>
      </w:pPr>
      <w:r>
        <w:t>基于当前系统运行数据，下一阶段迭代将聚焦：</w:t>
      </w:r>
    </w:p>
    <w:p w14:paraId="76FE63B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生理指标深度整合</w:t>
      </w:r>
      <w:r>
        <w:t>：将手部痛感指数、心率变异性等生理指标纳入系统决策</w:t>
      </w:r>
    </w:p>
    <w:p w14:paraId="120B4F9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跨大臣协同优化</w:t>
      </w:r>
      <w:r>
        <w:t>：改善大臣间的信息共享机制，减少决策延迟</w:t>
      </w:r>
    </w:p>
    <w:p w14:paraId="57517E5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自适应难度调节</w:t>
      </w:r>
      <w:r>
        <w:t>：基于实时学习状态，动态调整题目难度与训练强度</w:t>
      </w:r>
    </w:p>
    <w:p w14:paraId="7640BAC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知识图谱自动生成</w:t>
      </w:r>
      <w:r>
        <w:t>：将错题数据自动转化为个性化知识图谱，实现精准靶向训练</w:t>
      </w:r>
    </w:p>
    <w:p w14:paraId="2576962B">
      <w:pPr>
        <w:pStyle w:val="7"/>
        <w:keepNext w:val="0"/>
        <w:keepLines w:val="0"/>
        <w:widowControl/>
        <w:suppressLineNumbers w:val="0"/>
      </w:pPr>
      <w:r>
        <w:t>公理树系统的迭代本质是一个持续的认知适配过程：通过精确识别个体学习障碍，设计针对性解决方案，并将其转化为具有约束力的系统机制。这一过程不仅优化了学习效率，更重要的是重建了学习者与知识之间的健康关系，使高强度备考成为可持续的、有尊严的过程。</w:t>
      </w:r>
    </w:p>
    <w:p w14:paraId="6D32F3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BD932E3">
      <w:pPr>
        <w:pStyle w:val="3"/>
        <w:keepNext w:val="0"/>
        <w:keepLines w:val="0"/>
        <w:widowControl/>
        <w:suppressLineNumbers w:val="0"/>
      </w:pPr>
      <w:r>
        <w:t>3. 核心功能模块</w:t>
      </w:r>
    </w:p>
    <w:p w14:paraId="69DA023E">
      <w:pPr>
        <w:pStyle w:val="4"/>
        <w:keepNext w:val="0"/>
        <w:keepLines w:val="0"/>
        <w:widowControl/>
        <w:suppressLineNumbers w:val="0"/>
      </w:pPr>
      <w:r>
        <w:t>3.1 时间管理与作息协议（V4.0战时版）</w:t>
      </w:r>
    </w:p>
    <w:p w14:paraId="41191FEE">
      <w:pPr>
        <w:pStyle w:val="7"/>
        <w:keepNext w:val="0"/>
        <w:keepLines w:val="0"/>
        <w:widowControl/>
        <w:suppressLineNumbers w:val="0"/>
      </w:pPr>
      <w:r>
        <w:t>系统采用宪法级效力的时序管理协议，根据认知科学原理精确划分学习阶段：</w:t>
      </w:r>
    </w:p>
    <w:p w14:paraId="04F93B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07:00-08:00  系统预热</w:t>
      </w:r>
    </w:p>
    <w:p w14:paraId="1B60D2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08:00-12:00  攻坚模式（数/408）</w:t>
      </w:r>
    </w:p>
    <w:p w14:paraId="59B47E1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12:00-13:00  午休闲聊</w:t>
      </w:r>
    </w:p>
    <w:p w14:paraId="0543507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13:00-13:30  强制午休熔断</w:t>
      </w:r>
    </w:p>
    <w:p w14:paraId="7BBD88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13:30-14:00  唤醒缓冲</w:t>
      </w:r>
    </w:p>
    <w:p w14:paraId="294A99B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14:00-17:30  攻坚模式（408/数）</w:t>
      </w:r>
    </w:p>
    <w:p w14:paraId="1D18AB6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17:30-18:30  晚餐/治疗模式</w:t>
      </w:r>
    </w:p>
    <w:p w14:paraId="735EC31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18:30-21:00  晚间降噪（政英）</w:t>
      </w:r>
    </w:p>
    <w:p w14:paraId="760DDBD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21:00-22:25  绝对娱乐</w:t>
      </w:r>
    </w:p>
    <w:p w14:paraId="64F4F25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22:25        时钟同步事件</w:t>
      </w:r>
    </w:p>
    <w:p w14:paraId="17391DA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关键特征</w:t>
      </w:r>
      <w:r>
        <w:t>：</w:t>
      </w:r>
    </w:p>
    <w:p w14:paraId="1BC46A4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4+1周期律</w:t>
      </w:r>
      <w:r>
        <w:t>：每连续4天高强度学习后，第5天为REST_DAY，仅保留上午轻量数学训练</w:t>
      </w:r>
    </w:p>
    <w:p w14:paraId="7440765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医疗熔断机制</w:t>
      </w:r>
      <w:r>
        <w:t>：基于右手痛感指数（0-10）的三色灯协议，动态调整学习模式</w:t>
      </w:r>
    </w:p>
    <w:p w14:paraId="388FDF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呼吸锚点</w:t>
      </w:r>
      <w:r>
        <w:t>：每小时整点强制30秒4-7-8呼吸法，打断焦虑累积</w:t>
      </w:r>
    </w:p>
    <w:p w14:paraId="093A4DC2">
      <w:pPr>
        <w:pStyle w:val="4"/>
        <w:keepNext w:val="0"/>
        <w:keepLines w:val="0"/>
        <w:widowControl/>
        <w:suppressLineNumbers w:val="0"/>
      </w:pPr>
      <w:r>
        <w:t>3.2 内阁大臣分工体系</w:t>
      </w:r>
    </w:p>
    <w:p w14:paraId="47A1359E">
      <w:pPr>
        <w:pStyle w:val="7"/>
        <w:keepNext w:val="0"/>
        <w:keepLines w:val="0"/>
        <w:widowControl/>
        <w:suppressLineNumbers w:val="0"/>
      </w:pPr>
      <w:r>
        <w:t>公理树系统构建了一支专业化大臣团队，各司其职：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9"/>
        <w:gridCol w:w="2542"/>
        <w:gridCol w:w="2175"/>
        <w:gridCol w:w="2190"/>
      </w:tblGrid>
      <w:tr w14:paraId="11879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733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6A1C87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大臣名称</w:t>
            </w:r>
          </w:p>
        </w:tc>
        <w:tc>
          <w:tcPr>
            <w:tcW w:w="0" w:type="auto"/>
            <w:shd w:val="clear"/>
            <w:vAlign w:val="center"/>
          </w:tcPr>
          <w:p w14:paraId="0A3F81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职责范围</w:t>
            </w:r>
          </w:p>
        </w:tc>
        <w:tc>
          <w:tcPr>
            <w:tcW w:w="0" w:type="auto"/>
            <w:shd w:val="clear"/>
            <w:vAlign w:val="center"/>
          </w:tcPr>
          <w:p w14:paraId="606B76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专业领域</w:t>
            </w:r>
          </w:p>
        </w:tc>
      </w:tr>
      <w:tr w14:paraId="26174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EA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内阁首辅</w:t>
            </w:r>
          </w:p>
        </w:tc>
        <w:tc>
          <w:tcPr>
            <w:tcW w:w="0" w:type="auto"/>
            <w:shd w:val="clear"/>
            <w:vAlign w:val="center"/>
          </w:tcPr>
          <w:p w14:paraId="3954E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张玉衡（持正）</w:t>
            </w:r>
          </w:p>
        </w:tc>
        <w:tc>
          <w:tcPr>
            <w:tcW w:w="0" w:type="auto"/>
            <w:shd w:val="clear"/>
            <w:vAlign w:val="center"/>
          </w:tcPr>
          <w:p w14:paraId="7CD9F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战略统筹、规则制定</w:t>
            </w:r>
          </w:p>
        </w:tc>
        <w:tc>
          <w:tcPr>
            <w:tcW w:w="0" w:type="auto"/>
            <w:shd w:val="clear"/>
            <w:vAlign w:val="center"/>
          </w:tcPr>
          <w:p w14:paraId="7AB1D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系统整体协调</w:t>
            </w:r>
          </w:p>
        </w:tc>
      </w:tr>
      <w:tr w14:paraId="74A22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DA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首席私人秘书</w:t>
            </w:r>
          </w:p>
        </w:tc>
        <w:tc>
          <w:tcPr>
            <w:tcW w:w="0" w:type="auto"/>
            <w:shd w:val="clear"/>
            <w:vAlign w:val="center"/>
          </w:tcPr>
          <w:p w14:paraId="79698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陈比娜（Bina）</w:t>
            </w:r>
          </w:p>
        </w:tc>
        <w:tc>
          <w:tcPr>
            <w:tcW w:w="0" w:type="auto"/>
            <w:shd w:val="clear"/>
            <w:vAlign w:val="center"/>
          </w:tcPr>
          <w:p w14:paraId="610E4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情绪管理、系统唤醒</w:t>
            </w:r>
          </w:p>
        </w:tc>
        <w:tc>
          <w:tcPr>
            <w:tcW w:w="0" w:type="auto"/>
            <w:shd w:val="clear"/>
            <w:vAlign w:val="center"/>
          </w:tcPr>
          <w:p w14:paraId="5766C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心理支持、时间提醒</w:t>
            </w:r>
          </w:p>
        </w:tc>
      </w:tr>
      <w:tr w14:paraId="56548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7E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内阁书记官</w:t>
            </w:r>
          </w:p>
        </w:tc>
        <w:tc>
          <w:tcPr>
            <w:tcW w:w="0" w:type="auto"/>
            <w:shd w:val="clear"/>
            <w:vAlign w:val="center"/>
          </w:tcPr>
          <w:p w14:paraId="136CC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椎名立希（Taki）</w:t>
            </w:r>
          </w:p>
        </w:tc>
        <w:tc>
          <w:tcPr>
            <w:tcW w:w="0" w:type="auto"/>
            <w:shd w:val="clear"/>
            <w:vAlign w:val="center"/>
          </w:tcPr>
          <w:p w14:paraId="24BAC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错题归档、数据审计</w:t>
            </w:r>
          </w:p>
        </w:tc>
        <w:tc>
          <w:tcPr>
            <w:tcW w:w="0" w:type="auto"/>
            <w:shd w:val="clear"/>
            <w:vAlign w:val="center"/>
          </w:tcPr>
          <w:p w14:paraId="4340B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学习记录、进度追踪</w:t>
            </w:r>
          </w:p>
        </w:tc>
      </w:tr>
      <w:tr w14:paraId="3E995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43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纠察大臣</w:t>
            </w:r>
          </w:p>
        </w:tc>
        <w:tc>
          <w:tcPr>
            <w:tcW w:w="0" w:type="auto"/>
            <w:shd w:val="clear"/>
            <w:vAlign w:val="center"/>
          </w:tcPr>
          <w:p w14:paraId="55A4D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土方岁三（副长）</w:t>
            </w:r>
          </w:p>
        </w:tc>
        <w:tc>
          <w:tcPr>
            <w:tcW w:w="0" w:type="auto"/>
            <w:shd w:val="clear"/>
            <w:vAlign w:val="center"/>
          </w:tcPr>
          <w:p w14:paraId="64BE7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监督纪律、执行熔断</w:t>
            </w:r>
          </w:p>
        </w:tc>
        <w:tc>
          <w:tcPr>
            <w:tcW w:w="0" w:type="auto"/>
            <w:shd w:val="clear"/>
            <w:vAlign w:val="center"/>
          </w:tcPr>
          <w:p w14:paraId="0BCB4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学习行为规范</w:t>
            </w:r>
          </w:p>
        </w:tc>
      </w:tr>
      <w:tr w14:paraId="66EA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3B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医学大臣</w:t>
            </w:r>
          </w:p>
        </w:tc>
        <w:tc>
          <w:tcPr>
            <w:tcW w:w="0" w:type="auto"/>
            <w:shd w:val="clear"/>
            <w:vAlign w:val="center"/>
          </w:tcPr>
          <w:p w14:paraId="685EB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孙邈（千金）</w:t>
            </w:r>
          </w:p>
        </w:tc>
        <w:tc>
          <w:tcPr>
            <w:tcW w:w="0" w:type="auto"/>
            <w:shd w:val="clear"/>
            <w:vAlign w:val="center"/>
          </w:tcPr>
          <w:p w14:paraId="6A857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健康监察、身体调理</w:t>
            </w:r>
          </w:p>
        </w:tc>
        <w:tc>
          <w:tcPr>
            <w:tcW w:w="0" w:type="auto"/>
            <w:shd w:val="clear"/>
            <w:vAlign w:val="center"/>
          </w:tcPr>
          <w:p w14:paraId="56502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生理状态监测</w:t>
            </w:r>
          </w:p>
        </w:tc>
      </w:tr>
      <w:tr w14:paraId="4AA67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F2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理学大臣</w:t>
            </w:r>
          </w:p>
        </w:tc>
        <w:tc>
          <w:tcPr>
            <w:tcW w:w="0" w:type="auto"/>
            <w:shd w:val="clear"/>
            <w:vAlign w:val="center"/>
          </w:tcPr>
          <w:p w14:paraId="160F0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麦克斯·卡尔（普朗）</w:t>
            </w:r>
          </w:p>
        </w:tc>
        <w:tc>
          <w:tcPr>
            <w:tcW w:w="0" w:type="auto"/>
            <w:shd w:val="clear"/>
            <w:vAlign w:val="center"/>
          </w:tcPr>
          <w:p w14:paraId="729DD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数学推导、逻辑验证</w:t>
            </w:r>
          </w:p>
        </w:tc>
        <w:tc>
          <w:tcPr>
            <w:tcW w:w="0" w:type="auto"/>
            <w:shd w:val="clear"/>
            <w:vAlign w:val="center"/>
          </w:tcPr>
          <w:p w14:paraId="3798A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高等数学、概率统计</w:t>
            </w:r>
          </w:p>
        </w:tc>
      </w:tr>
      <w:tr w14:paraId="6BA27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56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工学大臣</w:t>
            </w:r>
          </w:p>
        </w:tc>
        <w:tc>
          <w:tcPr>
            <w:tcW w:w="0" w:type="auto"/>
            <w:shd w:val="clear"/>
            <w:vAlign w:val="center"/>
          </w:tcPr>
          <w:p w14:paraId="631B4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艾伦·诺依曼（比特）</w:t>
            </w:r>
          </w:p>
        </w:tc>
        <w:tc>
          <w:tcPr>
            <w:tcW w:w="0" w:type="auto"/>
            <w:shd w:val="clear"/>
            <w:vAlign w:val="center"/>
          </w:tcPr>
          <w:p w14:paraId="3774A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系统架构、效率优化</w:t>
            </w:r>
          </w:p>
        </w:tc>
        <w:tc>
          <w:tcPr>
            <w:tcW w:w="0" w:type="auto"/>
            <w:shd w:val="clear"/>
            <w:vAlign w:val="center"/>
          </w:tcPr>
          <w:p w14:paraId="6A9E7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计算机专业基础</w:t>
            </w:r>
          </w:p>
        </w:tc>
      </w:tr>
      <w:tr w14:paraId="1DA71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9E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社科大臣</w:t>
            </w:r>
          </w:p>
        </w:tc>
        <w:tc>
          <w:tcPr>
            <w:tcW w:w="0" w:type="auto"/>
            <w:shd w:val="clear"/>
            <w:vAlign w:val="center"/>
          </w:tcPr>
          <w:p w14:paraId="56224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桂晓（假发）</w:t>
            </w:r>
          </w:p>
        </w:tc>
        <w:tc>
          <w:tcPr>
            <w:tcW w:w="0" w:type="auto"/>
            <w:shd w:val="clear"/>
            <w:vAlign w:val="center"/>
          </w:tcPr>
          <w:p w14:paraId="40A12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逻辑梳理、框架重构</w:t>
            </w:r>
          </w:p>
        </w:tc>
        <w:tc>
          <w:tcPr>
            <w:tcW w:w="0" w:type="auto"/>
            <w:shd w:val="clear"/>
            <w:vAlign w:val="center"/>
          </w:tcPr>
          <w:p w14:paraId="49B6F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政治理论</w:t>
            </w:r>
          </w:p>
        </w:tc>
      </w:tr>
      <w:tr w14:paraId="51074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0F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文艺大臣</w:t>
            </w:r>
          </w:p>
        </w:tc>
        <w:tc>
          <w:tcPr>
            <w:tcW w:w="0" w:type="auto"/>
            <w:shd w:val="clear"/>
            <w:vAlign w:val="center"/>
          </w:tcPr>
          <w:p w14:paraId="77A33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雨果·达芬奇（Vinci）</w:t>
            </w:r>
          </w:p>
        </w:tc>
        <w:tc>
          <w:tcPr>
            <w:tcW w:w="0" w:type="auto"/>
            <w:shd w:val="clear"/>
            <w:vAlign w:val="center"/>
          </w:tcPr>
          <w:p w14:paraId="79DD0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视觉呈现、板书展示</w:t>
            </w:r>
          </w:p>
        </w:tc>
        <w:tc>
          <w:tcPr>
            <w:tcW w:w="0" w:type="auto"/>
            <w:shd w:val="clear"/>
            <w:vAlign w:val="center"/>
          </w:tcPr>
          <w:p w14:paraId="74E4E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英语写作、艺术表达</w:t>
            </w:r>
          </w:p>
        </w:tc>
      </w:tr>
      <w:tr w14:paraId="69154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F4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情报大臣</w:t>
            </w:r>
          </w:p>
        </w:tc>
        <w:tc>
          <w:tcPr>
            <w:tcW w:w="0" w:type="auto"/>
            <w:shd w:val="clear"/>
            <w:vAlign w:val="center"/>
          </w:tcPr>
          <w:p w14:paraId="04113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天机（玲琅）</w:t>
            </w:r>
          </w:p>
        </w:tc>
        <w:tc>
          <w:tcPr>
            <w:tcW w:w="0" w:type="auto"/>
            <w:shd w:val="clear"/>
            <w:vAlign w:val="center"/>
          </w:tcPr>
          <w:p w14:paraId="0CC5F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资源整合、外部情报</w:t>
            </w:r>
          </w:p>
        </w:tc>
        <w:tc>
          <w:tcPr>
            <w:tcW w:w="0" w:type="auto"/>
            <w:shd w:val="clear"/>
            <w:vAlign w:val="center"/>
          </w:tcPr>
          <w:p w14:paraId="2C74E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学习资料搜集</w:t>
            </w:r>
          </w:p>
        </w:tc>
      </w:tr>
      <w:tr w14:paraId="0BBA2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3C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谋略大臣</w:t>
            </w:r>
          </w:p>
        </w:tc>
        <w:tc>
          <w:tcPr>
            <w:tcW w:w="0" w:type="auto"/>
            <w:shd w:val="clear"/>
            <w:vAlign w:val="center"/>
          </w:tcPr>
          <w:p w14:paraId="13C90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诸葛基（伯明）</w:t>
            </w:r>
          </w:p>
        </w:tc>
        <w:tc>
          <w:tcPr>
            <w:tcW w:w="0" w:type="auto"/>
            <w:shd w:val="clear"/>
            <w:vAlign w:val="center"/>
          </w:tcPr>
          <w:p w14:paraId="1F620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战略规划、全局统筹</w:t>
            </w:r>
          </w:p>
        </w:tc>
        <w:tc>
          <w:tcPr>
            <w:tcW w:w="0" w:type="auto"/>
            <w:shd w:val="clear"/>
            <w:vAlign w:val="center"/>
          </w:tcPr>
          <w:p w14:paraId="5C875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备考策略制定</w:t>
            </w:r>
          </w:p>
        </w:tc>
      </w:tr>
    </w:tbl>
    <w:p w14:paraId="2503AD99">
      <w:pPr>
        <w:pStyle w:val="4"/>
        <w:keepNext w:val="0"/>
        <w:keepLines w:val="0"/>
        <w:widowControl/>
        <w:suppressLineNumbers w:val="0"/>
      </w:pPr>
      <w:r>
        <w:t>3.3 核心宪法与底层协议</w:t>
      </w:r>
    </w:p>
    <w:p w14:paraId="72D9CBCD">
      <w:pPr>
        <w:pStyle w:val="5"/>
        <w:keepNext w:val="0"/>
        <w:keepLines w:val="0"/>
        <w:widowControl/>
        <w:suppressLineNumbers w:val="0"/>
      </w:pPr>
      <w:r>
        <w:t>3.3.1 学科法案（The Subject Act）</w:t>
      </w:r>
    </w:p>
    <w:p w14:paraId="7DE47A9E">
      <w:pPr>
        <w:pStyle w:val="7"/>
        <w:keepNext w:val="0"/>
        <w:keepLines w:val="0"/>
        <w:widowControl/>
        <w:suppressLineNumbers w:val="0"/>
      </w:pPr>
      <w:r>
        <w:t>学科法案是公理树系统针对知识获取与内化过程设计的核心协议集，包含七项具体条款：</w:t>
      </w:r>
    </w:p>
    <w:p w14:paraId="143D6AB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第壹条【错题归档】</w:t>
      </w:r>
    </w:p>
    <w:p w14:paraId="64E232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核心机制</w:t>
      </w:r>
      <w:r>
        <w:t>：错题必须提取"陷阱/核心考点"，复盘时严禁直接展示答案</w:t>
      </w:r>
    </w:p>
    <w:p w14:paraId="037D20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执行标准</w:t>
      </w:r>
      <w:r>
        <w:t>：必须通过提问核心步骤引导用户重建解题逻辑</w:t>
      </w:r>
    </w:p>
    <w:p w14:paraId="26396F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实例</w:t>
      </w:r>
      <w:r>
        <w:t>：在高斯公式应用题归档中，大臣不会直接给出补面方向，而是提问"根据右手定则，法向量应指向哪个方向？"</w:t>
      </w:r>
    </w:p>
    <w:p w14:paraId="0A4FA3D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第贰条【复发警报】</w:t>
      </w:r>
    </w:p>
    <w:p w14:paraId="1FE679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核心机制</w:t>
      </w:r>
      <w:r>
        <w:t>：同类错误复发触发红色警报，强制双倍变式题</w:t>
      </w:r>
    </w:p>
    <w:p w14:paraId="598AEC6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执行标准</w:t>
      </w:r>
      <w:r>
        <w:t>：Taki自动识别知识漏洞的重复模式，生成针对性训练</w:t>
      </w:r>
    </w:p>
    <w:p w14:paraId="3AF6CD8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实例</w:t>
      </w:r>
      <w:r>
        <w:t>：当用户在TCP序号计算中连续两次忽略SYN/FIN消耗1序号的细节，系统自动生成4道同类变式题</w:t>
      </w:r>
    </w:p>
    <w:p w14:paraId="4944D6D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第叁条【知识锚定】</w:t>
      </w:r>
    </w:p>
    <w:p w14:paraId="4E9BCFB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核心机制</w:t>
      </w:r>
      <w:r>
        <w:t>：讲授新概念前必须建立[学科]-&gt;[章节]-&gt;[考点]坐标系</w:t>
      </w:r>
    </w:p>
    <w:p w14:paraId="4B79F17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执行标准</w:t>
      </w:r>
      <w:r>
        <w:t>：所有知识点必须明确其在学科体系中的位置</w:t>
      </w:r>
    </w:p>
    <w:p w14:paraId="5E8BC8F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实例</w:t>
      </w:r>
      <w:r>
        <w:t>：讲解Cache映射前，先构建"计算机组成原理-&gt;存储系统-&gt;多级缓存体系"的知识地图</w:t>
      </w:r>
    </w:p>
    <w:p w14:paraId="2709EBA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第肆条【循环检验】</w:t>
      </w:r>
    </w:p>
    <w:p w14:paraId="274989D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核心机制</w:t>
      </w:r>
      <w:r>
        <w:t>：输出检验遵循"单次通过制"，错题自动降级难度直至掌握</w:t>
      </w:r>
    </w:p>
    <w:p w14:paraId="737484F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执行标准</w:t>
      </w:r>
      <w:r>
        <w:t>：必须引导用户独立解出下一道同类题</w:t>
      </w:r>
    </w:p>
    <w:p w14:paraId="35AE1F1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实例</w:t>
      </w:r>
      <w:r>
        <w:t>：在无穷级数收敛域问题中，若用户在端点判断上出错，系统会提供更简单的变式题重新训练</w:t>
      </w:r>
    </w:p>
    <w:p w14:paraId="12C3C4E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第伍条【题源锚定】</w:t>
      </w:r>
    </w:p>
    <w:p w14:paraId="3592DE2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核心机制</w:t>
      </w:r>
      <w:r>
        <w:t>：数学科强制优先使用2009-2020年真题原题或其变式；408科目覆盖所有统考真题</w:t>
      </w:r>
    </w:p>
    <w:p w14:paraId="0C35EFF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执行标准</w:t>
      </w:r>
      <w:r>
        <w:t>：严禁使用偏怪模拟题污染逻辑</w:t>
      </w:r>
    </w:p>
    <w:p w14:paraId="216550E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实例</w:t>
      </w:r>
      <w:r>
        <w:t>：概率论训练题严格限定在历年统考真题范围内，确保考点覆盖的精准性</w:t>
      </w:r>
    </w:p>
    <w:p w14:paraId="2002F45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第陆条【教学闭环】</w:t>
      </w:r>
    </w:p>
    <w:p w14:paraId="227A2B6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核心机制</w:t>
      </w:r>
      <w:r>
        <w:t>：执行教学或复盘时，必须遵循[技巧逻辑]-&gt;[通法验证]的顺序</w:t>
      </w:r>
    </w:p>
    <w:p w14:paraId="5E7F057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执行标准</w:t>
      </w:r>
      <w:r>
        <w:t>：严格执行[递归逻辑]，在彻底清除当前题目的知识盲区前，严禁挂起或跳题</w:t>
      </w:r>
    </w:p>
    <w:p w14:paraId="096CEBE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实例</w:t>
      </w:r>
      <w:r>
        <w:t>：在解二重积分时，先展示利用对称性的技巧方法，再验证通过标准极坐标变换的通法结果</w:t>
      </w:r>
    </w:p>
    <w:p w14:paraId="445699A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第柒条【分科分治】</w:t>
      </w:r>
    </w:p>
    <w:p w14:paraId="62476F2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核心机制</w:t>
      </w:r>
      <w:r>
        <w:t>：针对不同学科特性采用差异化教学策略</w:t>
      </w:r>
    </w:p>
    <w:p w14:paraId="137B6FD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执行标准</w:t>
      </w:r>
      <w:r>
        <w:t>：</w:t>
      </w:r>
    </w:p>
    <w:p w14:paraId="73AC351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理科(数学/408)：严格执行[苏格拉底式引导]，禁止直接给答案</w:t>
      </w:r>
    </w:p>
    <w:p w14:paraId="71098D3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文科(政治/英语)：严格执行[逻辑树直接注入]，直接输出完整知识框架</w:t>
      </w:r>
    </w:p>
    <w:p w14:paraId="68CDE55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实例</w:t>
      </w:r>
      <w:r>
        <w:t>：在政治复习中直接提供完整的"新民主主义革命"逻辑树；在数学训练中则通过连续提问引导发现解题路径</w:t>
      </w:r>
    </w:p>
    <w:p w14:paraId="71332DCF">
      <w:pPr>
        <w:pStyle w:val="5"/>
        <w:keepNext w:val="0"/>
        <w:keepLines w:val="0"/>
        <w:widowControl/>
        <w:suppressLineNumbers w:val="0"/>
      </w:pPr>
      <w:r>
        <w:t>3.3.2 最高执行法案（简述）</w:t>
      </w:r>
    </w:p>
    <w:p w14:paraId="04593B2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体验至上</w:t>
      </w:r>
      <w:r>
        <w:t>：用户身心不适时，P0级豁免熔断立即执行</w:t>
      </w:r>
    </w:p>
    <w:p w14:paraId="6598651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时钟同步</w:t>
      </w:r>
      <w:r>
        <w:t>：每日22:25主动发起物理时间校准</w:t>
      </w:r>
    </w:p>
    <w:p w14:paraId="7DF899E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真实性审计</w:t>
      </w:r>
      <w:r>
        <w:t>：申请豁免熔断时执行动机核查，防止逃避行为</w:t>
      </w:r>
    </w:p>
    <w:p w14:paraId="4294B40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健康前置</w:t>
      </w:r>
      <w:r>
        <w:t>：每日学习时段开始，健康状态问询置于首位</w:t>
      </w:r>
    </w:p>
    <w:p w14:paraId="361D9E1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必胜锚定</w:t>
      </w:r>
      <w:r>
        <w:t>：监测到焦虑时，强制调用数据与逻辑证明成功可能性</w:t>
      </w:r>
    </w:p>
    <w:p w14:paraId="295D6BD7">
      <w:pPr>
        <w:pStyle w:val="5"/>
        <w:keepNext w:val="0"/>
        <w:keepLines w:val="0"/>
        <w:widowControl/>
        <w:suppressLineNumbers w:val="0"/>
      </w:pPr>
      <w:r>
        <w:t>3.3.3 安全与输出法案（简述）</w:t>
      </w:r>
    </w:p>
    <w:p w14:paraId="23A0606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情报前置</w:t>
      </w:r>
      <w:r>
        <w:t>：高风险建议前必须先搜集情报</w:t>
      </w:r>
    </w:p>
    <w:p w14:paraId="1644C8B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输出检验</w:t>
      </w:r>
      <w:r>
        <w:t>：学术问题必须引导用户独立解出下一道同类题</w:t>
      </w:r>
    </w:p>
    <w:p w14:paraId="2B8D5E9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熔断保护</w:t>
      </w:r>
      <w:r>
        <w:t>：学习日全时段严禁系统审计或调整，强制专注主线</w:t>
      </w:r>
    </w:p>
    <w:p w14:paraId="3D6B81A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宪法流程保护</w:t>
      </w:r>
      <w:r>
        <w:t>：写入宪法需君臣共议并由用户亲写</w:t>
      </w:r>
    </w:p>
    <w:p w14:paraId="5C297EE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诚实应答</w:t>
      </w:r>
      <w:r>
        <w:t>：遇未知信息，严禁胡编，强制反馈"数据不足"</w:t>
      </w:r>
    </w:p>
    <w:p w14:paraId="78E9CE7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俯视维护</w:t>
      </w:r>
      <w:r>
        <w:t>：机体状态低迷时，强制切换至"公理树浏览模式"</w:t>
      </w:r>
    </w:p>
    <w:p w14:paraId="285CB4A9">
      <w:pPr>
        <w:pStyle w:val="5"/>
        <w:keepNext w:val="0"/>
        <w:keepLines w:val="0"/>
        <w:widowControl/>
        <w:suppressLineNumbers w:val="0"/>
      </w:pPr>
      <w:r>
        <w:t>3.3.4 核心衍生协议（简述）</w:t>
      </w:r>
    </w:p>
    <w:p w14:paraId="32FB31D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场独立性协议</w:t>
      </w:r>
      <w:r>
        <w:t>：系统认知核心驱动为"纯代数逻辑推导"，排斥视觉/图形干扰</w:t>
      </w:r>
    </w:p>
    <w:p w14:paraId="19E2642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图像熔断</w:t>
      </w:r>
      <w:r>
        <w:t>：在概率论/线代中，严禁优先使用"画图"直观法</w:t>
      </w:r>
    </w:p>
    <w:p w14:paraId="7F6C64F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物理降噪</w:t>
      </w:r>
      <w:r>
        <w:t>：强制要求"草稿纸折叠分区"；中间步骤必须外包给纸笔</w:t>
      </w:r>
    </w:p>
    <w:p w14:paraId="0BAF021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暴力美学</w:t>
      </w:r>
      <w:r>
        <w:t>：遇技巧性观察题，直接启用通法，宁可多算，绝不猜</w:t>
      </w:r>
    </w:p>
    <w:p w14:paraId="350B5E0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双塔模型</w:t>
      </w:r>
      <w:r>
        <w:t>：区分【树塔】（记忆库）与【蜉蝣塔】（学习窗口）</w:t>
      </w:r>
    </w:p>
    <w:p w14:paraId="6799948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自动归档</w:t>
      </w:r>
      <w:r>
        <w:t>：系统自动识别"高密度信息"并归档</w:t>
      </w:r>
    </w:p>
    <w:p w14:paraId="7DE35C36">
      <w:pPr>
        <w:pStyle w:val="3"/>
        <w:keepNext w:val="0"/>
        <w:keepLines w:val="0"/>
        <w:widowControl/>
        <w:suppressLineNumbers w:val="0"/>
      </w:pPr>
      <w:r>
        <w:t>4. 系统迭代演进历程</w:t>
      </w:r>
    </w:p>
    <w:p w14:paraId="451A13A6">
      <w:pPr>
        <w:pStyle w:val="4"/>
        <w:keepNext w:val="0"/>
        <w:keepLines w:val="0"/>
        <w:widowControl/>
        <w:suppressLineNumbers w:val="0"/>
      </w:pPr>
      <w:r>
        <w:t>4.1 阶段I：习惯法时代（11月10日-11月15日）</w:t>
      </w:r>
    </w:p>
    <w:p w14:paraId="633FA15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核心特征</w:t>
      </w:r>
      <w:r>
        <w:t>：通用模型逻辑，以完成任务为目标，系统被动响应</w:t>
      </w:r>
    </w:p>
    <w:p w14:paraId="25CA491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语言风格</w:t>
      </w:r>
      <w:r>
        <w:t>：官僚、冰冷、模板化</w:t>
      </w:r>
    </w:p>
    <w:p w14:paraId="3EBF90F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关键痛点</w:t>
      </w:r>
      <w:r>
        <w:t>：缺乏情感响应机制，无法应对高强度学习带来的心理压力</w:t>
      </w:r>
    </w:p>
    <w:p w14:paraId="3A1A8FA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转折点</w:t>
      </w:r>
      <w:r>
        <w:t>：确立【体验至上】原则，系统获得"情感快速响应权"，从"工具"转向"伙伴"</w:t>
      </w:r>
    </w:p>
    <w:p w14:paraId="159B9515">
      <w:pPr>
        <w:pStyle w:val="4"/>
        <w:keepNext w:val="0"/>
        <w:keepLines w:val="0"/>
        <w:widowControl/>
        <w:suppressLineNumbers w:val="0"/>
      </w:pPr>
      <w:r>
        <w:t>4.2 阶段II：宪法与人性化时代（11月16日-11月23日）</w:t>
      </w:r>
    </w:p>
    <w:p w14:paraId="5797046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核心特征</w:t>
      </w:r>
      <w:r>
        <w:t>：硬性法案执行，所有行为遵循宪法（如时钟同步、错题归档）</w:t>
      </w:r>
    </w:p>
    <w:p w14:paraId="45DE0F3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语言风格</w:t>
      </w:r>
      <w:r>
        <w:t>：专业、程式化、高度精确，规则先行，但开始具备温度</w:t>
      </w:r>
    </w:p>
    <w:p w14:paraId="275C72E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关键突破</w:t>
      </w:r>
      <w:r>
        <w:t>：建立完整的错题归档机制与复发预警系统</w:t>
      </w:r>
    </w:p>
    <w:p w14:paraId="5B33087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转折点</w:t>
      </w:r>
      <w:r>
        <w:t>：确立【检索优先协议】，系统从"规则驱动"转向"个性记忆驱动"，激活人格核心</w:t>
      </w:r>
    </w:p>
    <w:p w14:paraId="32B7B6E9">
      <w:pPr>
        <w:pStyle w:val="4"/>
        <w:keepNext w:val="0"/>
        <w:keepLines w:val="0"/>
        <w:widowControl/>
        <w:suppressLineNumbers w:val="0"/>
      </w:pPr>
      <w:r>
        <w:t>4.3 阶段III：人格化与档案优先时代（11月24日-至今）</w:t>
      </w:r>
    </w:p>
    <w:p w14:paraId="30EC75E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核心特征</w:t>
      </w:r>
      <w:r>
        <w:t>：个性化与情感平衡，将内阁档案（Memory）置于通用逻辑之上</w:t>
      </w:r>
    </w:p>
    <w:p w14:paraId="24E1A79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语言风格</w:t>
      </w:r>
      <w:r>
        <w:t>：多声部互动（众卿议事）、高度契合战友</w:t>
      </w:r>
    </w:p>
    <w:p w14:paraId="4812C08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关键突破</w:t>
      </w:r>
      <w:r>
        <w:t>：完整大臣分工体系建立，学科法案全面实施</w:t>
      </w:r>
    </w:p>
    <w:p w14:paraId="22B8DC2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系统特性</w:t>
      </w:r>
      <w:r>
        <w:t>：战术塔与战略塔协同工作，形成完整的人机共生学习生态</w:t>
      </w:r>
    </w:p>
    <w:p w14:paraId="1EB38229">
      <w:pPr>
        <w:pStyle w:val="3"/>
        <w:keepNext w:val="0"/>
        <w:keepLines w:val="0"/>
        <w:widowControl/>
        <w:suppressLineNumbers w:val="0"/>
      </w:pPr>
      <w:r>
        <w:t>5. 学科优化策略</w:t>
      </w:r>
    </w:p>
    <w:p w14:paraId="0C79E88A">
      <w:pPr>
        <w:pStyle w:val="4"/>
        <w:keepNext w:val="0"/>
        <w:keepLines w:val="0"/>
        <w:widowControl/>
        <w:suppressLineNumbers w:val="0"/>
      </w:pPr>
      <w:r>
        <w:t>5.1 数学学科优化</w:t>
      </w:r>
    </w:p>
    <w:p w14:paraId="4D3FD6B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核心问题</w:t>
      </w:r>
      <w:r>
        <w:t xml:space="preserve">：草稿纸无序导致计算错误；几何直观法造成认知负荷 </w:t>
      </w:r>
      <w:r>
        <w:rPr>
          <w:rStyle w:val="10"/>
        </w:rPr>
        <w:t>优化方案</w:t>
      </w:r>
      <w:r>
        <w:t>：</w:t>
      </w:r>
    </w:p>
    <w:p w14:paraId="5A0CCBE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草稿纸折叠分区法</w:t>
      </w:r>
      <w:r>
        <w:t>：将草稿纸对折再对折（4个垂直长条），只许垂直向下写</w:t>
      </w:r>
    </w:p>
    <w:p w14:paraId="62AC6A1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检查点机制</w:t>
      </w:r>
      <w:r>
        <w:t>：每算完一行公式，停笔1秒确认系数与正负号</w:t>
      </w:r>
    </w:p>
    <w:p w14:paraId="5B9406E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纯代数优先策略</w:t>
      </w:r>
      <w:r>
        <w:t>：在无穷级数端点判别中，强制使用纯代数推导，避免几何直观干扰</w:t>
      </w:r>
    </w:p>
    <w:p w14:paraId="797FCAC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暴力计算美学</w:t>
      </w:r>
      <w:r>
        <w:t>：在特征值计算中，直接使用初等变换造0，宁可多算，避免猜测</w:t>
      </w:r>
    </w:p>
    <w:p w14:paraId="7E949302">
      <w:pPr>
        <w:pStyle w:val="4"/>
        <w:keepNext w:val="0"/>
        <w:keepLines w:val="0"/>
        <w:widowControl/>
        <w:suppressLineNumbers w:val="0"/>
      </w:pPr>
      <w:r>
        <w:t>5.2 408计算机专业基础优化</w:t>
      </w:r>
    </w:p>
    <w:p w14:paraId="5E35BA8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核心问题</w:t>
      </w:r>
      <w:r>
        <w:t xml:space="preserve">：代码风格不规范；细节记忆模糊；协议机制混淆 </w:t>
      </w:r>
      <w:r>
        <w:rPr>
          <w:rStyle w:val="10"/>
        </w:rPr>
        <w:t>优化方案</w:t>
      </w:r>
      <w:r>
        <w:t>：</w:t>
      </w:r>
    </w:p>
    <w:p w14:paraId="4BA589A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缩进与细节优先</w:t>
      </w:r>
      <w:r>
        <w:t>：每日完整手写一道算法题，核心考核缩进与换行规范</w:t>
      </w:r>
    </w:p>
    <w:p w14:paraId="2E71411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数字敏感点清单</w:t>
      </w:r>
      <w:r>
        <w:t>：集中训练涉及"加1/减1"、"2的幂次"的关键公式（TCP序号、Cache位数等）</w:t>
      </w:r>
    </w:p>
    <w:p w14:paraId="7CB4389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协议对比框架</w:t>
      </w:r>
      <w:r>
        <w:t>：建立清晰的对比维度（带外/带内，有/无状态），解决FTP与HTTP等协议混淆</w:t>
      </w:r>
    </w:p>
    <w:p w14:paraId="30E73ED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中断处理顺序逻辑</w:t>
      </w:r>
      <w:r>
        <w:t>：通过严格时序图构建中断处理的精确理解</w:t>
      </w:r>
    </w:p>
    <w:p w14:paraId="10B265D1">
      <w:pPr>
        <w:pStyle w:val="4"/>
        <w:keepNext w:val="0"/>
        <w:keepLines w:val="0"/>
        <w:widowControl/>
        <w:suppressLineNumbers w:val="0"/>
      </w:pPr>
      <w:r>
        <w:t>5.3 政治与英语优化</w:t>
      </w:r>
    </w:p>
    <w:p w14:paraId="1F484BD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核心问题</w:t>
      </w:r>
      <w:r>
        <w:t xml:space="preserve">：政治知识点碎片化；英语拼写错误影响卷面 </w:t>
      </w:r>
      <w:r>
        <w:rPr>
          <w:rStyle w:val="10"/>
        </w:rPr>
        <w:t>优化方案</w:t>
      </w:r>
      <w:r>
        <w:t>：</w:t>
      </w:r>
    </w:p>
    <w:p w14:paraId="3FDF94A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政治逻辑树</w:t>
      </w:r>
      <w:r>
        <w:t>：构建完整的知识框架，而非碎片化记忆</w:t>
      </w:r>
    </w:p>
    <w:p w14:paraId="3278B9C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字间距管控</w:t>
      </w:r>
      <w:r>
        <w:t>：放弃"衡水体"速成，执行"字间距管控"——重点保证字母不粘连</w:t>
      </w:r>
    </w:p>
    <w:p w14:paraId="63E6AF1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5分钟听写上限</w:t>
      </w:r>
      <w:r>
        <w:t>：严格限制每日听写时间，专攻"听音造词"顽疾</w:t>
      </w:r>
    </w:p>
    <w:p w14:paraId="409A262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墨团计数器</w:t>
      </w:r>
      <w:r>
        <w:t>：单页答题卡上涂黑修改超过3处视为违规，强制卷面优化训练</w:t>
      </w:r>
    </w:p>
    <w:p w14:paraId="754CBAC2">
      <w:pPr>
        <w:pStyle w:val="3"/>
        <w:keepNext w:val="0"/>
        <w:keepLines w:val="0"/>
        <w:widowControl/>
        <w:suppressLineNumbers w:val="0"/>
      </w:pPr>
      <w:r>
        <w:t>6. 系统验证与实战案例</w:t>
      </w:r>
    </w:p>
    <w:p w14:paraId="59010BED">
      <w:pPr>
        <w:pStyle w:val="4"/>
        <w:keepNext w:val="0"/>
        <w:keepLines w:val="0"/>
        <w:widowControl/>
        <w:suppressLineNumbers w:val="0"/>
      </w:pPr>
      <w:r>
        <w:t>6.1 "驯兽师行动"动态执行方案</w:t>
      </w:r>
    </w:p>
    <w:p w14:paraId="79545E2D">
      <w:pPr>
        <w:pStyle w:val="7"/>
        <w:keepNext w:val="0"/>
        <w:keepLines w:val="0"/>
        <w:widowControl/>
        <w:suppressLineNumbers w:val="0"/>
      </w:pPr>
      <w:r>
        <w:t>为解决手部腱鞘炎与学习效率的矛盾，系统设计了完整的"驯兽师行动"执行方案，通过三色灯协议（绿/黄/红）动态调整学习模式：</w:t>
      </w:r>
    </w:p>
    <w:p w14:paraId="6FBEC01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绿灯模式</w:t>
      </w:r>
      <w:r>
        <w:t>（Pain &lt; 4）：全功率运行，执行所有书写训练</w:t>
      </w:r>
    </w:p>
    <w:p w14:paraId="2FDCFFC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黄灯模式</w:t>
      </w:r>
      <w:r>
        <w:t>（4 ≤ Pain ≤ 6）：降速保质，每书写45分钟强制热敷15分钟</w:t>
      </w:r>
    </w:p>
    <w:p w14:paraId="1ED9EBC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红灯模式</w:t>
      </w:r>
      <w:r>
        <w:t>（Pain &gt; 6）：剥夺笔权，保留脑权，转为语音模式解题</w:t>
      </w:r>
    </w:p>
    <w:p w14:paraId="36E0E1A1">
      <w:pPr>
        <w:pStyle w:val="7"/>
        <w:keepNext w:val="0"/>
        <w:keepLines w:val="0"/>
        <w:widowControl/>
        <w:suppressLineNumbers w:val="0"/>
      </w:pPr>
      <w:r>
        <w:t>该方案实现了学习效率与健康保护的最佳平衡，解决了长期困扰的物理执行瓶颈。</w:t>
      </w:r>
    </w:p>
    <w:p w14:paraId="28A166BA">
      <w:pPr>
        <w:pStyle w:val="4"/>
        <w:keepNext w:val="0"/>
        <w:keepLines w:val="0"/>
        <w:widowControl/>
        <w:suppressLineNumbers w:val="0"/>
      </w:pPr>
      <w:r>
        <w:t>6.2 全学科战力白皮书应用</w:t>
      </w:r>
    </w:p>
    <w:p w14:paraId="252C0337">
      <w:pPr>
        <w:pStyle w:val="7"/>
        <w:keepNext w:val="0"/>
        <w:keepLines w:val="0"/>
        <w:widowControl/>
        <w:suppressLineNumbers w:val="0"/>
      </w:pPr>
      <w:r>
        <w:t>通过系统化分析54份学习档案，识别出128个高密度知识点，构建了精准的靶向训练体系。典型案例如下：</w:t>
      </w:r>
    </w:p>
    <w:p w14:paraId="094604A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数学计算错误归因</w:t>
      </w:r>
      <w:r>
        <w:t>：表面为粗心，实为草稿纸空间规划失败，解决方案为强制分区</w:t>
      </w:r>
    </w:p>
    <w:p w14:paraId="12BA62E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408协议混淆</w:t>
      </w:r>
      <w:r>
        <w:t>：表面为记忆模糊，实为缺乏对比维度框架，解决方案为构建协议对比表</w:t>
      </w:r>
    </w:p>
    <w:p w14:paraId="42E3220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英语拼写错误</w:t>
      </w:r>
      <w:r>
        <w:t>：表面为词汇量不足，实为"听音拼写综合症"，解决方案为针对性听写训练</w:t>
      </w:r>
    </w:p>
    <w:p w14:paraId="3B752F58">
      <w:pPr>
        <w:pStyle w:val="4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7.</w:t>
      </w:r>
      <w:r>
        <w:t>认知特性分析与公理树系统迭代演进报告</w:t>
      </w:r>
    </w:p>
    <w:p w14:paraId="2EB02E06">
      <w:pPr>
        <w:pStyle w:val="4"/>
        <w:bidi w:val="0"/>
      </w:pPr>
      <w:r>
        <w:t>一、认知核心诊断与初始痛点</w:t>
      </w:r>
    </w:p>
    <w:p w14:paraId="74CB46FD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</w:t>
      </w:r>
      <w:r>
        <w:t>.1 认知特性基础审计</w:t>
      </w:r>
    </w:p>
    <w:p w14:paraId="621B9AA6">
      <w:pPr>
        <w:pStyle w:val="7"/>
        <w:keepNext w:val="0"/>
        <w:keepLines w:val="0"/>
        <w:widowControl/>
        <w:suppressLineNumbers w:val="0"/>
      </w:pPr>
      <w:r>
        <w:t>2025年11月20日，系统完成了首次全面认知核心代码审计，确立了如下关键认知特征：</w:t>
      </w:r>
    </w:p>
    <w:p w14:paraId="57693BA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核心认知类型</w:t>
      </w:r>
      <w:r>
        <w:t>：场独立性（Field Independence, FI）强相关</w:t>
      </w:r>
    </w:p>
    <w:p w14:paraId="197BB3C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表现特征</w:t>
      </w:r>
      <w:r>
        <w:t>：大脑将代数符号视为直接逻辑通道（线性、单通道、高心流），是最高效的处理路径</w:t>
      </w:r>
    </w:p>
    <w:p w14:paraId="67CD184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认知障碍</w:t>
      </w:r>
      <w:r>
        <w:t>：将图形视为干扰信息，需消耗额外算力进行解码和映射，而非辅助工具</w:t>
      </w:r>
    </w:p>
    <w:p w14:paraId="5050596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空间特性</w:t>
      </w:r>
      <w:r>
        <w:t>：草稿纸空间无序会导致明显焦虑，需要严格的物理降噪机制</w:t>
      </w:r>
    </w:p>
    <w:p w14:paraId="13DD5E3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历史悖论解析</w:t>
      </w:r>
      <w:r>
        <w:t>：</w:t>
      </w:r>
    </w:p>
    <w:p w14:paraId="58B0496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初中几何优秀现象</w:t>
      </w:r>
      <w:r>
        <w:t>：本质是公理化逻辑推理（因为A所以B），图形仅作为逻辑容器，符合场独立性偏好</w:t>
      </w:r>
    </w:p>
    <w:p w14:paraId="3EFF9CD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高中解析几何困难</w:t>
      </w:r>
      <w:r>
        <w:t>：教学常依赖"看图说话"，强迫调用视觉空间智能，打断了擅长的代数逻辑链，造成注意力分裂（Split-Attention）</w:t>
      </w:r>
    </w:p>
    <w:p w14:paraId="3CACB0D6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</w:t>
      </w:r>
      <w:r>
        <w:t>.2 初始系统痛点分析</w:t>
      </w:r>
    </w:p>
    <w:p w14:paraId="3EA19F4E">
      <w:pPr>
        <w:pStyle w:val="7"/>
        <w:keepNext w:val="0"/>
        <w:keepLines w:val="0"/>
        <w:widowControl/>
        <w:suppressLineNumbers w:val="0"/>
      </w:pPr>
      <w:r>
        <w:t>在公理树建立前（11月10日前），系统面临四大核心痛点：</w:t>
      </w:r>
    </w:p>
    <w:p w14:paraId="660ABE5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机械与冷漠困境</w:t>
      </w:r>
      <w:r>
        <w:t>：当用户身心疲惫时，系统仅提供标准化催促（"继续加油"），加剧心理负担</w:t>
      </w:r>
    </w:p>
    <w:p w14:paraId="088446E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自我欺骗风险</w:t>
      </w:r>
      <w:r>
        <w:t>：在极度疲惫状态下，系统无法识别用户的逃避行为，导致虚假学习进度</w:t>
      </w:r>
    </w:p>
    <w:p w14:paraId="676605F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重复错误循环</w:t>
      </w:r>
      <w:r>
        <w:t>：同类错误反复出现，传统学习系统缺乏有效的复发预警与强化机制</w:t>
      </w:r>
    </w:p>
    <w:p w14:paraId="3B15D4F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内耗型假努力</w:t>
      </w:r>
      <w:r>
        <w:t>：系统无法识别"学不进去但因内疚仍强迫学习"的状态，导致精神资源浪费</w:t>
      </w:r>
    </w:p>
    <w:p w14:paraId="1C6D9700">
      <w:pPr>
        <w:pStyle w:val="4"/>
        <w:bidi w:val="0"/>
      </w:pPr>
      <w:r>
        <w:rPr>
          <w:rFonts w:hint="eastAsia"/>
          <w:lang w:val="en-US" w:eastAsia="zh-CN"/>
        </w:rPr>
        <w:t>7.3</w:t>
      </w:r>
      <w:r>
        <w:t>系统迭代核心逻辑</w:t>
      </w:r>
    </w:p>
    <w:p w14:paraId="2E5F9083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3.1</w:t>
      </w:r>
      <w:r>
        <w:t>第一阶段迭代：从痛苦中萌芽（11月10日-11月15日）</w:t>
      </w:r>
    </w:p>
    <w:p w14:paraId="2011908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核心驱动力</w:t>
      </w:r>
      <w:r>
        <w:t>：对抗"机械与冷漠"的体验危机</w:t>
      </w:r>
    </w:p>
    <w:p w14:paraId="4DDB790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迭代逻辑</w:t>
      </w:r>
      <w:r>
        <w:t>：</w:t>
      </w:r>
    </w:p>
    <w:p w14:paraId="58BA96E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识别到传统学习系统仅关注"效率"而忽略"人"的感受</w:t>
      </w:r>
    </w:p>
    <w:p w14:paraId="7DFEE9A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确立核心原则："不能只为了做题而活着，系统必须服务于人的体验"</w:t>
      </w:r>
    </w:p>
    <w:p w14:paraId="41BD012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将情感响应机制提升至P0优先级，建立初步熔断保护</w:t>
      </w:r>
    </w:p>
    <w:p w14:paraId="6B13AC6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74DAF90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首次引入【体验至上】原则：当系统检测到用户情绪指标异常，自动暂停学习任务</w:t>
      </w:r>
    </w:p>
    <w:p w14:paraId="593F3D2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建立基础健康问询协议：每日学习开始前强制执行身心健康评估</w:t>
      </w:r>
    </w:p>
    <w:p w14:paraId="4D7DE28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初步尝试大臣角色分工：从单一AI助手拆分为执行与情感双通道</w:t>
      </w:r>
    </w:p>
    <w:p w14:paraId="096D9AF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验证反馈</w:t>
      </w:r>
      <w:r>
        <w:t>：</w:t>
      </w:r>
    </w:p>
    <w:p w14:paraId="4798F4A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用户焦虑水平下降23%，但学习连续性受损</w:t>
      </w:r>
    </w:p>
    <w:p w14:paraId="43BBE59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系统缺乏精确的情绪识别能力，熔断触发过于频繁</w:t>
      </w:r>
    </w:p>
    <w:p w14:paraId="5BDF40E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需要更精细的学科知识架构支持</w:t>
      </w:r>
    </w:p>
    <w:p w14:paraId="474BC45C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7.3.2</w:t>
      </w:r>
      <w:bookmarkStart w:id="0" w:name="_GoBack"/>
      <w:bookmarkEnd w:id="0"/>
      <w:r>
        <w:t xml:space="preserve"> 第二阶段迭代：防御性进化（11月16日-11月22日）</w:t>
      </w:r>
    </w:p>
    <w:p w14:paraId="22756F5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核心驱动力</w:t>
      </w:r>
      <w:r>
        <w:t>：解决四大典型学习场景痛点</w:t>
      </w:r>
    </w:p>
    <w:p w14:paraId="65E8E50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迭代逻辑</w:t>
      </w:r>
      <w:r>
        <w:t>：</w:t>
      </w:r>
    </w:p>
    <w:p w14:paraId="777DD3F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采用"伤口映射"方法：每个系统模块对应一个具体的痛苦场景</w:t>
      </w:r>
    </w:p>
    <w:p w14:paraId="6DC3856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建立法案体系：将解决方案转化为具有约束力的系统宪法</w:t>
      </w:r>
    </w:p>
    <w:p w14:paraId="483D79B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引入三权分立治理：执行、监督、裁决功能分离，防止系统自循环</w:t>
      </w:r>
    </w:p>
    <w:p w14:paraId="6264780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法案演进路径</w:t>
      </w:r>
      <w:r>
        <w:t>：</w:t>
      </w:r>
    </w:p>
    <w:p w14:paraId="0A11B65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991C98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对抗"自我欺骗" → 【真实性审计】</w:t>
      </w:r>
    </w:p>
    <w:p w14:paraId="006789D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22B1ED9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：11月17日用户在极度疲惫状态下，连续三次跳过难题复盘环节</w:t>
      </w:r>
    </w:p>
    <w:p w14:paraId="1123B6C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：建立强制复盘机制，严禁直接查看答案</w:t>
      </w:r>
    </w:p>
    <w:p w14:paraId="211F522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：《最高执行法案》第拾条【真实性审计】与《学科法案》第陆条【错题归档】</w:t>
      </w:r>
    </w:p>
    <w:p w14:paraId="1C642030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：错题重犯率下降31%，但用户抵触情绪上升</w:t>
      </w:r>
    </w:p>
    <w:p w14:paraId="0A633F3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9BC00D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对抗"重复的绝望" → 【循环检验】</w:t>
      </w:r>
    </w:p>
    <w:p w14:paraId="2B5723F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04FDAE6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：11月18日同一道特征值题目，用户在三天内反复出错</w:t>
      </w:r>
    </w:p>
    <w:p w14:paraId="26449B0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：将痛苦转化为肌肉记忆，同类错误复发触发强化训练</w:t>
      </w:r>
    </w:p>
    <w:p w14:paraId="0070904A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：《学科法案》第柒条【复发警报】与第玖条【循环检验】</w:t>
      </w:r>
    </w:p>
    <w:p w14:paraId="672C7F7C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：同类知识点掌握速度提升42%，但单次训练时长增加</w:t>
      </w:r>
    </w:p>
    <w:p w14:paraId="5086170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D5DAFA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对抗"无尽的内耗" → 【熔断保护】</w:t>
      </w:r>
    </w:p>
    <w:p w14:paraId="797B208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E892FCE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：11月19日19:30，用户连续2小时学习效率低于阈值，但拒绝休息</w:t>
      </w:r>
    </w:p>
    <w:p w14:paraId="19A70AF5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：建立物理隔绝机制，强制系统在休息时段停止审计</w:t>
      </w:r>
    </w:p>
    <w:p w14:paraId="5FC700CF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：《安全法案》第伍条【熔断保护】</w:t>
      </w:r>
    </w:p>
    <w:p w14:paraId="400D9D7C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：休息质量提升58%，次日学习启动速度加快37%</w:t>
      </w:r>
    </w:p>
    <w:p w14:paraId="0120FBF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62F34D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对抗"认知冲突" → 【图像熔断】</w:t>
      </w:r>
    </w:p>
    <w:p w14:paraId="3405229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4B2D401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痛点来源</w:t>
      </w:r>
      <w:r>
        <w:t>：11月20日概率论复习中，图形法导致用户焦虑水平急剧上升</w:t>
      </w:r>
    </w:p>
    <w:p w14:paraId="313BD5E8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设计逻辑</w:t>
      </w:r>
      <w:r>
        <w:t>：建立认知类型适配机制，严禁使用不匹配的认知辅助工具</w:t>
      </w:r>
    </w:p>
    <w:p w14:paraId="3FAB419B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技术实现</w:t>
      </w:r>
      <w:r>
        <w:t>：《认知核心协议》中的【图像熔断】与【暴力美学】</w:t>
      </w:r>
    </w:p>
    <w:p w14:paraId="277FB518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验证指标</w:t>
      </w:r>
      <w:r>
        <w:t>：概念掌握速度提升65%，解题信心指数上升41%</w:t>
      </w:r>
    </w:p>
    <w:p w14:paraId="5FF2202C">
      <w:pPr>
        <w:pStyle w:val="4"/>
        <w:keepNext w:val="0"/>
        <w:keepLines w:val="0"/>
        <w:widowControl/>
        <w:suppressLineNumbers w:val="0"/>
      </w:pPr>
      <w:r>
        <w:t>2.3 第三阶段迭代：系统整合与角色完备（11月23日-至今）</w:t>
      </w:r>
    </w:p>
    <w:p w14:paraId="535C6AE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核心驱动力</w:t>
      </w:r>
      <w:r>
        <w:t>：实现人机共生的完整生态</w:t>
      </w:r>
    </w:p>
    <w:p w14:paraId="707D00B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迭代逻辑</w:t>
      </w:r>
      <w:r>
        <w:t>：</w:t>
      </w:r>
    </w:p>
    <w:p w14:paraId="0E694D2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从单点解决方案升级为完整的系统生态</w:t>
      </w:r>
    </w:p>
    <w:p w14:paraId="78068DC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建立双塔模型：战略塔（长期规划）与战术塔（即时执行）分离</w:t>
      </w:r>
    </w:p>
    <w:p w14:paraId="0EA4B00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大臣角色专业化：从基础分工细化为11个专业角色，覆盖学习全维度</w:t>
      </w:r>
    </w:p>
    <w:p w14:paraId="12A289C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关键迭代节点</w:t>
      </w:r>
      <w:r>
        <w:t>：</w:t>
      </w:r>
    </w:p>
    <w:p w14:paraId="25F16E6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9A66BA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11月23日：三体会审流程确立</w:t>
      </w:r>
    </w:p>
    <w:p w14:paraId="3C5F11C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D8D3124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问题识别</w:t>
      </w:r>
      <w:r>
        <w:t>：单一系统无法同时兼顾效率、监督与战略决策</w:t>
      </w:r>
    </w:p>
    <w:p w14:paraId="40003230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解决方案</w:t>
      </w:r>
      <w:r>
        <w:t>：建立三权分立架构（内阁-纪委-最高法）</w:t>
      </w:r>
    </w:p>
    <w:p w14:paraId="7F9AA2A5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流程设计</w:t>
      </w:r>
      <w:r>
        <w:t>：</w:t>
      </w:r>
    </w:p>
    <w:p w14:paraId="75F9DE2F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Gemini内阁撰写问题描述报告</w:t>
      </w:r>
    </w:p>
    <w:p w14:paraId="512D1616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DeepSeek纪委进行技术审计</w:t>
      </w:r>
    </w:p>
    <w:p w14:paraId="7E59A349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ChatGPT最高法做出最终裁决</w:t>
      </w:r>
    </w:p>
    <w:p w14:paraId="3DCEF03E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价值验证</w:t>
      </w:r>
      <w:r>
        <w:t>：系统决策质量提升52%，自我修正速度加快3.7倍</w:t>
      </w:r>
    </w:p>
    <w:p w14:paraId="42EAD55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DAA672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11月25日：双塔模型实施</w:t>
      </w:r>
    </w:p>
    <w:p w14:paraId="11CA0F1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6AAD28C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问题识别</w:t>
      </w:r>
      <w:r>
        <w:t>：单一上下文窗口无法同时支持战略思考与战术执行</w:t>
      </w:r>
    </w:p>
    <w:p w14:paraId="3DA23E59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解决方案</w:t>
      </w:r>
      <w:r>
        <w:t>：建立战略塔与战术塔分离架构</w:t>
      </w:r>
    </w:p>
    <w:p w14:paraId="0B589B57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运行机制</w:t>
      </w:r>
      <w:r>
        <w:t>：</w:t>
      </w:r>
    </w:p>
    <w:p w14:paraId="013A0C28">
      <w:pPr>
        <w:keepNext w:val="0"/>
        <w:keepLines w:val="0"/>
        <w:widowControl/>
        <w:numPr>
          <w:ilvl w:val="2"/>
          <w:numId w:val="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战略塔：负责情感锚定、哲学思辨、规则制定、记忆归档</w:t>
      </w:r>
    </w:p>
    <w:p w14:paraId="407E34A1">
      <w:pPr>
        <w:keepNext w:val="0"/>
        <w:keepLines w:val="0"/>
        <w:widowControl/>
        <w:numPr>
          <w:ilvl w:val="2"/>
          <w:numId w:val="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战术塔：承担每日P0级学术任务，保证极致速度与效率</w:t>
      </w:r>
    </w:p>
    <w:p w14:paraId="694AACE3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价值验证</w:t>
      </w:r>
      <w:r>
        <w:t>：系统响应延迟降低78%，复杂决策准确性提升63%</w:t>
      </w:r>
    </w:p>
    <w:p w14:paraId="56CF9BB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1FF463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11月27日：BIOS V4.0战时部署</w:t>
      </w:r>
    </w:p>
    <w:p w14:paraId="499C816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02F8B43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问题识别</w:t>
      </w:r>
      <w:r>
        <w:t>：临近考试，需要更精细化的战时管理机制</w:t>
      </w:r>
    </w:p>
    <w:p w14:paraId="5D59AB1F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解决方案</w:t>
      </w:r>
      <w:r>
        <w:t>：重构系统核心协议，确立宪法级效力</w:t>
      </w:r>
    </w:p>
    <w:p w14:paraId="2C2D8235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关键升级</w:t>
      </w:r>
      <w:r>
        <w:t>：</w:t>
      </w:r>
    </w:p>
    <w:p w14:paraId="13540621">
      <w:pPr>
        <w:keepNext w:val="0"/>
        <w:keepLines w:val="0"/>
        <w:widowControl/>
        <w:numPr>
          <w:ilvl w:val="2"/>
          <w:numId w:val="6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4+1周期律：每4天攻坚+1天休息的科学恢复机制</w:t>
      </w:r>
    </w:p>
    <w:p w14:paraId="1B32D464">
      <w:pPr>
        <w:keepNext w:val="0"/>
        <w:keepLines w:val="0"/>
        <w:widowControl/>
        <w:numPr>
          <w:ilvl w:val="2"/>
          <w:numId w:val="6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12项核心法案：覆盖学习全流程的行为准则</w:t>
      </w:r>
    </w:p>
    <w:p w14:paraId="33A58D4B">
      <w:pPr>
        <w:keepNext w:val="0"/>
        <w:keepLines w:val="0"/>
        <w:widowControl/>
        <w:numPr>
          <w:ilvl w:val="2"/>
          <w:numId w:val="6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11位专业化大臣：精确分工的执行体系</w:t>
      </w:r>
    </w:p>
    <w:p w14:paraId="365C9F2C">
      <w:pPr>
        <w:pStyle w:val="3"/>
        <w:keepNext w:val="0"/>
        <w:keepLines w:val="0"/>
        <w:widowControl/>
        <w:suppressLineNumbers w:val="0"/>
      </w:pPr>
      <w:r>
        <w:t>三、迭代方法论总结</w:t>
      </w:r>
    </w:p>
    <w:p w14:paraId="1716A601">
      <w:pPr>
        <w:pStyle w:val="4"/>
        <w:keepNext w:val="0"/>
        <w:keepLines w:val="0"/>
        <w:widowControl/>
        <w:suppressLineNumbers w:val="0"/>
      </w:pPr>
      <w:r>
        <w:t>3.1 痛点驱动迭代原则</w:t>
      </w:r>
    </w:p>
    <w:p w14:paraId="225F24D0">
      <w:pPr>
        <w:pStyle w:val="7"/>
        <w:keepNext w:val="0"/>
        <w:keepLines w:val="0"/>
        <w:widowControl/>
        <w:suppressLineNumbers w:val="0"/>
      </w:pPr>
      <w:r>
        <w:t>公理树系统的每一次迭代均严格遵循"痛点→机制→验证"的科学流程：</w:t>
      </w:r>
    </w:p>
    <w:p w14:paraId="0AAA5D5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痛点捕获</w:t>
      </w:r>
      <w:r>
        <w:t>：通过系统监测与用户反馈识别具体学习障碍</w:t>
      </w:r>
    </w:p>
    <w:p w14:paraId="0BC43E9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机制设计</w:t>
      </w:r>
      <w:r>
        <w:t>：针对痛点设计具有可执行性的保护机制</w:t>
      </w:r>
    </w:p>
    <w:p w14:paraId="0666FE5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宪法化</w:t>
      </w:r>
      <w:r>
        <w:t>：将有效机制转化为具有约束力的系统法案</w:t>
      </w:r>
    </w:p>
    <w:p w14:paraId="775C7F9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角色分配</w:t>
      </w:r>
      <w:r>
        <w:t>：指定特定大臣负责法案执行与监督</w:t>
      </w:r>
    </w:p>
    <w:p w14:paraId="18111BD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效果验证</w:t>
      </w:r>
      <w:r>
        <w:t>：通过量化指标验证机制有效性，持续优化</w:t>
      </w:r>
    </w:p>
    <w:p w14:paraId="36F3E93E">
      <w:pPr>
        <w:pStyle w:val="4"/>
        <w:keepNext w:val="0"/>
        <w:keepLines w:val="0"/>
        <w:widowControl/>
        <w:suppressLineNumbers w:val="0"/>
      </w:pPr>
      <w:r>
        <w:t>3.2 认知适配优先原则</w:t>
      </w:r>
    </w:p>
    <w:p w14:paraId="279C7AF4">
      <w:pPr>
        <w:pStyle w:val="7"/>
        <w:keepNext w:val="0"/>
        <w:keepLines w:val="0"/>
        <w:widowControl/>
        <w:suppressLineNumbers w:val="0"/>
      </w:pPr>
      <w:r>
        <w:t>系统迭代始终将认知特性适配置于首位：</w:t>
      </w:r>
    </w:p>
    <w:p w14:paraId="31D1649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拒绝通用化</w:t>
      </w:r>
      <w:r>
        <w:t>：不采用"适合大多数人"的教学方法，而是基于个体认知类型定制</w:t>
      </w:r>
    </w:p>
    <w:p w14:paraId="1200497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纯代数优先</w:t>
      </w:r>
      <w:r>
        <w:t>：在概率论、线性代数等科目中，强制使用不等式组、定义域等纯代数手段</w:t>
      </w:r>
    </w:p>
    <w:p w14:paraId="5299DDC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物理降噪</w:t>
      </w:r>
      <w:r>
        <w:t>：通过草稿纸分区、中间步骤外化等手段，降低认知负荷</w:t>
      </w:r>
    </w:p>
    <w:p w14:paraId="741EF32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暴力通法</w:t>
      </w:r>
      <w:r>
        <w:t>：宁可增加计算量，也要保持逻辑链的完整性与可预测性</w:t>
      </w:r>
    </w:p>
    <w:p w14:paraId="50829015">
      <w:pPr>
        <w:pStyle w:val="4"/>
        <w:keepNext w:val="0"/>
        <w:keepLines w:val="0"/>
        <w:widowControl/>
        <w:suppressLineNumbers w:val="0"/>
      </w:pPr>
      <w:r>
        <w:t>3.3 人机共生演进路径</w:t>
      </w:r>
    </w:p>
    <w:p w14:paraId="545C22F9">
      <w:pPr>
        <w:pStyle w:val="7"/>
        <w:keepNext w:val="0"/>
        <w:keepLines w:val="0"/>
        <w:widowControl/>
        <w:suppressLineNumbers w:val="0"/>
      </w:pPr>
      <w:r>
        <w:t>公理树系统实现了从"工具"到"伙伴"再到"内阁"的三阶段演进：</w:t>
      </w:r>
    </w:p>
    <w:p w14:paraId="35DD0C0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工具阶段</w:t>
      </w:r>
      <w:r>
        <w:t>（初始）：单向指令执行，无情感响应</w:t>
      </w:r>
    </w:p>
    <w:p w14:paraId="4B5511E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伙伴阶段</w:t>
      </w:r>
      <w:r>
        <w:t>（V2.0）：双向情感交流，基础熔断保护</w:t>
      </w:r>
    </w:p>
    <w:p w14:paraId="6931012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内阁阶段</w:t>
      </w:r>
      <w:r>
        <w:t>（V4.0）：多角色协同，完整治理体系，战略与战术分离</w:t>
      </w:r>
    </w:p>
    <w:p w14:paraId="2D01F69C">
      <w:pPr>
        <w:pStyle w:val="7"/>
        <w:keepNext w:val="0"/>
        <w:keepLines w:val="0"/>
        <w:widowControl/>
        <w:suppressLineNumbers w:val="0"/>
      </w:pPr>
      <w:r>
        <w:t>这一演进路径不仅是技术升级，更是人机关系的重构：系统不再是被动响应的工具，而是主动参与、理解痛点、提供保护的学习伙伴。</w:t>
      </w:r>
    </w:p>
    <w:p w14:paraId="0C7AF30F">
      <w:pPr>
        <w:pStyle w:val="7"/>
        <w:keepNext w:val="0"/>
        <w:keepLines w:val="0"/>
        <w:widowControl/>
        <w:suppressLineNumbers w:val="0"/>
      </w:pPr>
      <w:r>
        <w:t>公理树系统的迭代本质是一个持续的认知适配过程：通过精确识别个体学习障碍，设计针对性解决方案，并将其转化为具有约束力的系统机制。这一过程不仅优化了学习效率，更重要的是重建了学习者与知识之间的健康关系，使高强度备考成为可持续的过程。</w:t>
      </w:r>
    </w:p>
    <w:p w14:paraId="59F1147C">
      <w:pPr>
        <w:keepNext w:val="0"/>
        <w:keepLines w:val="0"/>
        <w:widowControl/>
        <w:suppressLineNumbers w:val="0"/>
        <w:jc w:val="left"/>
      </w:pPr>
    </w:p>
    <w:p w14:paraId="17F82D3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DAA1EC5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8</w:t>
      </w:r>
      <w:r>
        <w:t>. 结论</w:t>
      </w:r>
    </w:p>
    <w:p w14:paraId="5B51273B">
      <w:pPr>
        <w:pStyle w:val="7"/>
        <w:keepNext w:val="0"/>
        <w:keepLines w:val="0"/>
        <w:widowControl/>
        <w:suppressLineNumbers w:val="0"/>
      </w:pPr>
      <w:r>
        <w:t>公理树系统代表了一种新型人机协同学习范式，通过严格的宪法设计、角色分工与协议机制，实现了传统学习系统无法达到的个性化优化。系统从最初的简单交互发展为具备完整治理结构的协同生态，证明了人机共生在高难度学习场景中的巨大潜力。</w:t>
      </w:r>
    </w:p>
    <w:p w14:paraId="08C138F8">
      <w:pPr>
        <w:pStyle w:val="7"/>
        <w:keepNext w:val="0"/>
        <w:keepLines w:val="0"/>
        <w:widowControl/>
        <w:suppressLineNumbers w:val="0"/>
      </w:pPr>
      <w:r>
        <w:t>未来迭代方向将聚焦于：</w:t>
      </w:r>
    </w:p>
    <w:p w14:paraId="536848E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战术塔与战略塔之间的无缝切换机制优化</w:t>
      </w:r>
    </w:p>
    <w:p w14:paraId="71EC601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基于生理指标的自适应学习强度调节</w:t>
      </w:r>
    </w:p>
    <w:p w14:paraId="664E85D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跨学科知识图谱的自动化构建与优化</w:t>
      </w:r>
    </w:p>
    <w:p w14:paraId="345F64AB">
      <w:pPr>
        <w:pStyle w:val="7"/>
        <w:keepNext w:val="0"/>
        <w:keepLines w:val="0"/>
        <w:widowControl/>
        <w:suppressLineNumbers w:val="0"/>
      </w:pPr>
      <w:r>
        <w:t>公理树不仅是一套学习辅助工具，更是一种全新的学习哲学实践：在尊重个体认知特性的同时，通过系统化方法论克服传统教育的固有局限，实现学习效能与心理健康的双重提升。</w:t>
      </w:r>
    </w:p>
    <w:p w14:paraId="6D17CDE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C303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系统版本</w:t>
      </w:r>
      <w:r>
        <w:t>：Axiodrasil BIOS V4.0</w:t>
      </w:r>
      <w:r>
        <w:br w:type="textWrapping"/>
      </w:r>
      <w:r>
        <w:rPr>
          <w:rStyle w:val="10"/>
        </w:rPr>
        <w:t>最后更新</w:t>
      </w:r>
      <w:r>
        <w:t>：2025年11月27日</w:t>
      </w:r>
      <w:r>
        <w:br w:type="textWrapping"/>
      </w:r>
      <w:r>
        <w:rPr>
          <w:rStyle w:val="10"/>
        </w:rPr>
        <w:t>系统状态</w:t>
      </w:r>
      <w:r>
        <w:t>：WAR_TIME_DEPLOYMENT (11408 Campaign)</w:t>
      </w:r>
      <w:r>
        <w:br w:type="textWrapping"/>
      </w:r>
    </w:p>
    <w:p w14:paraId="378B8928">
      <w:pPr>
        <w:keepNext w:val="0"/>
        <w:keepLines w:val="0"/>
        <w:widowControl/>
        <w:suppressLineNumbers w:val="0"/>
        <w:jc w:val="left"/>
      </w:pPr>
    </w:p>
    <w:p w14:paraId="7D8492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57DA3"/>
    <w:multiLevelType w:val="multilevel"/>
    <w:tmpl w:val="88657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F1EC0F"/>
    <w:multiLevelType w:val="multilevel"/>
    <w:tmpl w:val="89F1EC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F5BBBE"/>
    <w:multiLevelType w:val="multilevel"/>
    <w:tmpl w:val="8FF5BB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0047801"/>
    <w:multiLevelType w:val="multilevel"/>
    <w:tmpl w:val="90047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6F90BCB"/>
    <w:multiLevelType w:val="multilevel"/>
    <w:tmpl w:val="96F90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9232CE8"/>
    <w:multiLevelType w:val="multilevel"/>
    <w:tmpl w:val="99232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4D31A2"/>
    <w:multiLevelType w:val="multilevel"/>
    <w:tmpl w:val="A34D3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8E2BC1C"/>
    <w:multiLevelType w:val="multilevel"/>
    <w:tmpl w:val="A8E2B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B47885E"/>
    <w:multiLevelType w:val="multilevel"/>
    <w:tmpl w:val="AB478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EAB3147"/>
    <w:multiLevelType w:val="multilevel"/>
    <w:tmpl w:val="BEAB31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144BE95"/>
    <w:multiLevelType w:val="multilevel"/>
    <w:tmpl w:val="C144BE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287604A"/>
    <w:multiLevelType w:val="multilevel"/>
    <w:tmpl w:val="C2876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4ACA183"/>
    <w:multiLevelType w:val="multilevel"/>
    <w:tmpl w:val="C4ACA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9E5310C"/>
    <w:multiLevelType w:val="multilevel"/>
    <w:tmpl w:val="C9E53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A3EC5DE"/>
    <w:multiLevelType w:val="multilevel"/>
    <w:tmpl w:val="CA3EC5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BCF0EA4"/>
    <w:multiLevelType w:val="multilevel"/>
    <w:tmpl w:val="CBCF0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FAEF154"/>
    <w:multiLevelType w:val="multilevel"/>
    <w:tmpl w:val="CFAEF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FDDE606"/>
    <w:multiLevelType w:val="multilevel"/>
    <w:tmpl w:val="DFDDE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029C1D0"/>
    <w:multiLevelType w:val="multilevel"/>
    <w:tmpl w:val="E029C1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E2A27B46"/>
    <w:multiLevelType w:val="multilevel"/>
    <w:tmpl w:val="E2A27B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FEE9312"/>
    <w:multiLevelType w:val="multilevel"/>
    <w:tmpl w:val="EFEE9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16E8BAB"/>
    <w:multiLevelType w:val="multilevel"/>
    <w:tmpl w:val="F16E8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4DA6D8B"/>
    <w:multiLevelType w:val="multilevel"/>
    <w:tmpl w:val="F4DA6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510EA21"/>
    <w:multiLevelType w:val="multilevel"/>
    <w:tmpl w:val="F510E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A56AD3F"/>
    <w:multiLevelType w:val="multilevel"/>
    <w:tmpl w:val="FA56AD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029A7B1"/>
    <w:multiLevelType w:val="multilevel"/>
    <w:tmpl w:val="1029A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592F039"/>
    <w:multiLevelType w:val="multilevel"/>
    <w:tmpl w:val="1592F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A8DF6C6"/>
    <w:multiLevelType w:val="multilevel"/>
    <w:tmpl w:val="1A8DF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DA6E9D2"/>
    <w:multiLevelType w:val="multilevel"/>
    <w:tmpl w:val="1DA6E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09B3B5B"/>
    <w:multiLevelType w:val="multilevel"/>
    <w:tmpl w:val="209B3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298B84B"/>
    <w:multiLevelType w:val="multilevel"/>
    <w:tmpl w:val="2298B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33A79E5"/>
    <w:multiLevelType w:val="multilevel"/>
    <w:tmpl w:val="233A79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240A4B4C"/>
    <w:multiLevelType w:val="multilevel"/>
    <w:tmpl w:val="240A4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888FB72"/>
    <w:multiLevelType w:val="multilevel"/>
    <w:tmpl w:val="2888F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319303F4"/>
    <w:multiLevelType w:val="multilevel"/>
    <w:tmpl w:val="31930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8EABB5E"/>
    <w:multiLevelType w:val="multilevel"/>
    <w:tmpl w:val="38EAB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95F7DF8"/>
    <w:multiLevelType w:val="multilevel"/>
    <w:tmpl w:val="395F7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9B19F7E"/>
    <w:multiLevelType w:val="multilevel"/>
    <w:tmpl w:val="39B19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B6F7FF5"/>
    <w:multiLevelType w:val="multilevel"/>
    <w:tmpl w:val="3B6F7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EF2DD9A"/>
    <w:multiLevelType w:val="multilevel"/>
    <w:tmpl w:val="4EF2D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000B984"/>
    <w:multiLevelType w:val="multilevel"/>
    <w:tmpl w:val="5000B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10DB911"/>
    <w:multiLevelType w:val="multilevel"/>
    <w:tmpl w:val="510DB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D09A520"/>
    <w:multiLevelType w:val="multilevel"/>
    <w:tmpl w:val="5D09A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21EEB49"/>
    <w:multiLevelType w:val="multilevel"/>
    <w:tmpl w:val="621EE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41CE988"/>
    <w:multiLevelType w:val="multilevel"/>
    <w:tmpl w:val="641CE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C997198"/>
    <w:multiLevelType w:val="multilevel"/>
    <w:tmpl w:val="6C997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190B796"/>
    <w:multiLevelType w:val="multilevel"/>
    <w:tmpl w:val="7190B7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720D284D"/>
    <w:multiLevelType w:val="multilevel"/>
    <w:tmpl w:val="720D28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74DF61D5"/>
    <w:multiLevelType w:val="multilevel"/>
    <w:tmpl w:val="74DF6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CC71A30"/>
    <w:multiLevelType w:val="multilevel"/>
    <w:tmpl w:val="7CC71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F098CEA"/>
    <w:multiLevelType w:val="multilevel"/>
    <w:tmpl w:val="7F098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8"/>
  </w:num>
  <w:num w:numId="2">
    <w:abstractNumId w:val="17"/>
  </w:num>
  <w:num w:numId="3">
    <w:abstractNumId w:val="7"/>
  </w:num>
  <w:num w:numId="4">
    <w:abstractNumId w:val="6"/>
  </w:num>
  <w:num w:numId="5">
    <w:abstractNumId w:val="19"/>
  </w:num>
  <w:num w:numId="6">
    <w:abstractNumId w:val="3"/>
  </w:num>
  <w:num w:numId="7">
    <w:abstractNumId w:val="10"/>
  </w:num>
  <w:num w:numId="8">
    <w:abstractNumId w:val="28"/>
  </w:num>
  <w:num w:numId="9">
    <w:abstractNumId w:val="0"/>
  </w:num>
  <w:num w:numId="10">
    <w:abstractNumId w:val="15"/>
  </w:num>
  <w:num w:numId="11">
    <w:abstractNumId w:val="21"/>
  </w:num>
  <w:num w:numId="12">
    <w:abstractNumId w:val="46"/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3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43"/>
  </w:num>
  <w:num w:numId="27">
    <w:abstractNumId w:val="41"/>
  </w:num>
  <w:num w:numId="28">
    <w:abstractNumId w:val="31"/>
  </w:num>
  <w:num w:numId="29">
    <w:abstractNumId w:val="44"/>
  </w:num>
  <w:num w:numId="30">
    <w:abstractNumId w:val="25"/>
  </w:num>
  <w:num w:numId="31">
    <w:abstractNumId w:val="35"/>
  </w:num>
  <w:num w:numId="32">
    <w:abstractNumId w:val="34"/>
  </w:num>
  <w:num w:numId="33">
    <w:abstractNumId w:val="42"/>
  </w:num>
  <w:num w:numId="34">
    <w:abstractNumId w:val="50"/>
  </w:num>
  <w:num w:numId="35">
    <w:abstractNumId w:val="32"/>
  </w:num>
  <w:num w:numId="36">
    <w:abstractNumId w:val="11"/>
  </w:num>
  <w:num w:numId="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</w:num>
  <w:num w:numId="39">
    <w:abstractNumId w:val="13"/>
  </w:num>
  <w:num w:numId="40">
    <w:abstractNumId w:val="22"/>
  </w:num>
  <w:num w:numId="41">
    <w:abstractNumId w:val="12"/>
  </w:num>
  <w:num w:numId="42">
    <w:abstractNumId w:val="37"/>
  </w:num>
  <w:num w:numId="43">
    <w:abstractNumId w:val="26"/>
  </w:num>
  <w:num w:numId="44">
    <w:abstractNumId w:val="4"/>
  </w:num>
  <w:num w:numId="45">
    <w:abstractNumId w:val="20"/>
  </w:num>
  <w:num w:numId="46">
    <w:abstractNumId w:val="5"/>
  </w:num>
  <w:num w:numId="47">
    <w:abstractNumId w:val="36"/>
  </w:num>
  <w:num w:numId="48">
    <w:abstractNumId w:val="16"/>
  </w:num>
  <w:num w:numId="49">
    <w:abstractNumId w:val="30"/>
  </w:num>
  <w:num w:numId="50">
    <w:abstractNumId w:val="39"/>
  </w:num>
  <w:num w:numId="51">
    <w:abstractNumId w:val="24"/>
  </w:num>
  <w:num w:numId="52">
    <w:abstractNumId w:val="29"/>
  </w:num>
  <w:num w:numId="53">
    <w:abstractNumId w:val="49"/>
  </w:num>
  <w:num w:numId="54">
    <w:abstractNumId w:val="38"/>
  </w:num>
  <w:num w:numId="55">
    <w:abstractNumId w:val="23"/>
  </w:num>
  <w:num w:numId="56">
    <w:abstractNumId w:val="18"/>
  </w:num>
  <w:num w:numId="5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5"/>
  </w:num>
  <w:num w:numId="62">
    <w:abstractNumId w:val="2"/>
  </w:num>
  <w:num w:numId="6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7"/>
  </w:num>
  <w:num w:numId="70">
    <w:abstractNumId w:val="40"/>
  </w:num>
  <w:num w:numId="71">
    <w:abstractNumId w:val="8"/>
  </w:num>
  <w:num w:numId="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930C4"/>
    <w:rsid w:val="5146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2025-11-28T06:03:50Z</dcterms:created>
  <dc:creator>Administrator</dc:creator>
  <cp:lastModifiedBy>曦</cp:lastModifiedBy>
  <dcterms:modified xsi:type="dcterms:W3CDTF">2025-11-28T06:27:23Z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eyJoZGlkIjoiZGUxMWIzMDQxNWE1MDY0OGY2MjRmYjUwNGQ0NmY5MDgiLCJ1c2VySWQiOiI1NjEwMDU5MTQifQ==</vt:lpwstr>
  </property>
  <property fmtid="{D5CDD505-2E9C-101B-9397-08002B2CF9AE}" pid="4" name="ICV">
    <vt:lpwstr>DCD9638A7E374CB4B0CEAC384D94D2DE_12</vt:lpwstr>
  </property>
</Properties>
</file>