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E47" w:rsidRPr="002C4E47" w:rsidRDefault="002C4E47" w:rsidP="002C4E47">
      <w:pPr>
        <w:jc w:val="center"/>
        <w:rPr>
          <w:b/>
          <w:sz w:val="48"/>
          <w:lang w:val="en-US"/>
        </w:rPr>
      </w:pPr>
      <w:r w:rsidRPr="002C4E47">
        <w:rPr>
          <w:b/>
          <w:sz w:val="48"/>
          <w:lang w:val="en-US"/>
        </w:rPr>
        <w:t>HTML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E807FE" w:rsidRPr="002C4E47" w:rsidTr="00E807FE">
        <w:tc>
          <w:tcPr>
            <w:tcW w:w="4785" w:type="dxa"/>
          </w:tcPr>
          <w:p w:rsidR="00E807FE" w:rsidRPr="002C4E47" w:rsidRDefault="002C4E47" w:rsidP="002C4E47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Означення</w:t>
            </w:r>
          </w:p>
        </w:tc>
        <w:tc>
          <w:tcPr>
            <w:tcW w:w="4786" w:type="dxa"/>
          </w:tcPr>
          <w:p w:rsidR="00E807FE" w:rsidRPr="002C4E47" w:rsidRDefault="002C4E47"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  <w:lang w:val="uk-UA"/>
              </w:rPr>
              <w:t>М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ова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тегів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,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засобами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якої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здійснюється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розмічання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веб-сторінок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для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мережі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Інтернет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.</w:t>
            </w:r>
          </w:p>
        </w:tc>
      </w:tr>
      <w:tr w:rsidR="00E807FE" w:rsidTr="00E807FE">
        <w:tc>
          <w:tcPr>
            <w:tcW w:w="4785" w:type="dxa"/>
          </w:tcPr>
          <w:p w:rsidR="00E807FE" w:rsidRPr="002C4E47" w:rsidRDefault="002C4E47" w:rsidP="002C4E47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Іконка</w:t>
            </w:r>
          </w:p>
        </w:tc>
        <w:tc>
          <w:tcPr>
            <w:tcW w:w="4786" w:type="dxa"/>
          </w:tcPr>
          <w:p w:rsidR="00E807FE" w:rsidRDefault="002C4E47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08860" cy="2308860"/>
                  <wp:effectExtent l="0" t="0" r="0" b="0"/>
                  <wp:docPr id="1" name="Рисунок 1" descr="HTML5-logo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ML5-logo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230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7FE" w:rsidRPr="002C4E47" w:rsidTr="00E807FE">
        <w:tc>
          <w:tcPr>
            <w:tcW w:w="4785" w:type="dxa"/>
          </w:tcPr>
          <w:p w:rsidR="00E807FE" w:rsidRPr="002C4E47" w:rsidRDefault="002C4E47" w:rsidP="002C4E47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Засновник</w:t>
            </w:r>
          </w:p>
        </w:tc>
        <w:tc>
          <w:tcPr>
            <w:tcW w:w="4786" w:type="dxa"/>
          </w:tcPr>
          <w:p w:rsidR="00E807FE" w:rsidRPr="002C4E47" w:rsidRDefault="002C4E47" w:rsidP="002C4E47">
            <w:pPr>
              <w:rPr>
                <w:lang w:val="uk-UA"/>
              </w:rPr>
            </w:pPr>
            <w:r w:rsidRPr="002C4E47">
              <w:rPr>
                <w:rFonts w:ascii="Arial" w:hAnsi="Arial" w:cs="Arial"/>
                <w:color w:val="202124"/>
                <w:szCs w:val="19"/>
                <w:shd w:val="clear" w:color="auto" w:fill="FFFFFF"/>
                <w:lang w:val="uk-UA"/>
              </w:rPr>
              <w:t xml:space="preserve">Тім </w:t>
            </w:r>
            <w:proofErr w:type="spellStart"/>
            <w:r w:rsidRPr="002C4E47">
              <w:rPr>
                <w:rFonts w:ascii="Arial" w:hAnsi="Arial" w:cs="Arial"/>
                <w:color w:val="202124"/>
                <w:szCs w:val="19"/>
                <w:shd w:val="clear" w:color="auto" w:fill="FFFFFF"/>
                <w:lang w:val="uk-UA"/>
              </w:rPr>
              <w:t>Бернерс-Лі</w:t>
            </w:r>
            <w:proofErr w:type="spellEnd"/>
            <w:r>
              <w:rPr>
                <w:rFonts w:ascii="Arial" w:hAnsi="Arial" w:cs="Arial"/>
                <w:color w:val="202124"/>
                <w:szCs w:val="19"/>
                <w:shd w:val="clear" w:color="auto" w:fill="FFFFFF"/>
                <w:lang w:val="uk-UA"/>
              </w:rPr>
              <w:t xml:space="preserve">,  </w:t>
            </w:r>
            <w:r>
              <w:rPr>
                <w:rFonts w:ascii="Arial" w:hAnsi="Arial" w:cs="Arial"/>
                <w:color w:val="202124"/>
                <w:szCs w:val="19"/>
                <w:shd w:val="clear" w:color="auto" w:fill="FFFFFF"/>
                <w:lang w:val="en-US"/>
              </w:rPr>
              <w:t>W</w:t>
            </w:r>
            <w:r w:rsidRPr="002C4E47">
              <w:rPr>
                <w:rFonts w:ascii="Arial" w:hAnsi="Arial" w:cs="Arial"/>
                <w:color w:val="202124"/>
                <w:szCs w:val="19"/>
                <w:shd w:val="clear" w:color="auto" w:fill="FFFFFF"/>
                <w:lang w:val="uk-UA"/>
              </w:rPr>
              <w:t>3</w:t>
            </w:r>
            <w:r>
              <w:rPr>
                <w:rFonts w:ascii="Arial" w:hAnsi="Arial" w:cs="Arial"/>
                <w:color w:val="202124"/>
                <w:szCs w:val="19"/>
                <w:shd w:val="clear" w:color="auto" w:fill="FFFFFF"/>
                <w:lang w:val="en-US"/>
              </w:rPr>
              <w:t>C</w:t>
            </w:r>
            <w:r w:rsidRPr="002C4E47">
              <w:rPr>
                <w:rFonts w:ascii="Arial" w:hAnsi="Arial" w:cs="Arial"/>
                <w:color w:val="202124"/>
                <w:szCs w:val="19"/>
                <w:shd w:val="clear" w:color="auto" w:fill="FFFFFF"/>
                <w:lang w:val="uk-UA"/>
              </w:rPr>
              <w:t xml:space="preserve"> &amp; </w:t>
            </w:r>
            <w:r>
              <w:rPr>
                <w:rFonts w:ascii="Arial" w:hAnsi="Arial" w:cs="Arial"/>
                <w:color w:val="202124"/>
                <w:szCs w:val="19"/>
                <w:shd w:val="clear" w:color="auto" w:fill="FFFFFF"/>
                <w:lang w:val="en-US"/>
              </w:rPr>
              <w:t>WHATWG</w:t>
            </w:r>
          </w:p>
        </w:tc>
      </w:tr>
      <w:tr w:rsidR="00E807FE" w:rsidRPr="002C4E47" w:rsidTr="00E807FE">
        <w:tc>
          <w:tcPr>
            <w:tcW w:w="4785" w:type="dxa"/>
          </w:tcPr>
          <w:p w:rsidR="00E807FE" w:rsidRPr="002C4E47" w:rsidRDefault="002C4E47" w:rsidP="002C4E47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Специфікація</w:t>
            </w:r>
          </w:p>
        </w:tc>
        <w:tc>
          <w:tcPr>
            <w:tcW w:w="4786" w:type="dxa"/>
          </w:tcPr>
          <w:p w:rsidR="00E807FE" w:rsidRPr="002C4E47" w:rsidRDefault="002C4E47">
            <w:r>
              <w:rPr>
                <w:rFonts w:ascii="Arial" w:hAnsi="Arial" w:cs="Arial"/>
                <w:color w:val="202122"/>
                <w:szCs w:val="17"/>
                <w:shd w:val="clear" w:color="auto" w:fill="FFFFFF"/>
                <w:lang w:val="en-US"/>
              </w:rPr>
              <w:t>C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творення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структурованого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документа шляхом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>позначення</w:t>
            </w:r>
            <w:proofErr w:type="spellEnd"/>
            <w:r w:rsidRPr="002C4E47">
              <w:rPr>
                <w:rFonts w:ascii="Arial" w:hAnsi="Arial" w:cs="Arial"/>
                <w:color w:val="202122"/>
                <w:szCs w:val="17"/>
                <w:shd w:val="clear" w:color="auto" w:fill="FFFFFF"/>
              </w:rPr>
              <w:t xml:space="preserve"> структурного складу тексту.</w:t>
            </w:r>
          </w:p>
        </w:tc>
      </w:tr>
      <w:tr w:rsidR="00E807FE" w:rsidRPr="002C4E47" w:rsidTr="00E807FE">
        <w:tc>
          <w:tcPr>
            <w:tcW w:w="4785" w:type="dxa"/>
          </w:tcPr>
          <w:p w:rsidR="00E807FE" w:rsidRPr="002C4E47" w:rsidRDefault="002C4E47" w:rsidP="002C4E47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Сфери використання</w:t>
            </w:r>
          </w:p>
        </w:tc>
        <w:tc>
          <w:tcPr>
            <w:tcW w:w="4786" w:type="dxa"/>
          </w:tcPr>
          <w:p w:rsidR="00E807FE" w:rsidRPr="002C4E47" w:rsidRDefault="002C4E47">
            <w:pPr>
              <w:rPr>
                <w:szCs w:val="28"/>
              </w:rPr>
            </w:pPr>
            <w:r>
              <w:rPr>
                <w:rFonts w:ascii="Arial" w:hAnsi="Arial" w:cs="Arial"/>
                <w:color w:val="202122"/>
                <w:sz w:val="17"/>
                <w:szCs w:val="17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202122"/>
                <w:szCs w:val="28"/>
                <w:shd w:val="clear" w:color="auto" w:fill="FFFFFF"/>
                <w:lang w:val="uk-UA"/>
              </w:rPr>
              <w:t>П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еретворення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 xml:space="preserve"> у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структуровані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дані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інформації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з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 </w:t>
            </w:r>
            <w:proofErr w:type="spellStart"/>
            <w:r w:rsidRPr="002C4E47">
              <w:rPr>
                <w:rFonts w:ascii="Arial" w:hAnsi="Arial" w:cs="Arial"/>
                <w:szCs w:val="28"/>
                <w:shd w:val="clear" w:color="auto" w:fill="FFFFFF"/>
              </w:rPr>
              <w:t>веб-</w:t>
            </w:r>
            <w:r>
              <w:rPr>
                <w:rFonts w:ascii="Arial" w:hAnsi="Arial" w:cs="Arial"/>
                <w:szCs w:val="28"/>
                <w:shd w:val="clear" w:color="auto" w:fill="FFFFFF"/>
              </w:rPr>
              <w:t>стор</w:t>
            </w:r>
            <w:proofErr w:type="spellEnd"/>
            <w:r>
              <w:rPr>
                <w:rFonts w:ascii="Arial" w:hAnsi="Arial" w:cs="Arial"/>
                <w:szCs w:val="28"/>
                <w:shd w:val="clear" w:color="auto" w:fill="FFFFFF"/>
                <w:lang w:val="uk-UA"/>
              </w:rPr>
              <w:t>і</w:t>
            </w:r>
            <w:r>
              <w:rPr>
                <w:rFonts w:ascii="Arial" w:hAnsi="Arial" w:cs="Arial"/>
                <w:szCs w:val="28"/>
                <w:shd w:val="clear" w:color="auto" w:fill="FFFFFF"/>
              </w:rPr>
              <w:t>нок</w:t>
            </w:r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 xml:space="preserve">,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які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 xml:space="preserve">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призначені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 xml:space="preserve"> для перегляду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людиною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 xml:space="preserve"> за </w:t>
            </w:r>
            <w:proofErr w:type="spellStart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допомогою</w:t>
            </w:r>
            <w:proofErr w:type="spellEnd"/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 </w:t>
            </w:r>
            <w:r w:rsidRPr="002C4E47">
              <w:rPr>
                <w:rFonts w:ascii="Arial" w:hAnsi="Arial" w:cs="Arial"/>
                <w:szCs w:val="28"/>
                <w:shd w:val="clear" w:color="auto" w:fill="FFFFFF"/>
              </w:rPr>
              <w:t>браузера</w:t>
            </w:r>
            <w:r w:rsidRPr="002C4E47">
              <w:rPr>
                <w:rFonts w:ascii="Arial" w:hAnsi="Arial" w:cs="Arial"/>
                <w:color w:val="202122"/>
                <w:szCs w:val="28"/>
                <w:shd w:val="clear" w:color="auto" w:fill="FFFFFF"/>
              </w:rPr>
              <w:t>.</w:t>
            </w:r>
          </w:p>
        </w:tc>
      </w:tr>
      <w:tr w:rsidR="00E807FE" w:rsidTr="002C4E47">
        <w:tc>
          <w:tcPr>
            <w:tcW w:w="4785" w:type="dxa"/>
            <w:tcBorders>
              <w:bottom w:val="nil"/>
            </w:tcBorders>
          </w:tcPr>
          <w:p w:rsidR="00E807FE" w:rsidRPr="002C4E47" w:rsidRDefault="002C4E47" w:rsidP="002C4E47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Компанії, що використовують</w:t>
            </w:r>
          </w:p>
        </w:tc>
        <w:tc>
          <w:tcPr>
            <w:tcW w:w="4786" w:type="dxa"/>
          </w:tcPr>
          <w:p w:rsidR="00E807FE" w:rsidRDefault="002C4E47">
            <w:pPr>
              <w:rPr>
                <w:lang w:val="en-US"/>
              </w:rPr>
            </w:pPr>
            <w:r>
              <w:rPr>
                <w:lang w:val="en-US"/>
              </w:rPr>
              <w:t>Amazon, Google</w:t>
            </w:r>
          </w:p>
        </w:tc>
      </w:tr>
    </w:tbl>
    <w:p w:rsidR="00BF1D97" w:rsidRPr="00E807FE" w:rsidRDefault="00BF1D97">
      <w:pPr>
        <w:rPr>
          <w:lang w:val="en-US"/>
        </w:rPr>
      </w:pPr>
    </w:p>
    <w:sectPr w:rsidR="00BF1D97" w:rsidRPr="00E807FE" w:rsidSect="00BF1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807FE"/>
    <w:rsid w:val="002C4E47"/>
    <w:rsid w:val="00BF1D97"/>
    <w:rsid w:val="00E807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D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07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C4E4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C4E47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2C4E4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3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Kirill</cp:lastModifiedBy>
  <cp:revision>2</cp:revision>
  <dcterms:created xsi:type="dcterms:W3CDTF">2021-12-02T08:32:00Z</dcterms:created>
  <dcterms:modified xsi:type="dcterms:W3CDTF">2021-12-02T09:05:00Z</dcterms:modified>
</cp:coreProperties>
</file>