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CustomGrid"/>
        <w:tblW w:w="0" w:type="auto"/>
        <w:jc w:val="center"/>
        <w:tblLook w:val="04A0" w:firstRow="1" w:lastRow="0" w:firstColumn="1" w:lastColumn="0" w:noHBand="0" w:noVBand="1"/>
      </w:tblPr>
      <w:tblGrid>
        <w:gridCol w:w="9906"/>
      </w:tblGrid>
      <w:tr w:rsidR="00873002" w14:paraId="1A8016EA" w14:textId="77777777">
        <w:trPr>
          <w:jc w:val="center"/>
        </w:trPr>
        <w:tc>
          <w:tcPr>
            <w:tcW w:w="9936" w:type="dxa"/>
          </w:tcPr>
          <w:p w14:paraId="0B2B62F5" w14:textId="1F4BB9C4" w:rsidR="00873002" w:rsidRPr="00325F16" w:rsidRDefault="004C28EF">
            <w:pPr>
              <w:spacing w:line="30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32"/>
                <w:szCs w:val="32"/>
              </w:rPr>
              <w:t>California</w:t>
            </w:r>
            <w:r w:rsidR="005D563C" w:rsidRPr="00325F16">
              <w:rPr>
                <w:rFonts w:asciiTheme="minorHAnsi" w:hAnsiTheme="minorHAnsi" w:cstheme="minorHAnsi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="007A7570" w:rsidRPr="00325F16">
              <w:rPr>
                <w:rFonts w:asciiTheme="minorHAnsi" w:hAnsiTheme="minorHAnsi" w:cstheme="minorHAnsi"/>
                <w:b/>
                <w:bCs/>
                <w:i/>
                <w:iCs/>
                <w:sz w:val="32"/>
                <w:szCs w:val="32"/>
              </w:rPr>
              <w:t>Rate Sheet</w:t>
            </w:r>
          </w:p>
        </w:tc>
      </w:tr>
    </w:tbl>
    <w:p w14:paraId="49F97F32" w14:textId="77777777" w:rsidR="00E37889" w:rsidRPr="001820CE" w:rsidRDefault="00E37889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5400"/>
        <w:gridCol w:w="2242"/>
        <w:gridCol w:w="2278"/>
      </w:tblGrid>
      <w:tr w:rsidR="002B4A81" w14:paraId="6FB20DD8" w14:textId="77777777" w:rsidTr="00663BAC">
        <w:trPr>
          <w:gridBefore w:val="1"/>
          <w:wBefore w:w="108" w:type="dxa"/>
        </w:trPr>
        <w:tc>
          <w:tcPr>
            <w:tcW w:w="9920" w:type="dxa"/>
            <w:gridSpan w:val="3"/>
          </w:tcPr>
          <w:p w14:paraId="32CFF9E1" w14:textId="3BF26065" w:rsidR="002B4A81" w:rsidRPr="002B4A81" w:rsidRDefault="002B4A81" w:rsidP="005F546E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B4A8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Inbound Fees</w:t>
            </w:r>
          </w:p>
        </w:tc>
      </w:tr>
      <w:tr w:rsidR="005F546E" w14:paraId="08C55644" w14:textId="77777777" w:rsidTr="00620C35">
        <w:trPr>
          <w:gridBefore w:val="1"/>
          <w:wBefore w:w="108" w:type="dxa"/>
        </w:trPr>
        <w:tc>
          <w:tcPr>
            <w:tcW w:w="5400" w:type="dxa"/>
          </w:tcPr>
          <w:p w14:paraId="0D98136D" w14:textId="1AD5FA0F" w:rsidR="005F546E" w:rsidRPr="00575DD0" w:rsidRDefault="005F546E" w:rsidP="005F546E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75DD0">
              <w:rPr>
                <w:rFonts w:asciiTheme="minorHAnsi" w:hAnsiTheme="minorHAnsi" w:cstheme="minorHAnsi"/>
                <w:sz w:val="20"/>
                <w:szCs w:val="20"/>
              </w:rPr>
              <w:t>●      Floor Loaded Container 40’HQ</w:t>
            </w:r>
          </w:p>
        </w:tc>
        <w:tc>
          <w:tcPr>
            <w:tcW w:w="2242" w:type="dxa"/>
          </w:tcPr>
          <w:p w14:paraId="1E2DF5EC" w14:textId="4D93D48C" w:rsidR="005F546E" w:rsidRPr="00575DD0" w:rsidRDefault="00BF584B" w:rsidP="005F546E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$ </w:t>
            </w:r>
            <w:r w:rsidR="004E61A0">
              <w:rPr>
                <w:rFonts w:asciiTheme="minorHAnsi" w:hAnsiTheme="minorHAnsi" w:cstheme="minorHAnsi"/>
                <w:sz w:val="20"/>
                <w:szCs w:val="20"/>
              </w:rPr>
              <w:t>505.00</w:t>
            </w:r>
          </w:p>
        </w:tc>
        <w:tc>
          <w:tcPr>
            <w:tcW w:w="2278" w:type="dxa"/>
          </w:tcPr>
          <w:p w14:paraId="6440107C" w14:textId="68B2FC5D" w:rsidR="005F546E" w:rsidRPr="00575DD0" w:rsidRDefault="005F546E" w:rsidP="005F546E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75DD0">
              <w:rPr>
                <w:rFonts w:asciiTheme="minorHAnsi" w:hAnsiTheme="minorHAnsi" w:cstheme="minorHAnsi"/>
                <w:sz w:val="20"/>
                <w:szCs w:val="20"/>
              </w:rPr>
              <w:t>Per Container</w:t>
            </w:r>
          </w:p>
        </w:tc>
      </w:tr>
      <w:tr w:rsidR="00255096" w14:paraId="5DC3F676" w14:textId="77777777" w:rsidTr="00620C35">
        <w:trPr>
          <w:gridBefore w:val="1"/>
          <w:wBefore w:w="108" w:type="dxa"/>
        </w:trPr>
        <w:tc>
          <w:tcPr>
            <w:tcW w:w="5400" w:type="dxa"/>
          </w:tcPr>
          <w:p w14:paraId="1EED6FBD" w14:textId="1600A610" w:rsidR="00255096" w:rsidRPr="00575DD0" w:rsidRDefault="00255096" w:rsidP="0025509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75DD0">
              <w:rPr>
                <w:rFonts w:asciiTheme="minorHAnsi" w:hAnsiTheme="minorHAnsi" w:cstheme="minorHAnsi"/>
                <w:sz w:val="20"/>
                <w:szCs w:val="20"/>
              </w:rPr>
              <w:t>●      Live Offload Upcharge (w/ appt.)</w:t>
            </w:r>
          </w:p>
        </w:tc>
        <w:tc>
          <w:tcPr>
            <w:tcW w:w="2242" w:type="dxa"/>
          </w:tcPr>
          <w:p w14:paraId="15E45910" w14:textId="3EE6DF5C" w:rsidR="00255096" w:rsidRPr="00575DD0" w:rsidRDefault="005B4A55" w:rsidP="0025509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 w:rsidR="007A409B"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r w:rsidR="002D38C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A409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F006E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7A409B">
              <w:rPr>
                <w:rFonts w:asciiTheme="minorHAnsi" w:hAnsiTheme="minorHAnsi" w:cstheme="minorHAnsi"/>
                <w:sz w:val="20"/>
                <w:szCs w:val="20"/>
              </w:rPr>
              <w:t>6.00</w:t>
            </w:r>
          </w:p>
        </w:tc>
        <w:tc>
          <w:tcPr>
            <w:tcW w:w="2278" w:type="dxa"/>
          </w:tcPr>
          <w:p w14:paraId="74398583" w14:textId="010322BF" w:rsidR="00255096" w:rsidRPr="00575DD0" w:rsidRDefault="00255096" w:rsidP="0025509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6771A">
              <w:rPr>
                <w:rFonts w:asciiTheme="minorHAnsi" w:hAnsiTheme="minorHAnsi" w:cstheme="minorHAnsi"/>
                <w:sz w:val="20"/>
                <w:szCs w:val="20"/>
              </w:rPr>
              <w:t>Per Container</w:t>
            </w:r>
          </w:p>
        </w:tc>
      </w:tr>
      <w:tr w:rsidR="00255096" w14:paraId="0FA66C83" w14:textId="77777777" w:rsidTr="00620C35">
        <w:trPr>
          <w:gridBefore w:val="1"/>
          <w:wBefore w:w="108" w:type="dxa"/>
        </w:trPr>
        <w:tc>
          <w:tcPr>
            <w:tcW w:w="5400" w:type="dxa"/>
          </w:tcPr>
          <w:p w14:paraId="41D30115" w14:textId="427642D6" w:rsidR="00255096" w:rsidRPr="00575DD0" w:rsidRDefault="00255096" w:rsidP="0025509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75DD0">
              <w:rPr>
                <w:rFonts w:asciiTheme="minorHAnsi" w:hAnsiTheme="minorHAnsi" w:cstheme="minorHAnsi"/>
                <w:sz w:val="20"/>
                <w:szCs w:val="20"/>
              </w:rPr>
              <w:t>●      High SKU Count (&gt;</w:t>
            </w:r>
            <w:r w:rsidR="00DF006E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  <w:r w:rsidRPr="00575DD0">
              <w:rPr>
                <w:rFonts w:asciiTheme="minorHAnsi" w:hAnsiTheme="minorHAnsi" w:cstheme="minorHAnsi"/>
                <w:sz w:val="20"/>
                <w:szCs w:val="20"/>
              </w:rPr>
              <w:t xml:space="preserve"> SKU's per container)</w:t>
            </w:r>
          </w:p>
        </w:tc>
        <w:tc>
          <w:tcPr>
            <w:tcW w:w="2242" w:type="dxa"/>
          </w:tcPr>
          <w:p w14:paraId="56DD51E7" w14:textId="3A13AB95" w:rsidR="00255096" w:rsidRPr="00575DD0" w:rsidRDefault="00132742" w:rsidP="0025509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+$</w:t>
            </w:r>
            <w:r w:rsidR="002D38C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B4A55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  <w:r w:rsidR="00DF006E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5B4A55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2278" w:type="dxa"/>
          </w:tcPr>
          <w:p w14:paraId="039BEB81" w14:textId="633F51CF" w:rsidR="00255096" w:rsidRPr="00575DD0" w:rsidRDefault="00255096" w:rsidP="0025509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5096" w14:paraId="62827A00" w14:textId="77777777" w:rsidTr="00620C35">
        <w:trPr>
          <w:gridBefore w:val="1"/>
          <w:wBefore w:w="108" w:type="dxa"/>
        </w:trPr>
        <w:tc>
          <w:tcPr>
            <w:tcW w:w="5400" w:type="dxa"/>
          </w:tcPr>
          <w:p w14:paraId="7E9D9D5A" w14:textId="31169767" w:rsidR="00255096" w:rsidRPr="00575DD0" w:rsidRDefault="00255096" w:rsidP="0025509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75DD0">
              <w:rPr>
                <w:rFonts w:asciiTheme="minorHAnsi" w:hAnsiTheme="minorHAnsi" w:cstheme="minorHAnsi"/>
                <w:sz w:val="20"/>
                <w:szCs w:val="20"/>
              </w:rPr>
              <w:t>●      High Carton Count (&gt;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DF006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575DD0">
              <w:rPr>
                <w:rFonts w:asciiTheme="minorHAnsi" w:hAnsiTheme="minorHAnsi" w:cstheme="minorHAnsi"/>
                <w:sz w:val="20"/>
                <w:szCs w:val="20"/>
              </w:rPr>
              <w:t>00 cartons per container)</w:t>
            </w:r>
          </w:p>
        </w:tc>
        <w:tc>
          <w:tcPr>
            <w:tcW w:w="2242" w:type="dxa"/>
          </w:tcPr>
          <w:p w14:paraId="7FAA75A2" w14:textId="1FAA40D5" w:rsidR="00255096" w:rsidRPr="00575DD0" w:rsidRDefault="007A409B" w:rsidP="0025509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+$</w:t>
            </w:r>
            <w:r w:rsidR="002D38C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5A471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3.00</w:t>
            </w:r>
          </w:p>
        </w:tc>
        <w:tc>
          <w:tcPr>
            <w:tcW w:w="2278" w:type="dxa"/>
          </w:tcPr>
          <w:p w14:paraId="496FD671" w14:textId="0F32582E" w:rsidR="00255096" w:rsidRPr="00575DD0" w:rsidRDefault="00255096" w:rsidP="0025509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5096" w14:paraId="4B99775F" w14:textId="77777777" w:rsidTr="00620C35">
        <w:trPr>
          <w:gridBefore w:val="1"/>
          <w:wBefore w:w="108" w:type="dxa"/>
        </w:trPr>
        <w:tc>
          <w:tcPr>
            <w:tcW w:w="5400" w:type="dxa"/>
          </w:tcPr>
          <w:p w14:paraId="428F40BF" w14:textId="7B01AF78" w:rsidR="00255096" w:rsidRPr="00575DD0" w:rsidRDefault="00255096" w:rsidP="0025509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75DD0">
              <w:rPr>
                <w:rFonts w:asciiTheme="minorHAnsi" w:hAnsiTheme="minorHAnsi" w:cstheme="minorHAnsi"/>
                <w:sz w:val="20"/>
                <w:szCs w:val="20"/>
              </w:rPr>
              <w:t>●      High weight Charge (&gt;50lbs per carton)</w:t>
            </w:r>
          </w:p>
        </w:tc>
        <w:tc>
          <w:tcPr>
            <w:tcW w:w="2242" w:type="dxa"/>
          </w:tcPr>
          <w:p w14:paraId="0CB3A4B3" w14:textId="6185ECB7" w:rsidR="00255096" w:rsidRPr="00575DD0" w:rsidRDefault="00437C48" w:rsidP="0025509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+$</w:t>
            </w:r>
            <w:r w:rsidR="002D38C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A381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275EE9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0A3817">
              <w:rPr>
                <w:rFonts w:asciiTheme="minorHAnsi" w:hAnsiTheme="minorHAnsi" w:cstheme="minorHAnsi"/>
                <w:sz w:val="20"/>
                <w:szCs w:val="20"/>
              </w:rPr>
              <w:t>7.00</w:t>
            </w:r>
          </w:p>
        </w:tc>
        <w:tc>
          <w:tcPr>
            <w:tcW w:w="2278" w:type="dxa"/>
          </w:tcPr>
          <w:p w14:paraId="62C21B2D" w14:textId="196D985B" w:rsidR="00255096" w:rsidRPr="00575DD0" w:rsidRDefault="00255096" w:rsidP="0025509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5096" w14:paraId="4DB5F5D9" w14:textId="77777777" w:rsidTr="00620C35">
        <w:trPr>
          <w:gridBefore w:val="1"/>
          <w:wBefore w:w="108" w:type="dxa"/>
        </w:trPr>
        <w:tc>
          <w:tcPr>
            <w:tcW w:w="5400" w:type="dxa"/>
          </w:tcPr>
          <w:p w14:paraId="50488FE1" w14:textId="0AB5789F" w:rsidR="00255096" w:rsidRPr="00575DD0" w:rsidRDefault="00255096" w:rsidP="0025509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75DD0">
              <w:rPr>
                <w:rFonts w:asciiTheme="minorHAnsi" w:hAnsiTheme="minorHAnsi" w:cstheme="minorHAnsi"/>
                <w:sz w:val="20"/>
                <w:szCs w:val="20"/>
              </w:rPr>
              <w:t>●      No ASN prior to Container Arriving at Dock</w:t>
            </w:r>
          </w:p>
        </w:tc>
        <w:tc>
          <w:tcPr>
            <w:tcW w:w="2242" w:type="dxa"/>
          </w:tcPr>
          <w:p w14:paraId="0AC48DA6" w14:textId="4D4C507A" w:rsidR="00255096" w:rsidRPr="00575DD0" w:rsidRDefault="000A3817" w:rsidP="0025509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+$ 75.00</w:t>
            </w:r>
          </w:p>
        </w:tc>
        <w:tc>
          <w:tcPr>
            <w:tcW w:w="2278" w:type="dxa"/>
          </w:tcPr>
          <w:p w14:paraId="317AC3CA" w14:textId="095636B7" w:rsidR="00255096" w:rsidRPr="00575DD0" w:rsidRDefault="00255096" w:rsidP="0025509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6771A">
              <w:rPr>
                <w:rFonts w:asciiTheme="minorHAnsi" w:hAnsiTheme="minorHAnsi" w:cstheme="minorHAnsi"/>
                <w:sz w:val="20"/>
                <w:szCs w:val="20"/>
              </w:rPr>
              <w:t>Per Container</w:t>
            </w:r>
          </w:p>
        </w:tc>
      </w:tr>
      <w:tr w:rsidR="00575DD0" w14:paraId="626F0D63" w14:textId="77777777" w:rsidTr="00620C35">
        <w:trPr>
          <w:gridBefore w:val="1"/>
          <w:wBefore w:w="108" w:type="dxa"/>
        </w:trPr>
        <w:tc>
          <w:tcPr>
            <w:tcW w:w="5400" w:type="dxa"/>
          </w:tcPr>
          <w:p w14:paraId="58A55B06" w14:textId="6EE12022" w:rsidR="00575DD0" w:rsidRPr="00575DD0" w:rsidRDefault="00575DD0" w:rsidP="00575DD0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75DD0">
              <w:rPr>
                <w:rFonts w:asciiTheme="minorHAnsi" w:hAnsiTheme="minorHAnsi" w:cstheme="minorHAnsi"/>
                <w:sz w:val="20"/>
                <w:szCs w:val="20"/>
              </w:rPr>
              <w:t>●      Stretch Wrapping on Receipt</w:t>
            </w:r>
          </w:p>
        </w:tc>
        <w:tc>
          <w:tcPr>
            <w:tcW w:w="2242" w:type="dxa"/>
          </w:tcPr>
          <w:p w14:paraId="5AA1E32C" w14:textId="5ECD31AD" w:rsidR="00575DD0" w:rsidRPr="00575DD0" w:rsidRDefault="00614A28" w:rsidP="00575DD0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$   </w:t>
            </w:r>
            <w:r w:rsidR="004573BE">
              <w:rPr>
                <w:rFonts w:asciiTheme="minorHAnsi" w:hAnsiTheme="minorHAnsi" w:cstheme="minorHAnsi"/>
                <w:sz w:val="20"/>
                <w:szCs w:val="20"/>
              </w:rPr>
              <w:t>4.</w:t>
            </w:r>
            <w:r w:rsidR="00767C66">
              <w:rPr>
                <w:rFonts w:asciiTheme="minorHAnsi" w:hAnsiTheme="minorHAnsi" w:cstheme="minorHAnsi"/>
                <w:sz w:val="20"/>
                <w:szCs w:val="20"/>
              </w:rPr>
              <w:t>92</w:t>
            </w:r>
          </w:p>
        </w:tc>
        <w:tc>
          <w:tcPr>
            <w:tcW w:w="2278" w:type="dxa"/>
          </w:tcPr>
          <w:p w14:paraId="0F9501B4" w14:textId="67B43CF9" w:rsidR="00575DD0" w:rsidRPr="00575DD0" w:rsidRDefault="00255096" w:rsidP="00575DD0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 Pallet</w:t>
            </w:r>
          </w:p>
        </w:tc>
      </w:tr>
      <w:tr w:rsidR="000231FC" w14:paraId="5C3B3948" w14:textId="77777777" w:rsidTr="00620C35">
        <w:trPr>
          <w:gridBefore w:val="1"/>
          <w:wBefore w:w="108" w:type="dxa"/>
        </w:trPr>
        <w:tc>
          <w:tcPr>
            <w:tcW w:w="5400" w:type="dxa"/>
          </w:tcPr>
          <w:p w14:paraId="5961753E" w14:textId="40C00756" w:rsidR="000231FC" w:rsidRPr="000231FC" w:rsidRDefault="000231FC" w:rsidP="000231FC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231FC">
              <w:rPr>
                <w:rFonts w:asciiTheme="minorHAnsi" w:hAnsiTheme="minorHAnsi" w:cstheme="minorHAnsi"/>
                <w:sz w:val="20"/>
                <w:szCs w:val="20"/>
              </w:rPr>
              <w:t>●      Inbound Pallet (if product does not arrive floor loaded, does not require pallet to be broken down)</w:t>
            </w:r>
          </w:p>
        </w:tc>
        <w:tc>
          <w:tcPr>
            <w:tcW w:w="2242" w:type="dxa"/>
          </w:tcPr>
          <w:p w14:paraId="0ADBA30B" w14:textId="0F67B590" w:rsidR="000231FC" w:rsidRPr="00575DD0" w:rsidRDefault="00C14B6A" w:rsidP="000231FC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r w:rsidR="00DF2B9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F0C40">
              <w:rPr>
                <w:rFonts w:asciiTheme="minorHAnsi" w:hAnsiTheme="minorHAnsi" w:cstheme="minorHAnsi"/>
                <w:sz w:val="20"/>
                <w:szCs w:val="20"/>
              </w:rPr>
              <w:t>10.</w:t>
            </w:r>
            <w:r w:rsidR="00FD7534">
              <w:rPr>
                <w:rFonts w:asciiTheme="minorHAnsi" w:hAnsiTheme="minorHAnsi" w:cstheme="minorHAnsi"/>
                <w:sz w:val="20"/>
                <w:szCs w:val="20"/>
              </w:rPr>
              <w:t>36</w:t>
            </w:r>
          </w:p>
        </w:tc>
        <w:tc>
          <w:tcPr>
            <w:tcW w:w="2278" w:type="dxa"/>
          </w:tcPr>
          <w:p w14:paraId="270A9678" w14:textId="352210CF" w:rsidR="000231FC" w:rsidRPr="00575DD0" w:rsidRDefault="00255096" w:rsidP="000231FC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 Pallet</w:t>
            </w:r>
          </w:p>
        </w:tc>
      </w:tr>
      <w:tr w:rsidR="00981984" w14:paraId="13D4C24E" w14:textId="77777777" w:rsidTr="00620C35">
        <w:trPr>
          <w:gridBefore w:val="1"/>
          <w:wBefore w:w="108" w:type="dxa"/>
        </w:trPr>
        <w:tc>
          <w:tcPr>
            <w:tcW w:w="5400" w:type="dxa"/>
          </w:tcPr>
          <w:p w14:paraId="404A5533" w14:textId="77777777" w:rsidR="00981984" w:rsidRPr="001820CE" w:rsidRDefault="00981984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42" w:type="dxa"/>
          </w:tcPr>
          <w:p w14:paraId="7EB35EFD" w14:textId="77777777" w:rsidR="00981984" w:rsidRPr="001820CE" w:rsidRDefault="00981984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78" w:type="dxa"/>
          </w:tcPr>
          <w:p w14:paraId="42500B78" w14:textId="77777777" w:rsidR="00981984" w:rsidRPr="001820CE" w:rsidRDefault="00981984">
            <w:pPr>
              <w:spacing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52D3" w14:paraId="5BE2CF2C" w14:textId="77777777" w:rsidTr="00663BAC">
        <w:trPr>
          <w:gridBefore w:val="1"/>
          <w:wBefore w:w="108" w:type="dxa"/>
        </w:trPr>
        <w:tc>
          <w:tcPr>
            <w:tcW w:w="9920" w:type="dxa"/>
            <w:gridSpan w:val="3"/>
          </w:tcPr>
          <w:p w14:paraId="2CA548B3" w14:textId="5CC4A53B" w:rsidR="002652D3" w:rsidRPr="002652D3" w:rsidRDefault="002652D3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652D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Storage Fees</w:t>
            </w:r>
            <w:r w:rsidR="00275EE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– Single Pallet Eligible</w:t>
            </w:r>
          </w:p>
        </w:tc>
      </w:tr>
      <w:tr w:rsidR="00FA2697" w14:paraId="4B2979E5" w14:textId="77777777" w:rsidTr="00620C35">
        <w:trPr>
          <w:gridBefore w:val="1"/>
          <w:wBefore w:w="108" w:type="dxa"/>
        </w:trPr>
        <w:tc>
          <w:tcPr>
            <w:tcW w:w="5400" w:type="dxa"/>
          </w:tcPr>
          <w:p w14:paraId="2732A427" w14:textId="0CDC15CA" w:rsidR="00FA2697" w:rsidRPr="004C71BF" w:rsidRDefault="00FA2697" w:rsidP="00FA2697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1BF">
              <w:rPr>
                <w:rFonts w:asciiTheme="minorHAnsi" w:hAnsiTheme="minorHAnsi" w:cstheme="minorHAnsi"/>
                <w:sz w:val="20"/>
                <w:szCs w:val="20"/>
              </w:rPr>
              <w:t>●      Recurring Pallet Storage (Rate based on 48”x40”x54”)</w:t>
            </w:r>
          </w:p>
        </w:tc>
        <w:tc>
          <w:tcPr>
            <w:tcW w:w="2242" w:type="dxa"/>
          </w:tcPr>
          <w:p w14:paraId="5CD0257D" w14:textId="69D7114E" w:rsidR="00FA2697" w:rsidRPr="004C71BF" w:rsidRDefault="00192DAD" w:rsidP="00FA2697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1BF"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r w:rsidR="002D38C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C71B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0C1BFD">
              <w:rPr>
                <w:rFonts w:asciiTheme="minorHAnsi" w:hAnsiTheme="minorHAnsi" w:cstheme="minorHAnsi"/>
                <w:sz w:val="20"/>
                <w:szCs w:val="20"/>
              </w:rPr>
              <w:t>8.67</w:t>
            </w:r>
          </w:p>
        </w:tc>
        <w:tc>
          <w:tcPr>
            <w:tcW w:w="2278" w:type="dxa"/>
          </w:tcPr>
          <w:p w14:paraId="383B0487" w14:textId="17455BA0" w:rsidR="00FA2697" w:rsidRPr="004C71BF" w:rsidRDefault="00FA2697" w:rsidP="00FA2697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1BF">
              <w:rPr>
                <w:rFonts w:asciiTheme="minorHAnsi" w:hAnsiTheme="minorHAnsi" w:cstheme="minorHAnsi"/>
                <w:sz w:val="20"/>
                <w:szCs w:val="20"/>
              </w:rPr>
              <w:t>Per Pallet</w:t>
            </w:r>
          </w:p>
        </w:tc>
      </w:tr>
      <w:tr w:rsidR="00FA2697" w14:paraId="42E7BB68" w14:textId="77777777" w:rsidTr="00620C35">
        <w:trPr>
          <w:gridBefore w:val="1"/>
          <w:wBefore w:w="108" w:type="dxa"/>
        </w:trPr>
        <w:tc>
          <w:tcPr>
            <w:tcW w:w="5400" w:type="dxa"/>
          </w:tcPr>
          <w:p w14:paraId="113631A4" w14:textId="12147149" w:rsidR="00FA2697" w:rsidRPr="004C71BF" w:rsidRDefault="00FA2697" w:rsidP="00FA2697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1BF">
              <w:rPr>
                <w:rFonts w:asciiTheme="minorHAnsi" w:hAnsiTheme="minorHAnsi" w:cstheme="minorHAnsi"/>
                <w:sz w:val="20"/>
                <w:szCs w:val="20"/>
              </w:rPr>
              <w:t>●      Inbound Pallet Storage (Days 1-2</w:t>
            </w:r>
            <w:r w:rsidR="00275EE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4C71BF">
              <w:rPr>
                <w:rFonts w:asciiTheme="minorHAnsi" w:hAnsiTheme="minorHAnsi" w:cstheme="minorHAnsi"/>
                <w:sz w:val="20"/>
                <w:szCs w:val="20"/>
              </w:rPr>
              <w:t>) (Rate based on 48”x40”x54”)</w:t>
            </w:r>
          </w:p>
        </w:tc>
        <w:tc>
          <w:tcPr>
            <w:tcW w:w="2242" w:type="dxa"/>
          </w:tcPr>
          <w:p w14:paraId="671B262F" w14:textId="7ABFBB98" w:rsidR="00FA2697" w:rsidRPr="004C71BF" w:rsidRDefault="00192DAD" w:rsidP="00FA2697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1BF"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r w:rsidR="002D38C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C71B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0C1BFD">
              <w:rPr>
                <w:rFonts w:asciiTheme="minorHAnsi" w:hAnsiTheme="minorHAnsi" w:cstheme="minorHAnsi"/>
                <w:sz w:val="20"/>
                <w:szCs w:val="20"/>
              </w:rPr>
              <w:t>8.67</w:t>
            </w:r>
          </w:p>
        </w:tc>
        <w:tc>
          <w:tcPr>
            <w:tcW w:w="2278" w:type="dxa"/>
          </w:tcPr>
          <w:p w14:paraId="1794CF77" w14:textId="5AD8CD4F" w:rsidR="00FA2697" w:rsidRPr="004C71BF" w:rsidRDefault="00FA2697" w:rsidP="00FA2697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1BF">
              <w:rPr>
                <w:rFonts w:asciiTheme="minorHAnsi" w:hAnsiTheme="minorHAnsi" w:cstheme="minorHAnsi"/>
                <w:sz w:val="20"/>
                <w:szCs w:val="20"/>
              </w:rPr>
              <w:t>Per Pallet</w:t>
            </w:r>
          </w:p>
        </w:tc>
      </w:tr>
      <w:tr w:rsidR="00FA2697" w14:paraId="5305804E" w14:textId="77777777" w:rsidTr="00620C35">
        <w:trPr>
          <w:gridBefore w:val="1"/>
          <w:wBefore w:w="108" w:type="dxa"/>
        </w:trPr>
        <w:tc>
          <w:tcPr>
            <w:tcW w:w="5400" w:type="dxa"/>
          </w:tcPr>
          <w:p w14:paraId="543019FD" w14:textId="6F50AB97" w:rsidR="00FA2697" w:rsidRPr="004C71BF" w:rsidRDefault="00FA2697" w:rsidP="00FA2697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1BF">
              <w:rPr>
                <w:rFonts w:asciiTheme="minorHAnsi" w:hAnsiTheme="minorHAnsi" w:cstheme="minorHAnsi"/>
                <w:sz w:val="20"/>
                <w:szCs w:val="20"/>
              </w:rPr>
              <w:t>●      Inbound Pallet Storage (Days 2</w:t>
            </w:r>
            <w:r w:rsidR="00AE6E7E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4C71BF">
              <w:rPr>
                <w:rFonts w:asciiTheme="minorHAnsi" w:hAnsiTheme="minorHAnsi" w:cstheme="minorHAnsi"/>
                <w:sz w:val="20"/>
                <w:szCs w:val="20"/>
              </w:rPr>
              <w:t>-31) (Rate based on 48”x40”x54”)</w:t>
            </w:r>
          </w:p>
        </w:tc>
        <w:tc>
          <w:tcPr>
            <w:tcW w:w="2242" w:type="dxa"/>
          </w:tcPr>
          <w:p w14:paraId="5461D00E" w14:textId="288CA364" w:rsidR="00FA2697" w:rsidRPr="004C71BF" w:rsidRDefault="004C71BF" w:rsidP="00FA2697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1BF"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r w:rsidR="002D38C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82250">
              <w:rPr>
                <w:rFonts w:asciiTheme="minorHAnsi" w:hAnsiTheme="minorHAnsi" w:cstheme="minorHAnsi"/>
                <w:sz w:val="20"/>
                <w:szCs w:val="20"/>
              </w:rPr>
              <w:t>9.96</w:t>
            </w:r>
          </w:p>
        </w:tc>
        <w:tc>
          <w:tcPr>
            <w:tcW w:w="2278" w:type="dxa"/>
          </w:tcPr>
          <w:p w14:paraId="47779E6C" w14:textId="4A4934C7" w:rsidR="00FA2697" w:rsidRPr="004C71BF" w:rsidRDefault="00FA2697" w:rsidP="00FA2697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1BF">
              <w:rPr>
                <w:rFonts w:asciiTheme="minorHAnsi" w:hAnsiTheme="minorHAnsi" w:cstheme="minorHAnsi"/>
                <w:sz w:val="20"/>
                <w:szCs w:val="20"/>
              </w:rPr>
              <w:t>Per Pallet</w:t>
            </w:r>
          </w:p>
        </w:tc>
      </w:tr>
      <w:tr w:rsidR="00E96DA8" w:rsidRPr="00317823" w14:paraId="07B50645" w14:textId="77777777" w:rsidTr="00663BAC">
        <w:tc>
          <w:tcPr>
            <w:tcW w:w="10028" w:type="dxa"/>
            <w:gridSpan w:val="4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01"/>
              <w:gridCol w:w="2759"/>
              <w:gridCol w:w="2252"/>
            </w:tblGrid>
            <w:tr w:rsidR="00275EE9" w:rsidRPr="002652D3" w14:paraId="443ACD6B" w14:textId="77777777" w:rsidTr="00430408">
              <w:tc>
                <w:tcPr>
                  <w:tcW w:w="9920" w:type="dxa"/>
                  <w:gridSpan w:val="3"/>
                </w:tcPr>
                <w:p w14:paraId="6D327837" w14:textId="6F415A93" w:rsidR="00275EE9" w:rsidRPr="002652D3" w:rsidRDefault="00275EE9" w:rsidP="00275EE9">
                  <w:pPr>
                    <w:spacing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2652D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Storage Fees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– Non-Single Pallet Eligible</w:t>
                  </w:r>
                </w:p>
              </w:tc>
            </w:tr>
            <w:tr w:rsidR="00275EE9" w:rsidRPr="004C71BF" w14:paraId="4500464D" w14:textId="77777777" w:rsidTr="00430408">
              <w:tc>
                <w:tcPr>
                  <w:tcW w:w="4852" w:type="dxa"/>
                </w:tcPr>
                <w:p w14:paraId="1EE74A08" w14:textId="75D8704D" w:rsidR="00275EE9" w:rsidRPr="004C71BF" w:rsidRDefault="00275EE9" w:rsidP="00275EE9">
                  <w:pPr>
                    <w:spacing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4C71BF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●      Recurring Storage </w:t>
                  </w:r>
                </w:p>
              </w:tc>
              <w:tc>
                <w:tcPr>
                  <w:tcW w:w="2790" w:type="dxa"/>
                </w:tcPr>
                <w:p w14:paraId="2A0FC550" w14:textId="07A6DDE0" w:rsidR="00275EE9" w:rsidRPr="004C71BF" w:rsidRDefault="00C81023" w:rsidP="00275EE9">
                  <w:pPr>
                    <w:spacing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          </w:t>
                  </w:r>
                  <w:r w:rsidR="00D02BE1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="00275EE9" w:rsidRPr="004C71BF">
                    <w:rPr>
                      <w:rFonts w:asciiTheme="minorHAnsi" w:hAnsiTheme="minorHAnsi" w:cstheme="minorHAnsi"/>
                      <w:sz w:val="20"/>
                      <w:szCs w:val="20"/>
                    </w:rPr>
                    <w:t>$</w:t>
                  </w:r>
                  <w:r w:rsidR="00D02BE1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="00275EE9">
                    <w:rPr>
                      <w:rFonts w:asciiTheme="minorHAnsi" w:hAnsiTheme="minorHAnsi" w:cstheme="minorHAnsi"/>
                      <w:sz w:val="20"/>
                      <w:szCs w:val="20"/>
                    </w:rPr>
                    <w:t>0.</w:t>
                  </w:r>
                  <w:r w:rsidR="000C3508">
                    <w:rPr>
                      <w:rFonts w:asciiTheme="minorHAnsi" w:hAnsiTheme="minorHAnsi" w:cstheme="minorHAnsi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2278" w:type="dxa"/>
                </w:tcPr>
                <w:p w14:paraId="3A114E94" w14:textId="4567A12B" w:rsidR="00275EE9" w:rsidRPr="004C71BF" w:rsidRDefault="00275EE9" w:rsidP="00275EE9">
                  <w:pPr>
                    <w:spacing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4C71BF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Per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cu ft</w:t>
                  </w:r>
                </w:p>
              </w:tc>
            </w:tr>
            <w:tr w:rsidR="00275EE9" w:rsidRPr="004C71BF" w14:paraId="16C4737C" w14:textId="77777777" w:rsidTr="00430408">
              <w:tc>
                <w:tcPr>
                  <w:tcW w:w="4852" w:type="dxa"/>
                </w:tcPr>
                <w:p w14:paraId="3695DD34" w14:textId="78EE83F5" w:rsidR="00275EE9" w:rsidRPr="004C71BF" w:rsidRDefault="00275EE9" w:rsidP="00275EE9">
                  <w:pPr>
                    <w:spacing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4C71BF">
                    <w:rPr>
                      <w:rFonts w:asciiTheme="minorHAnsi" w:hAnsiTheme="minorHAnsi" w:cstheme="minorHAnsi"/>
                      <w:sz w:val="20"/>
                      <w:szCs w:val="20"/>
                    </w:rPr>
                    <w:t>●      Inbound Storage (Days 1-2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1</w:t>
                  </w:r>
                  <w:r w:rsidRPr="004C71BF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) </w:t>
                  </w:r>
                </w:p>
              </w:tc>
              <w:tc>
                <w:tcPr>
                  <w:tcW w:w="2790" w:type="dxa"/>
                </w:tcPr>
                <w:p w14:paraId="2E53D694" w14:textId="279A96FE" w:rsidR="00275EE9" w:rsidRPr="004C71BF" w:rsidRDefault="00C81023" w:rsidP="00275EE9">
                  <w:pPr>
                    <w:spacing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          </w:t>
                  </w:r>
                  <w:r w:rsidR="00275EE9" w:rsidRPr="004C71BF">
                    <w:rPr>
                      <w:rFonts w:asciiTheme="minorHAnsi" w:hAnsiTheme="minorHAnsi" w:cstheme="minorHAnsi"/>
                      <w:sz w:val="20"/>
                      <w:szCs w:val="20"/>
                    </w:rPr>
                    <w:t>$</w:t>
                  </w:r>
                  <w:r w:rsidR="00D02BE1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="00275EE9">
                    <w:rPr>
                      <w:rFonts w:asciiTheme="minorHAnsi" w:hAnsiTheme="minorHAnsi" w:cstheme="minorHAnsi"/>
                      <w:sz w:val="20"/>
                      <w:szCs w:val="20"/>
                    </w:rPr>
                    <w:t>0</w:t>
                  </w:r>
                  <w:r w:rsidR="00480EAA"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  <w:r w:rsidR="000C3508">
                    <w:rPr>
                      <w:rFonts w:asciiTheme="minorHAnsi" w:hAnsiTheme="minorHAnsi" w:cstheme="minorHAnsi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2278" w:type="dxa"/>
                </w:tcPr>
                <w:p w14:paraId="615BB891" w14:textId="2D035797" w:rsidR="00275EE9" w:rsidRPr="004C71BF" w:rsidRDefault="00275EE9" w:rsidP="00275EE9">
                  <w:pPr>
                    <w:spacing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4C71BF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Per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cu ft</w:t>
                  </w:r>
                </w:p>
              </w:tc>
            </w:tr>
            <w:tr w:rsidR="00275EE9" w:rsidRPr="004C71BF" w14:paraId="59483FC7" w14:textId="77777777" w:rsidTr="0013291C">
              <w:trPr>
                <w:trHeight w:val="108"/>
              </w:trPr>
              <w:tc>
                <w:tcPr>
                  <w:tcW w:w="4852" w:type="dxa"/>
                </w:tcPr>
                <w:p w14:paraId="098F299A" w14:textId="75EEA947" w:rsidR="00275EE9" w:rsidRPr="004C71BF" w:rsidRDefault="00275EE9" w:rsidP="00275EE9">
                  <w:pPr>
                    <w:spacing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4C71BF">
                    <w:rPr>
                      <w:rFonts w:asciiTheme="minorHAnsi" w:hAnsiTheme="minorHAnsi" w:cstheme="minorHAnsi"/>
                      <w:sz w:val="20"/>
                      <w:szCs w:val="20"/>
                    </w:rPr>
                    <w:t>●      Inbound Storage (Days 2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2</w:t>
                  </w:r>
                  <w:r w:rsidRPr="004C71BF">
                    <w:rPr>
                      <w:rFonts w:asciiTheme="minorHAnsi" w:hAnsiTheme="minorHAnsi" w:cstheme="minorHAnsi"/>
                      <w:sz w:val="20"/>
                      <w:szCs w:val="20"/>
                    </w:rPr>
                    <w:t>-31</w:t>
                  </w:r>
                  <w:r w:rsidR="0013291C">
                    <w:rPr>
                      <w:rFonts w:asciiTheme="minorHAnsi" w:hAnsiTheme="minorHAnsi" w:cstheme="minorHAnsi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790" w:type="dxa"/>
                </w:tcPr>
                <w:p w14:paraId="543BAC58" w14:textId="709F6616" w:rsidR="00275EE9" w:rsidRPr="004C71BF" w:rsidRDefault="00C81023" w:rsidP="00275EE9">
                  <w:pPr>
                    <w:spacing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          </w:t>
                  </w:r>
                  <w:r w:rsidR="00275EE9" w:rsidRPr="004C71BF">
                    <w:rPr>
                      <w:rFonts w:asciiTheme="minorHAnsi" w:hAnsiTheme="minorHAnsi" w:cstheme="minorHAnsi"/>
                      <w:sz w:val="20"/>
                      <w:szCs w:val="20"/>
                    </w:rPr>
                    <w:t>$</w:t>
                  </w:r>
                  <w:r w:rsidR="00D02BE1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="00275EE9">
                    <w:rPr>
                      <w:rFonts w:asciiTheme="minorHAnsi" w:hAnsiTheme="minorHAnsi" w:cstheme="minorHAnsi"/>
                      <w:sz w:val="20"/>
                      <w:szCs w:val="20"/>
                    </w:rPr>
                    <w:t>0.</w:t>
                  </w:r>
                  <w:r w:rsidR="00480EAA">
                    <w:rPr>
                      <w:rFonts w:asciiTheme="minorHAnsi" w:hAnsiTheme="minorHAnsi" w:cstheme="minorHAnsi"/>
                      <w:sz w:val="20"/>
                      <w:szCs w:val="20"/>
                    </w:rPr>
                    <w:t>174</w:t>
                  </w:r>
                </w:p>
              </w:tc>
              <w:tc>
                <w:tcPr>
                  <w:tcW w:w="2278" w:type="dxa"/>
                </w:tcPr>
                <w:p w14:paraId="104F9D0A" w14:textId="1869761C" w:rsidR="00275EE9" w:rsidRPr="004C71BF" w:rsidRDefault="00275EE9" w:rsidP="00275EE9">
                  <w:pPr>
                    <w:spacing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4C71BF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Per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cu ft</w:t>
                  </w:r>
                </w:p>
              </w:tc>
            </w:tr>
          </w:tbl>
          <w:p w14:paraId="30285C09" w14:textId="77777777" w:rsidR="00FD7534" w:rsidRDefault="00FD7534" w:rsidP="00FA351F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71FCBB94" w14:textId="0E716B26" w:rsidR="00E96DA8" w:rsidRPr="00317823" w:rsidRDefault="00E96DA8" w:rsidP="00FA351F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178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Fulfillment Fees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– eCommerce/Drop Ship </w:t>
            </w:r>
          </w:p>
        </w:tc>
      </w:tr>
      <w:tr w:rsidR="00E96DA8" w:rsidRPr="007B1569" w14:paraId="4C79D45C" w14:textId="77777777" w:rsidTr="00620C35">
        <w:tc>
          <w:tcPr>
            <w:tcW w:w="5508" w:type="dxa"/>
            <w:gridSpan w:val="2"/>
          </w:tcPr>
          <w:p w14:paraId="4FA274D1" w14:textId="77777777" w:rsidR="00C065D7" w:rsidRDefault="00E96DA8" w:rsidP="00FA35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67853299"/>
            <w:r w:rsidRPr="007B1569">
              <w:rPr>
                <w:rFonts w:asciiTheme="minorHAnsi" w:hAnsiTheme="minorHAnsi" w:cstheme="minorHAnsi"/>
                <w:sz w:val="20"/>
                <w:szCs w:val="20"/>
              </w:rPr>
              <w:t>●     </w:t>
            </w:r>
            <w:r w:rsidR="000425D0">
              <w:rPr>
                <w:rFonts w:asciiTheme="minorHAnsi" w:hAnsiTheme="minorHAnsi" w:cstheme="minorHAnsi"/>
                <w:sz w:val="20"/>
                <w:szCs w:val="20"/>
              </w:rPr>
              <w:t>Order</w:t>
            </w:r>
            <w:r w:rsidR="00E8497F">
              <w:rPr>
                <w:rFonts w:asciiTheme="minorHAnsi" w:hAnsiTheme="minorHAnsi" w:cstheme="minorHAnsi"/>
                <w:sz w:val="20"/>
                <w:szCs w:val="20"/>
              </w:rPr>
              <w:t xml:space="preserve"> Processing Fee</w:t>
            </w:r>
            <w:r w:rsidR="00462B9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425D0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="00462B9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425D0">
              <w:rPr>
                <w:rFonts w:asciiTheme="minorHAnsi" w:hAnsiTheme="minorHAnsi" w:cstheme="minorHAnsi"/>
                <w:sz w:val="20"/>
                <w:szCs w:val="20"/>
              </w:rPr>
              <w:t>First Unit in order</w:t>
            </w:r>
            <w:r w:rsidR="00C065D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46BE2EF4" w14:textId="0D88CF6F" w:rsidR="00E96DA8" w:rsidRPr="007B1569" w:rsidRDefault="00C065D7" w:rsidP="00C065D7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(less than 40 lbs)</w:t>
            </w:r>
          </w:p>
        </w:tc>
        <w:tc>
          <w:tcPr>
            <w:tcW w:w="2242" w:type="dxa"/>
          </w:tcPr>
          <w:p w14:paraId="091C0EBA" w14:textId="6D094915" w:rsidR="00E96DA8" w:rsidRPr="007B1569" w:rsidRDefault="00E96DA8" w:rsidP="00FA35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r w:rsidR="00F32D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D09DC">
              <w:rPr>
                <w:rFonts w:asciiTheme="minorHAnsi" w:hAnsiTheme="minorHAnsi" w:cstheme="minorHAnsi"/>
                <w:sz w:val="20"/>
                <w:szCs w:val="20"/>
              </w:rPr>
              <w:t>2.00</w:t>
            </w:r>
          </w:p>
        </w:tc>
        <w:tc>
          <w:tcPr>
            <w:tcW w:w="2278" w:type="dxa"/>
          </w:tcPr>
          <w:p w14:paraId="146D9F02" w14:textId="330D9011" w:rsidR="00E96DA8" w:rsidRPr="007B1569" w:rsidRDefault="00275EE9" w:rsidP="00FA35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Base Rate </w:t>
            </w:r>
            <w:r w:rsidR="000C0AF4">
              <w:rPr>
                <w:rFonts w:asciiTheme="minorHAnsi" w:hAnsiTheme="minorHAnsi" w:cstheme="minorHAnsi"/>
                <w:sz w:val="20"/>
                <w:szCs w:val="20"/>
              </w:rPr>
              <w:t>Per Order</w:t>
            </w:r>
          </w:p>
        </w:tc>
      </w:tr>
      <w:bookmarkEnd w:id="0"/>
      <w:tr w:rsidR="00275EE9" w:rsidRPr="007B1569" w14:paraId="6439A5DE" w14:textId="77777777" w:rsidTr="00620C35">
        <w:tc>
          <w:tcPr>
            <w:tcW w:w="5508" w:type="dxa"/>
            <w:gridSpan w:val="2"/>
          </w:tcPr>
          <w:p w14:paraId="2A98F171" w14:textId="3524FD73" w:rsidR="00275EE9" w:rsidRPr="007B1569" w:rsidRDefault="00275EE9" w:rsidP="00275EE9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>●      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 Additional Piece (under 40lbs) – Same Package  </w:t>
            </w:r>
          </w:p>
        </w:tc>
        <w:tc>
          <w:tcPr>
            <w:tcW w:w="2242" w:type="dxa"/>
          </w:tcPr>
          <w:p w14:paraId="48734BA0" w14:textId="22FDC3DA" w:rsidR="00275EE9" w:rsidRPr="007B1569" w:rsidRDefault="00275EE9" w:rsidP="00275EE9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 xml:space="preserve">$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0.42</w:t>
            </w:r>
          </w:p>
        </w:tc>
        <w:tc>
          <w:tcPr>
            <w:tcW w:w="2278" w:type="dxa"/>
          </w:tcPr>
          <w:p w14:paraId="0A290F39" w14:textId="78F12AA3" w:rsidR="00275EE9" w:rsidRDefault="00275EE9" w:rsidP="00275EE9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 xml:space="preserve">Per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Piece</w:t>
            </w:r>
          </w:p>
        </w:tc>
      </w:tr>
      <w:tr w:rsidR="00275EE9" w:rsidRPr="007B1569" w14:paraId="6638D659" w14:textId="77777777" w:rsidTr="00620C35">
        <w:tc>
          <w:tcPr>
            <w:tcW w:w="5508" w:type="dxa"/>
            <w:gridSpan w:val="2"/>
          </w:tcPr>
          <w:p w14:paraId="276E7A8F" w14:textId="0B8C1F5D" w:rsidR="0013291C" w:rsidRDefault="00275EE9" w:rsidP="00620C35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>●      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 Additional Piece (under 40lbs) – </w:t>
            </w:r>
            <w:r w:rsidR="00620C35">
              <w:rPr>
                <w:rFonts w:asciiTheme="minorHAnsi" w:hAnsiTheme="minorHAnsi" w:cstheme="minorHAnsi"/>
                <w:sz w:val="20"/>
                <w:szCs w:val="20"/>
              </w:rPr>
              <w:t>Extra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Package  </w:t>
            </w:r>
          </w:p>
          <w:p w14:paraId="129D1D47" w14:textId="5F649222" w:rsidR="00620C35" w:rsidRPr="00620C35" w:rsidRDefault="00620C35" w:rsidP="00620C35">
            <w:pPr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42" w:type="dxa"/>
          </w:tcPr>
          <w:p w14:paraId="3078E84A" w14:textId="5545A62D" w:rsidR="00275EE9" w:rsidRPr="007B1569" w:rsidRDefault="00275EE9" w:rsidP="00275EE9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 xml:space="preserve">$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1.6</w:t>
            </w:r>
            <w:r w:rsidR="00E03332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278" w:type="dxa"/>
          </w:tcPr>
          <w:p w14:paraId="29741AE7" w14:textId="1C1BD704" w:rsidR="00275EE9" w:rsidRDefault="00275EE9" w:rsidP="00275EE9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 xml:space="preserve">Per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Piece</w:t>
            </w:r>
          </w:p>
        </w:tc>
      </w:tr>
      <w:tr w:rsidR="00275EE9" w:rsidRPr="007B1569" w14:paraId="43FEC0B0" w14:textId="77777777" w:rsidTr="00620C35">
        <w:tc>
          <w:tcPr>
            <w:tcW w:w="5508" w:type="dxa"/>
            <w:gridSpan w:val="2"/>
          </w:tcPr>
          <w:p w14:paraId="47D1F406" w14:textId="77777777" w:rsidR="00275EE9" w:rsidRDefault="00275EE9" w:rsidP="00275EE9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>●     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Order Processing Fee – First Unit in order </w:t>
            </w:r>
          </w:p>
          <w:p w14:paraId="098C5DA9" w14:textId="66748081" w:rsidR="00275EE9" w:rsidRPr="007B1569" w:rsidRDefault="00275EE9" w:rsidP="00275EE9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(between 40 lbs – 150lbs)</w:t>
            </w:r>
          </w:p>
        </w:tc>
        <w:tc>
          <w:tcPr>
            <w:tcW w:w="2242" w:type="dxa"/>
          </w:tcPr>
          <w:p w14:paraId="68F1DBB5" w14:textId="597337A8" w:rsidR="00275EE9" w:rsidRPr="007B1569" w:rsidRDefault="00275EE9" w:rsidP="00275EE9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4.</w:t>
            </w:r>
            <w:r w:rsidR="00E03332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278" w:type="dxa"/>
          </w:tcPr>
          <w:p w14:paraId="21869B41" w14:textId="33F29401" w:rsidR="00275EE9" w:rsidRDefault="00275EE9" w:rsidP="00275EE9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Base Rate per Order</w:t>
            </w:r>
          </w:p>
        </w:tc>
      </w:tr>
      <w:tr w:rsidR="00E03332" w:rsidRPr="007B1569" w14:paraId="74130573" w14:textId="77777777" w:rsidTr="00620C35">
        <w:tc>
          <w:tcPr>
            <w:tcW w:w="5508" w:type="dxa"/>
            <w:gridSpan w:val="2"/>
          </w:tcPr>
          <w:p w14:paraId="3FB0FA48" w14:textId="74A5B81B" w:rsidR="00E03332" w:rsidRPr="007B1569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>●      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 Additional Piece (under 40lbs) – </w:t>
            </w:r>
            <w:r w:rsidR="00620C35">
              <w:rPr>
                <w:rFonts w:asciiTheme="minorHAnsi" w:hAnsiTheme="minorHAnsi" w:cstheme="minorHAnsi"/>
                <w:sz w:val="20"/>
                <w:szCs w:val="20"/>
              </w:rPr>
              <w:t xml:space="preserve">Extra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Package  </w:t>
            </w:r>
          </w:p>
        </w:tc>
        <w:tc>
          <w:tcPr>
            <w:tcW w:w="2242" w:type="dxa"/>
          </w:tcPr>
          <w:p w14:paraId="037E5FD2" w14:textId="69DDC9CA" w:rsidR="00E03332" w:rsidRPr="007B1569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 xml:space="preserve">$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1.64</w:t>
            </w:r>
          </w:p>
        </w:tc>
        <w:tc>
          <w:tcPr>
            <w:tcW w:w="2278" w:type="dxa"/>
          </w:tcPr>
          <w:p w14:paraId="222EAF97" w14:textId="7C93420A" w:rsidR="00E03332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 xml:space="preserve">Per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Piece</w:t>
            </w:r>
          </w:p>
        </w:tc>
      </w:tr>
      <w:tr w:rsidR="00E03332" w:rsidRPr="007B1569" w14:paraId="7F8C655D" w14:textId="77777777" w:rsidTr="00620C35">
        <w:tc>
          <w:tcPr>
            <w:tcW w:w="5508" w:type="dxa"/>
            <w:gridSpan w:val="2"/>
          </w:tcPr>
          <w:p w14:paraId="2565FD15" w14:textId="6E42533D" w:rsidR="00E03332" w:rsidRDefault="00E03332" w:rsidP="00E03332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>●      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 Additional Piece (40 – 150 lbs) – </w:t>
            </w:r>
            <w:r w:rsidR="00620C35">
              <w:rPr>
                <w:rFonts w:asciiTheme="minorHAnsi" w:hAnsiTheme="minorHAnsi" w:cstheme="minorHAnsi"/>
                <w:sz w:val="20"/>
                <w:szCs w:val="20"/>
              </w:rPr>
              <w:t xml:space="preserve">Extra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Package  </w:t>
            </w:r>
          </w:p>
          <w:p w14:paraId="2D4DDA24" w14:textId="30470A47" w:rsidR="00620C35" w:rsidRPr="007B1569" w:rsidRDefault="00620C35" w:rsidP="002520AF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2" w:type="dxa"/>
          </w:tcPr>
          <w:p w14:paraId="1EB64F5A" w14:textId="1866E586" w:rsidR="00E03332" w:rsidRPr="007B1569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 xml:space="preserve">$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4.08</w:t>
            </w:r>
          </w:p>
        </w:tc>
        <w:tc>
          <w:tcPr>
            <w:tcW w:w="2278" w:type="dxa"/>
          </w:tcPr>
          <w:p w14:paraId="530EF2FB" w14:textId="2DE978F7" w:rsidR="00E03332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 xml:space="preserve">Per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Piece</w:t>
            </w:r>
          </w:p>
        </w:tc>
      </w:tr>
      <w:tr w:rsidR="00E03332" w:rsidRPr="007B1569" w14:paraId="21B9D7F8" w14:textId="77777777" w:rsidTr="00620C35">
        <w:tc>
          <w:tcPr>
            <w:tcW w:w="5508" w:type="dxa"/>
            <w:gridSpan w:val="2"/>
          </w:tcPr>
          <w:p w14:paraId="6136D5CC" w14:textId="77777777" w:rsidR="00E03332" w:rsidRDefault="00E03332" w:rsidP="00E03332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>●     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Order Processing Fee – First Unit in order </w:t>
            </w:r>
          </w:p>
          <w:p w14:paraId="444D211F" w14:textId="36834D12" w:rsidR="00E03332" w:rsidRPr="007B1569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(150+ lbs)</w:t>
            </w:r>
          </w:p>
        </w:tc>
        <w:tc>
          <w:tcPr>
            <w:tcW w:w="2242" w:type="dxa"/>
          </w:tcPr>
          <w:p w14:paraId="5DFC8AB6" w14:textId="235A8E1F" w:rsidR="00E03332" w:rsidRPr="007B1569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7.12</w:t>
            </w:r>
          </w:p>
        </w:tc>
        <w:tc>
          <w:tcPr>
            <w:tcW w:w="2278" w:type="dxa"/>
          </w:tcPr>
          <w:p w14:paraId="3C6249E6" w14:textId="0A5BD13C" w:rsidR="00E03332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Base Rate Per Order</w:t>
            </w:r>
          </w:p>
        </w:tc>
      </w:tr>
      <w:tr w:rsidR="00E03332" w:rsidRPr="007B1569" w14:paraId="332F3A1B" w14:textId="77777777" w:rsidTr="00620C35">
        <w:tc>
          <w:tcPr>
            <w:tcW w:w="5508" w:type="dxa"/>
            <w:gridSpan w:val="2"/>
          </w:tcPr>
          <w:p w14:paraId="45BBD5F5" w14:textId="244917FF" w:rsidR="00E03332" w:rsidRPr="007B1569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>●      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 Additional Piece (under 40lbs) – </w:t>
            </w:r>
            <w:r w:rsidR="00212DD7">
              <w:rPr>
                <w:rFonts w:asciiTheme="minorHAnsi" w:hAnsiTheme="minorHAnsi" w:cstheme="minorHAnsi"/>
                <w:sz w:val="20"/>
                <w:szCs w:val="20"/>
              </w:rPr>
              <w:t xml:space="preserve">Extra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Package  </w:t>
            </w:r>
          </w:p>
        </w:tc>
        <w:tc>
          <w:tcPr>
            <w:tcW w:w="2242" w:type="dxa"/>
          </w:tcPr>
          <w:p w14:paraId="520BEBEC" w14:textId="35169AC1" w:rsidR="00E03332" w:rsidRPr="007B1569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 xml:space="preserve">$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1.64</w:t>
            </w:r>
          </w:p>
        </w:tc>
        <w:tc>
          <w:tcPr>
            <w:tcW w:w="2278" w:type="dxa"/>
          </w:tcPr>
          <w:p w14:paraId="2E66A75C" w14:textId="3F3BBA5A" w:rsidR="00E03332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 xml:space="preserve">Per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Piece</w:t>
            </w:r>
          </w:p>
        </w:tc>
      </w:tr>
      <w:tr w:rsidR="00E03332" w:rsidRPr="007B1569" w14:paraId="5BACFF64" w14:textId="77777777" w:rsidTr="00620C35">
        <w:tc>
          <w:tcPr>
            <w:tcW w:w="5508" w:type="dxa"/>
            <w:gridSpan w:val="2"/>
          </w:tcPr>
          <w:p w14:paraId="78D4B5F2" w14:textId="4D641886" w:rsidR="00E03332" w:rsidRPr="007B1569" w:rsidRDefault="00E03332" w:rsidP="00E03332">
            <w:pPr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>●      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 Additional Piece (40 – 150 lbs) – </w:t>
            </w:r>
            <w:r w:rsidR="00212DD7">
              <w:rPr>
                <w:rFonts w:asciiTheme="minorHAnsi" w:hAnsiTheme="minorHAnsi" w:cstheme="minorHAnsi"/>
                <w:sz w:val="20"/>
                <w:szCs w:val="20"/>
              </w:rPr>
              <w:t>Extra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Package  </w:t>
            </w:r>
          </w:p>
        </w:tc>
        <w:tc>
          <w:tcPr>
            <w:tcW w:w="2242" w:type="dxa"/>
          </w:tcPr>
          <w:p w14:paraId="1354EDAB" w14:textId="5E605BF4" w:rsidR="00E03332" w:rsidRPr="007B1569" w:rsidRDefault="00E03332" w:rsidP="00E03332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 xml:space="preserve">$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4.08</w:t>
            </w:r>
          </w:p>
        </w:tc>
        <w:tc>
          <w:tcPr>
            <w:tcW w:w="2278" w:type="dxa"/>
          </w:tcPr>
          <w:p w14:paraId="3C2E6A33" w14:textId="31B479EE" w:rsidR="00E03332" w:rsidRPr="007B1569" w:rsidRDefault="00E03332" w:rsidP="00E03332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 xml:space="preserve">Per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Piece</w:t>
            </w:r>
          </w:p>
        </w:tc>
      </w:tr>
      <w:tr w:rsidR="00E03332" w:rsidRPr="007B1569" w14:paraId="328ED6E6" w14:textId="77777777" w:rsidTr="00620C35">
        <w:tc>
          <w:tcPr>
            <w:tcW w:w="5508" w:type="dxa"/>
            <w:gridSpan w:val="2"/>
          </w:tcPr>
          <w:p w14:paraId="560D4F12" w14:textId="0A98B275" w:rsidR="00E03332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>●      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Per Additional Piece (150+ lbs) – </w:t>
            </w:r>
            <w:r w:rsidR="00212DD7">
              <w:rPr>
                <w:rFonts w:asciiTheme="minorHAnsi" w:hAnsiTheme="minorHAnsi" w:cstheme="minorHAnsi"/>
                <w:sz w:val="20"/>
                <w:szCs w:val="20"/>
              </w:rPr>
              <w:t>Extra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Package  </w:t>
            </w:r>
          </w:p>
        </w:tc>
        <w:tc>
          <w:tcPr>
            <w:tcW w:w="2242" w:type="dxa"/>
          </w:tcPr>
          <w:p w14:paraId="579F47B2" w14:textId="7E3ADC31" w:rsidR="00E03332" w:rsidRPr="007B1569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 xml:space="preserve">$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6.05</w:t>
            </w:r>
          </w:p>
        </w:tc>
        <w:tc>
          <w:tcPr>
            <w:tcW w:w="2278" w:type="dxa"/>
          </w:tcPr>
          <w:p w14:paraId="148E4F8F" w14:textId="5AE945C5" w:rsidR="00E03332" w:rsidRPr="007B1569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B1569">
              <w:rPr>
                <w:rFonts w:asciiTheme="minorHAnsi" w:hAnsiTheme="minorHAnsi" w:cstheme="minorHAnsi"/>
                <w:sz w:val="20"/>
                <w:szCs w:val="20"/>
              </w:rPr>
              <w:t xml:space="preserve">Per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Piece</w:t>
            </w:r>
          </w:p>
        </w:tc>
      </w:tr>
      <w:tr w:rsidR="00E03332" w:rsidRPr="007315BD" w14:paraId="7D667A02" w14:textId="77777777" w:rsidTr="00620C35">
        <w:tc>
          <w:tcPr>
            <w:tcW w:w="5508" w:type="dxa"/>
            <w:gridSpan w:val="2"/>
          </w:tcPr>
          <w:p w14:paraId="70C22216" w14:textId="77777777" w:rsidR="00E03332" w:rsidRPr="007315BD" w:rsidRDefault="00E03332" w:rsidP="00E03332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315B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●      Returns Processing Fee </w:t>
            </w:r>
          </w:p>
        </w:tc>
        <w:tc>
          <w:tcPr>
            <w:tcW w:w="2242" w:type="dxa"/>
          </w:tcPr>
          <w:p w14:paraId="62A29316" w14:textId="4FD0A134" w:rsidR="00E03332" w:rsidRPr="007315BD" w:rsidRDefault="00E03332" w:rsidP="00E03332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315BD"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3.86</w:t>
            </w:r>
          </w:p>
        </w:tc>
        <w:tc>
          <w:tcPr>
            <w:tcW w:w="2278" w:type="dxa"/>
          </w:tcPr>
          <w:p w14:paraId="11F19ED1" w14:textId="77777777" w:rsidR="00E03332" w:rsidRPr="007315BD" w:rsidRDefault="00E03332" w:rsidP="00E03332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 Order</w:t>
            </w:r>
          </w:p>
        </w:tc>
      </w:tr>
      <w:tr w:rsidR="00E03332" w:rsidRPr="007315BD" w14:paraId="7952E5A1" w14:textId="77777777" w:rsidTr="00620C35">
        <w:tc>
          <w:tcPr>
            <w:tcW w:w="5508" w:type="dxa"/>
            <w:gridSpan w:val="2"/>
          </w:tcPr>
          <w:p w14:paraId="5F63A6DF" w14:textId="18B0732E" w:rsidR="00E03332" w:rsidRPr="007315BD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315BD">
              <w:rPr>
                <w:rFonts w:asciiTheme="minorHAnsi" w:hAnsiTheme="minorHAnsi" w:cstheme="minorHAnsi"/>
                <w:sz w:val="20"/>
                <w:szCs w:val="20"/>
              </w:rPr>
              <w:t xml:space="preserve">●      Returns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QC &amp; Disposition (Under 40 lbs)</w:t>
            </w:r>
            <w:r w:rsidRPr="007315B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242" w:type="dxa"/>
          </w:tcPr>
          <w:p w14:paraId="0D059481" w14:textId="77777777" w:rsidR="00E03332" w:rsidRPr="007315BD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315BD"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0.84</w:t>
            </w:r>
          </w:p>
        </w:tc>
        <w:tc>
          <w:tcPr>
            <w:tcW w:w="2278" w:type="dxa"/>
          </w:tcPr>
          <w:p w14:paraId="2A1EC406" w14:textId="77777777" w:rsidR="00E03332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 Piece</w:t>
            </w:r>
          </w:p>
        </w:tc>
      </w:tr>
      <w:tr w:rsidR="00E03332" w:rsidRPr="007315BD" w14:paraId="2B3BFEFF" w14:textId="77777777" w:rsidTr="00620C35">
        <w:tc>
          <w:tcPr>
            <w:tcW w:w="5508" w:type="dxa"/>
            <w:gridSpan w:val="2"/>
          </w:tcPr>
          <w:p w14:paraId="123EB4F6" w14:textId="4CA72BD7" w:rsidR="00E03332" w:rsidRPr="007315BD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315BD">
              <w:rPr>
                <w:rFonts w:asciiTheme="minorHAnsi" w:hAnsiTheme="minorHAnsi" w:cstheme="minorHAnsi"/>
                <w:sz w:val="20"/>
                <w:szCs w:val="20"/>
              </w:rPr>
              <w:t xml:space="preserve">●      Returns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QC &amp; Disposition (40 - 150 lbs)</w:t>
            </w:r>
            <w:r w:rsidRPr="007315B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242" w:type="dxa"/>
          </w:tcPr>
          <w:p w14:paraId="0AB0EF01" w14:textId="2138F6F6" w:rsidR="00E03332" w:rsidRPr="007315BD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315BD"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2.12</w:t>
            </w:r>
          </w:p>
        </w:tc>
        <w:tc>
          <w:tcPr>
            <w:tcW w:w="2278" w:type="dxa"/>
          </w:tcPr>
          <w:p w14:paraId="40CD9E3A" w14:textId="6270AEEC" w:rsidR="00E03332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 Piece</w:t>
            </w:r>
          </w:p>
        </w:tc>
      </w:tr>
      <w:tr w:rsidR="00E03332" w:rsidRPr="007315BD" w14:paraId="4A35D523" w14:textId="77777777" w:rsidTr="00620C35">
        <w:tc>
          <w:tcPr>
            <w:tcW w:w="5508" w:type="dxa"/>
            <w:gridSpan w:val="2"/>
          </w:tcPr>
          <w:p w14:paraId="51EFE54A" w14:textId="583F3636" w:rsidR="00E03332" w:rsidRPr="007315BD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315BD">
              <w:rPr>
                <w:rFonts w:asciiTheme="minorHAnsi" w:hAnsiTheme="minorHAnsi" w:cstheme="minorHAnsi"/>
                <w:sz w:val="20"/>
                <w:szCs w:val="20"/>
              </w:rPr>
              <w:t xml:space="preserve">●      Returns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QC &amp; Disposition (150+ lbs)</w:t>
            </w:r>
            <w:r w:rsidRPr="007315B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242" w:type="dxa"/>
          </w:tcPr>
          <w:p w14:paraId="7B3C3B1F" w14:textId="4806191E" w:rsidR="00E03332" w:rsidRPr="007315BD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315BD"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4.65</w:t>
            </w:r>
          </w:p>
        </w:tc>
        <w:tc>
          <w:tcPr>
            <w:tcW w:w="2278" w:type="dxa"/>
          </w:tcPr>
          <w:p w14:paraId="50B4FC09" w14:textId="576C0712" w:rsidR="00E03332" w:rsidRDefault="00E03332" w:rsidP="00E0333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 Piece</w:t>
            </w:r>
          </w:p>
        </w:tc>
      </w:tr>
      <w:tr w:rsidR="00663BAC" w:rsidRPr="008234CD" w14:paraId="45BD87E8" w14:textId="77777777" w:rsidTr="00620C35">
        <w:tc>
          <w:tcPr>
            <w:tcW w:w="5508" w:type="dxa"/>
            <w:gridSpan w:val="2"/>
          </w:tcPr>
          <w:p w14:paraId="795E8850" w14:textId="77777777" w:rsidR="00663BAC" w:rsidRPr="008234CD" w:rsidRDefault="00663BAC" w:rsidP="00430408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234CD">
              <w:rPr>
                <w:rFonts w:asciiTheme="minorHAnsi" w:hAnsiTheme="minorHAnsi" w:cstheme="minorHAnsi"/>
                <w:sz w:val="20"/>
                <w:szCs w:val="20"/>
              </w:rPr>
              <w:t>●      Marking/Tagging/Labeling</w:t>
            </w:r>
          </w:p>
        </w:tc>
        <w:tc>
          <w:tcPr>
            <w:tcW w:w="2242" w:type="dxa"/>
          </w:tcPr>
          <w:p w14:paraId="3AA068F0" w14:textId="77777777" w:rsidR="00663BAC" w:rsidRPr="00E9584A" w:rsidRDefault="00663BAC" w:rsidP="00430408">
            <w:pPr>
              <w:spacing w:line="240" w:lineRule="auto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E9584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$ 0.39</w:t>
            </w:r>
          </w:p>
        </w:tc>
        <w:tc>
          <w:tcPr>
            <w:tcW w:w="2278" w:type="dxa"/>
          </w:tcPr>
          <w:p w14:paraId="36E68D0A" w14:textId="77777777" w:rsidR="00663BAC" w:rsidRPr="008234CD" w:rsidRDefault="00663BAC" w:rsidP="00430408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234CD">
              <w:rPr>
                <w:rFonts w:asciiTheme="minorHAnsi" w:hAnsiTheme="minorHAnsi" w:cstheme="minorHAnsi"/>
                <w:sz w:val="20"/>
                <w:szCs w:val="20"/>
              </w:rPr>
              <w:t>Per Strike</w:t>
            </w:r>
          </w:p>
        </w:tc>
      </w:tr>
      <w:tr w:rsidR="00663BAC" w:rsidRPr="008234CD" w14:paraId="6C614065" w14:textId="77777777" w:rsidTr="00620C35">
        <w:tc>
          <w:tcPr>
            <w:tcW w:w="5508" w:type="dxa"/>
            <w:gridSpan w:val="2"/>
          </w:tcPr>
          <w:p w14:paraId="0C5B7117" w14:textId="77777777" w:rsidR="00663BAC" w:rsidRPr="008234CD" w:rsidRDefault="00663BAC" w:rsidP="00430408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234CD">
              <w:rPr>
                <w:rFonts w:asciiTheme="minorHAnsi" w:hAnsiTheme="minorHAnsi" w:cstheme="minorHAnsi"/>
                <w:sz w:val="20"/>
                <w:szCs w:val="20"/>
              </w:rPr>
              <w:t>●      Strapping/Banding pallets</w:t>
            </w:r>
          </w:p>
        </w:tc>
        <w:tc>
          <w:tcPr>
            <w:tcW w:w="2242" w:type="dxa"/>
          </w:tcPr>
          <w:p w14:paraId="2B0E3A2D" w14:textId="77777777" w:rsidR="00663BAC" w:rsidRPr="008234CD" w:rsidRDefault="00663BAC" w:rsidP="00430408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234CD">
              <w:rPr>
                <w:rFonts w:asciiTheme="minorHAnsi" w:hAnsiTheme="minorHAnsi" w:cstheme="minorHAnsi"/>
                <w:sz w:val="20"/>
                <w:szCs w:val="20"/>
              </w:rPr>
              <w:t>$ 3.87</w:t>
            </w:r>
          </w:p>
        </w:tc>
        <w:tc>
          <w:tcPr>
            <w:tcW w:w="2278" w:type="dxa"/>
          </w:tcPr>
          <w:p w14:paraId="5BDA9A60" w14:textId="77777777" w:rsidR="00663BAC" w:rsidRPr="008234CD" w:rsidRDefault="00663BAC" w:rsidP="00430408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234CD">
              <w:rPr>
                <w:rFonts w:asciiTheme="minorHAnsi" w:hAnsiTheme="minorHAnsi" w:cstheme="minorHAnsi"/>
                <w:sz w:val="20"/>
                <w:szCs w:val="20"/>
              </w:rPr>
              <w:t>Per Pallet</w:t>
            </w:r>
          </w:p>
        </w:tc>
      </w:tr>
      <w:tr w:rsidR="00663BAC" w:rsidRPr="008234CD" w14:paraId="6C4C3650" w14:textId="77777777" w:rsidTr="00620C35">
        <w:tc>
          <w:tcPr>
            <w:tcW w:w="5508" w:type="dxa"/>
            <w:gridSpan w:val="2"/>
          </w:tcPr>
          <w:p w14:paraId="0DE2E6D4" w14:textId="77777777" w:rsidR="00663BAC" w:rsidRPr="008234CD" w:rsidRDefault="00663BAC" w:rsidP="00430408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234CD">
              <w:rPr>
                <w:rFonts w:asciiTheme="minorHAnsi" w:hAnsiTheme="minorHAnsi" w:cstheme="minorHAnsi"/>
                <w:sz w:val="20"/>
                <w:szCs w:val="20"/>
              </w:rPr>
              <w:t>●      Shipment Photographs</w:t>
            </w:r>
          </w:p>
        </w:tc>
        <w:tc>
          <w:tcPr>
            <w:tcW w:w="2242" w:type="dxa"/>
          </w:tcPr>
          <w:p w14:paraId="54BDFB2D" w14:textId="77777777" w:rsidR="00663BAC" w:rsidRPr="008234CD" w:rsidRDefault="00663BAC" w:rsidP="00430408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234CD">
              <w:rPr>
                <w:rFonts w:asciiTheme="minorHAnsi" w:hAnsiTheme="minorHAnsi" w:cstheme="minorHAnsi"/>
                <w:sz w:val="20"/>
                <w:szCs w:val="20"/>
              </w:rPr>
              <w:t>$ 2.43</w:t>
            </w:r>
          </w:p>
        </w:tc>
        <w:tc>
          <w:tcPr>
            <w:tcW w:w="2278" w:type="dxa"/>
          </w:tcPr>
          <w:p w14:paraId="1759D4FA" w14:textId="77777777" w:rsidR="00663BAC" w:rsidRPr="008234CD" w:rsidRDefault="00663BAC" w:rsidP="00430408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234CD">
              <w:rPr>
                <w:rFonts w:asciiTheme="minorHAnsi" w:hAnsiTheme="minorHAnsi" w:cstheme="minorHAnsi"/>
                <w:sz w:val="20"/>
                <w:szCs w:val="20"/>
              </w:rPr>
              <w:t>Per Image</w:t>
            </w:r>
          </w:p>
        </w:tc>
      </w:tr>
      <w:tr w:rsidR="00383F42" w:rsidRPr="008234CD" w14:paraId="4706B0FB" w14:textId="77777777" w:rsidTr="00620C35">
        <w:tc>
          <w:tcPr>
            <w:tcW w:w="5508" w:type="dxa"/>
            <w:gridSpan w:val="2"/>
          </w:tcPr>
          <w:p w14:paraId="5998C1B0" w14:textId="77777777" w:rsidR="00383F42" w:rsidRDefault="00383F42" w:rsidP="00383F42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 xml:space="preserve">●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Bill of Lading Fee</w:t>
            </w:r>
          </w:p>
          <w:p w14:paraId="3F7B279B" w14:textId="77777777" w:rsidR="00383F42" w:rsidRPr="008234CD" w:rsidRDefault="00383F42" w:rsidP="00383F4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2" w:type="dxa"/>
          </w:tcPr>
          <w:p w14:paraId="72AB34BB" w14:textId="544B6F5A" w:rsidR="00383F42" w:rsidRPr="008234CD" w:rsidRDefault="00383F42" w:rsidP="00383F4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$ 5.50</w:t>
            </w:r>
          </w:p>
        </w:tc>
        <w:tc>
          <w:tcPr>
            <w:tcW w:w="2278" w:type="dxa"/>
          </w:tcPr>
          <w:p w14:paraId="6CFBB78B" w14:textId="77777777" w:rsidR="00383F42" w:rsidRDefault="00383F42" w:rsidP="00383F42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Per Order</w:t>
            </w:r>
          </w:p>
          <w:p w14:paraId="2D12D874" w14:textId="77777777" w:rsidR="00383F42" w:rsidRPr="008234CD" w:rsidRDefault="00383F42" w:rsidP="00383F42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14:paraId="7CF0A4E3" w14:textId="03C5087F" w:rsidR="00591861" w:rsidRPr="007315BD" w:rsidRDefault="00591861">
      <w:pPr>
        <w:rPr>
          <w:rFonts w:cstheme="minorHAnsi"/>
        </w:rPr>
      </w:pPr>
    </w:p>
    <w:tbl>
      <w:tblPr>
        <w:tblStyle w:val="TableGrid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  <w:gridCol w:w="2790"/>
        <w:gridCol w:w="2278"/>
      </w:tblGrid>
      <w:tr w:rsidR="00C47100" w14:paraId="22E1D9B8" w14:textId="77777777" w:rsidTr="00506BAA">
        <w:tc>
          <w:tcPr>
            <w:tcW w:w="9920" w:type="dxa"/>
            <w:gridSpan w:val="3"/>
          </w:tcPr>
          <w:p w14:paraId="7B1D01FA" w14:textId="763F7ECE" w:rsidR="00C47100" w:rsidRPr="00EA591A" w:rsidRDefault="00437249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A59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Additional Labor and Equipment</w:t>
            </w:r>
          </w:p>
        </w:tc>
      </w:tr>
      <w:tr w:rsidR="00D211FF" w14:paraId="3A4619C4" w14:textId="77777777" w:rsidTr="00506BAA">
        <w:tc>
          <w:tcPr>
            <w:tcW w:w="4852" w:type="dxa"/>
          </w:tcPr>
          <w:p w14:paraId="5D7B4AB9" w14:textId="6FF83A6A" w:rsidR="00D211FF" w:rsidRPr="003D15F0" w:rsidRDefault="00D211FF" w:rsidP="00D211F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●      </w:t>
            </w:r>
            <w:r w:rsidR="0013412F" w:rsidRPr="003D15F0">
              <w:rPr>
                <w:rFonts w:asciiTheme="minorHAnsi" w:hAnsiTheme="minorHAnsi" w:cstheme="minorHAnsi"/>
                <w:sz w:val="20"/>
                <w:szCs w:val="20"/>
              </w:rPr>
              <w:t>Supervisor/Client Services (Ancillary Support and Annual Physical Inventory) – Regular Hours</w:t>
            </w:r>
          </w:p>
        </w:tc>
        <w:tc>
          <w:tcPr>
            <w:tcW w:w="2790" w:type="dxa"/>
          </w:tcPr>
          <w:p w14:paraId="5DEE7618" w14:textId="6916A8B9" w:rsidR="00D211FF" w:rsidRPr="003D15F0" w:rsidRDefault="008F3C7C" w:rsidP="00D211F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 xml:space="preserve">$ </w:t>
            </w:r>
            <w:r w:rsidR="00F32D5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CC26D8">
              <w:rPr>
                <w:rFonts w:asciiTheme="minorHAnsi" w:hAnsiTheme="minorHAnsi" w:cstheme="minorHAnsi"/>
                <w:sz w:val="20"/>
                <w:szCs w:val="20"/>
              </w:rPr>
              <w:t>5.23</w:t>
            </w:r>
          </w:p>
        </w:tc>
        <w:tc>
          <w:tcPr>
            <w:tcW w:w="2278" w:type="dxa"/>
          </w:tcPr>
          <w:p w14:paraId="43EE5861" w14:textId="77777777" w:rsidR="00D211FF" w:rsidRPr="003D15F0" w:rsidRDefault="008F3C7C" w:rsidP="00D211F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Base Hourly Rate</w:t>
            </w:r>
          </w:p>
          <w:p w14:paraId="20355D39" w14:textId="724985E6" w:rsidR="008F3C7C" w:rsidRPr="003D15F0" w:rsidRDefault="008F3C7C" w:rsidP="00D211F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F3C7C" w14:paraId="3194B895" w14:textId="77777777" w:rsidTr="00506BAA">
        <w:tc>
          <w:tcPr>
            <w:tcW w:w="4852" w:type="dxa"/>
          </w:tcPr>
          <w:p w14:paraId="2E5747AD" w14:textId="2CAE0CB2" w:rsidR="008F3C7C" w:rsidRPr="003D15F0" w:rsidRDefault="008F3C7C" w:rsidP="008F3C7C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●      Warehouseman - Regular Hours</w:t>
            </w:r>
          </w:p>
        </w:tc>
        <w:tc>
          <w:tcPr>
            <w:tcW w:w="2790" w:type="dxa"/>
          </w:tcPr>
          <w:p w14:paraId="656578A9" w14:textId="0F5D84E4" w:rsidR="008F3C7C" w:rsidRPr="003D15F0" w:rsidRDefault="008F3C7C" w:rsidP="008F3C7C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$ 3</w:t>
            </w:r>
            <w:r w:rsidR="00CC26D8">
              <w:rPr>
                <w:rFonts w:asciiTheme="minorHAnsi" w:hAnsiTheme="minorHAnsi" w:cstheme="minorHAnsi"/>
                <w:sz w:val="20"/>
                <w:szCs w:val="20"/>
              </w:rPr>
              <w:t>9.28</w:t>
            </w:r>
          </w:p>
        </w:tc>
        <w:tc>
          <w:tcPr>
            <w:tcW w:w="2278" w:type="dxa"/>
          </w:tcPr>
          <w:p w14:paraId="00D2C9CF" w14:textId="64AF25CE" w:rsidR="008F3C7C" w:rsidRPr="003D15F0" w:rsidRDefault="008F3C7C" w:rsidP="008F3C7C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Base Hourly Rate</w:t>
            </w:r>
          </w:p>
        </w:tc>
      </w:tr>
      <w:tr w:rsidR="008F3C7C" w14:paraId="26ECD26A" w14:textId="77777777" w:rsidTr="00506BAA">
        <w:tc>
          <w:tcPr>
            <w:tcW w:w="4852" w:type="dxa"/>
          </w:tcPr>
          <w:p w14:paraId="05CD11EC" w14:textId="61DFE07D" w:rsidR="008F3C7C" w:rsidRPr="003D15F0" w:rsidRDefault="008F3C7C" w:rsidP="008F3C7C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●      Cycle Counting/Physical Inventory</w:t>
            </w:r>
          </w:p>
        </w:tc>
        <w:tc>
          <w:tcPr>
            <w:tcW w:w="2790" w:type="dxa"/>
          </w:tcPr>
          <w:p w14:paraId="27353AB1" w14:textId="4F776CAE" w:rsidR="008F3C7C" w:rsidRPr="003D15F0" w:rsidRDefault="008F3C7C" w:rsidP="008F3C7C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$ 4</w:t>
            </w:r>
            <w:r w:rsidR="00CC26D8">
              <w:rPr>
                <w:rFonts w:asciiTheme="minorHAnsi" w:hAnsiTheme="minorHAnsi" w:cstheme="minorHAnsi"/>
                <w:sz w:val="20"/>
                <w:szCs w:val="20"/>
              </w:rPr>
              <w:t>6.35</w:t>
            </w:r>
          </w:p>
        </w:tc>
        <w:tc>
          <w:tcPr>
            <w:tcW w:w="2278" w:type="dxa"/>
          </w:tcPr>
          <w:p w14:paraId="4019555E" w14:textId="2E4A36DD" w:rsidR="008F3C7C" w:rsidRPr="003D15F0" w:rsidRDefault="008F3C7C" w:rsidP="008F3C7C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Base Hourly Rate</w:t>
            </w:r>
          </w:p>
        </w:tc>
      </w:tr>
      <w:tr w:rsidR="008F3C7C" w14:paraId="59C819D8" w14:textId="77777777" w:rsidTr="00506BAA">
        <w:tc>
          <w:tcPr>
            <w:tcW w:w="4852" w:type="dxa"/>
          </w:tcPr>
          <w:p w14:paraId="78A03299" w14:textId="6BAD7A03" w:rsidR="008F3C7C" w:rsidRPr="003D15F0" w:rsidRDefault="008F3C7C" w:rsidP="008F3C7C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●      Overtime Labor Rate</w:t>
            </w:r>
          </w:p>
        </w:tc>
        <w:tc>
          <w:tcPr>
            <w:tcW w:w="2790" w:type="dxa"/>
          </w:tcPr>
          <w:p w14:paraId="34C203A1" w14:textId="13644CDE" w:rsidR="008F3C7C" w:rsidRPr="003D15F0" w:rsidRDefault="008F3C7C" w:rsidP="008F3C7C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  <w:r w:rsidR="00494747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285BBA" w:rsidRPr="003D15F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1092A" w:rsidRPr="003D15F0"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2278" w:type="dxa"/>
          </w:tcPr>
          <w:p w14:paraId="12120EA2" w14:textId="384FCB77" w:rsidR="008F3C7C" w:rsidRPr="003D15F0" w:rsidRDefault="008F3C7C" w:rsidP="008F3C7C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Base Hourly Rate</w:t>
            </w:r>
          </w:p>
        </w:tc>
      </w:tr>
      <w:tr w:rsidR="008F3C7C" w14:paraId="49864723" w14:textId="77777777" w:rsidTr="00506BAA">
        <w:tc>
          <w:tcPr>
            <w:tcW w:w="4852" w:type="dxa"/>
          </w:tcPr>
          <w:p w14:paraId="6C9447C3" w14:textId="11176E39" w:rsidR="008F3C7C" w:rsidRPr="003D15F0" w:rsidRDefault="008F3C7C" w:rsidP="008F3C7C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●      Saturday Labor Rate</w:t>
            </w:r>
          </w:p>
        </w:tc>
        <w:tc>
          <w:tcPr>
            <w:tcW w:w="2790" w:type="dxa"/>
          </w:tcPr>
          <w:p w14:paraId="0F91EAF2" w14:textId="17AC91AE" w:rsidR="008F3C7C" w:rsidRPr="003D15F0" w:rsidRDefault="0061092A" w:rsidP="008F3C7C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1.5</w:t>
            </w:r>
            <w:r w:rsidR="00285BBA" w:rsidRPr="003D15F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2278" w:type="dxa"/>
          </w:tcPr>
          <w:p w14:paraId="6BEEF6FD" w14:textId="683D57BD" w:rsidR="008F3C7C" w:rsidRPr="003D15F0" w:rsidRDefault="008F3C7C" w:rsidP="008F3C7C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Base Hourly Rate</w:t>
            </w:r>
          </w:p>
        </w:tc>
      </w:tr>
      <w:tr w:rsidR="008F3C7C" w14:paraId="2F5F134C" w14:textId="77777777" w:rsidTr="00506BAA">
        <w:tc>
          <w:tcPr>
            <w:tcW w:w="4852" w:type="dxa"/>
          </w:tcPr>
          <w:p w14:paraId="28868A0F" w14:textId="62898185" w:rsidR="008F3C7C" w:rsidRPr="003D15F0" w:rsidRDefault="008F3C7C" w:rsidP="008F3C7C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●      Sunday/Holiday Labor Rate</w:t>
            </w:r>
          </w:p>
        </w:tc>
        <w:tc>
          <w:tcPr>
            <w:tcW w:w="2790" w:type="dxa"/>
          </w:tcPr>
          <w:p w14:paraId="4C6B2CAD" w14:textId="525D8884" w:rsidR="008F3C7C" w:rsidRPr="003D15F0" w:rsidRDefault="0061092A" w:rsidP="008F3C7C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2.0</w:t>
            </w:r>
            <w:r w:rsidR="00285BBA" w:rsidRPr="003D15F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2278" w:type="dxa"/>
          </w:tcPr>
          <w:p w14:paraId="469DD0C6" w14:textId="145BE0C1" w:rsidR="008F3C7C" w:rsidRPr="003D15F0" w:rsidRDefault="008F3C7C" w:rsidP="008F3C7C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Base Hourly Rate</w:t>
            </w:r>
          </w:p>
        </w:tc>
      </w:tr>
      <w:tr w:rsidR="001A0BC4" w14:paraId="471B945A" w14:textId="77777777" w:rsidTr="00506BAA">
        <w:tc>
          <w:tcPr>
            <w:tcW w:w="4852" w:type="dxa"/>
          </w:tcPr>
          <w:p w14:paraId="6D741C81" w14:textId="7FB1D61F" w:rsidR="001A0BC4" w:rsidRPr="003D15F0" w:rsidRDefault="00A668DC" w:rsidP="001A0BC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●      Pallet</w:t>
            </w:r>
            <w:r w:rsidR="0047405F" w:rsidRPr="003D15F0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186EA9" w:rsidRPr="003D15F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46E81" w:rsidRPr="003D15F0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FA0610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846E81" w:rsidRPr="003D15F0">
              <w:rPr>
                <w:rFonts w:asciiTheme="minorHAnsi" w:hAnsiTheme="minorHAnsi" w:cstheme="minorHAnsi"/>
                <w:sz w:val="20"/>
                <w:szCs w:val="20"/>
              </w:rPr>
              <w:t>aterials #2’s)***Subject to Availability</w:t>
            </w:r>
          </w:p>
        </w:tc>
        <w:tc>
          <w:tcPr>
            <w:tcW w:w="2790" w:type="dxa"/>
          </w:tcPr>
          <w:p w14:paraId="1A766F29" w14:textId="45430DCF" w:rsidR="001A0BC4" w:rsidRPr="003D15F0" w:rsidRDefault="00186EA9" w:rsidP="001A0BC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 xml:space="preserve">$ </w:t>
            </w:r>
            <w:r w:rsidR="00533336">
              <w:rPr>
                <w:rFonts w:asciiTheme="minorHAnsi" w:hAnsiTheme="minorHAnsi" w:cstheme="minorHAnsi"/>
                <w:sz w:val="20"/>
                <w:szCs w:val="20"/>
              </w:rPr>
              <w:t>9.</w:t>
            </w:r>
            <w:r w:rsidR="00FA061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99121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278" w:type="dxa"/>
          </w:tcPr>
          <w:p w14:paraId="4C9339C2" w14:textId="4448E1B8" w:rsidR="001A0BC4" w:rsidRPr="003D15F0" w:rsidRDefault="00186EA9" w:rsidP="001A0BC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Per Pallet</w:t>
            </w:r>
          </w:p>
        </w:tc>
      </w:tr>
      <w:tr w:rsidR="0047405F" w14:paraId="3BB90E11" w14:textId="77777777" w:rsidTr="00506BAA">
        <w:tc>
          <w:tcPr>
            <w:tcW w:w="4852" w:type="dxa"/>
          </w:tcPr>
          <w:p w14:paraId="0817287A" w14:textId="42F1E612" w:rsidR="0047405F" w:rsidRPr="003D15F0" w:rsidRDefault="0047405F" w:rsidP="0047405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 xml:space="preserve">●      </w:t>
            </w:r>
            <w:r w:rsidR="00846E81" w:rsidRPr="003D15F0">
              <w:rPr>
                <w:rFonts w:asciiTheme="minorHAnsi" w:hAnsiTheme="minorHAnsi" w:cstheme="minorHAnsi"/>
                <w:sz w:val="20"/>
                <w:szCs w:val="20"/>
              </w:rPr>
              <w:t>Materials furnished (Corner Boards, Packaging, etc.)</w:t>
            </w:r>
            <w:r w:rsidR="004073FA" w:rsidRPr="003D15F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47FE4" w:rsidRPr="003D15F0">
              <w:rPr>
                <w:rFonts w:asciiTheme="minorHAnsi" w:hAnsiTheme="minorHAnsi" w:cstheme="minorHAnsi"/>
                <w:sz w:val="20"/>
                <w:szCs w:val="20"/>
              </w:rPr>
              <w:t xml:space="preserve"> - If </w:t>
            </w:r>
            <w:r w:rsidR="000244FB" w:rsidRPr="003D15F0">
              <w:rPr>
                <w:rFonts w:asciiTheme="minorHAnsi" w:hAnsiTheme="minorHAnsi" w:cstheme="minorHAnsi"/>
                <w:sz w:val="20"/>
                <w:szCs w:val="20"/>
              </w:rPr>
              <w:t>Necessary</w:t>
            </w:r>
          </w:p>
        </w:tc>
        <w:tc>
          <w:tcPr>
            <w:tcW w:w="2790" w:type="dxa"/>
          </w:tcPr>
          <w:p w14:paraId="7B787362" w14:textId="4D3C513B" w:rsidR="0047405F" w:rsidRPr="003D15F0" w:rsidRDefault="002763DD" w:rsidP="0047405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Cost +1</w:t>
            </w:r>
            <w:r w:rsidR="00E0333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  <w:tc>
          <w:tcPr>
            <w:tcW w:w="2278" w:type="dxa"/>
          </w:tcPr>
          <w:p w14:paraId="56EF771A" w14:textId="4BE8E5A8" w:rsidR="0047405F" w:rsidRPr="003D15F0" w:rsidRDefault="002763DD" w:rsidP="0047405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Per Invoice</w:t>
            </w:r>
          </w:p>
        </w:tc>
      </w:tr>
      <w:tr w:rsidR="00A47FE4" w14:paraId="6A8A1CB5" w14:textId="77777777" w:rsidTr="00506BAA">
        <w:tc>
          <w:tcPr>
            <w:tcW w:w="4852" w:type="dxa"/>
          </w:tcPr>
          <w:p w14:paraId="455D720D" w14:textId="64EC3543" w:rsidR="00A47FE4" w:rsidRPr="003D15F0" w:rsidRDefault="00A47FE4" w:rsidP="00A47FE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●      Equipment Rental (if necessary)</w:t>
            </w:r>
          </w:p>
        </w:tc>
        <w:tc>
          <w:tcPr>
            <w:tcW w:w="2790" w:type="dxa"/>
          </w:tcPr>
          <w:p w14:paraId="2CED2854" w14:textId="46B4A61A" w:rsidR="00A47FE4" w:rsidRPr="003D15F0" w:rsidRDefault="00A47FE4" w:rsidP="00A47FE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</w:rPr>
              <w:t>Cost +1</w:t>
            </w:r>
            <w:r w:rsidR="00E03332">
              <w:rPr>
                <w:rFonts w:asciiTheme="minorHAnsi" w:hAnsiTheme="minorHAnsi" w:cstheme="minorHAnsi"/>
              </w:rPr>
              <w:t>2</w:t>
            </w:r>
            <w:r w:rsidRPr="003D15F0"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2278" w:type="dxa"/>
          </w:tcPr>
          <w:p w14:paraId="2130DC8F" w14:textId="57A77C08" w:rsidR="00A47FE4" w:rsidRPr="003D15F0" w:rsidRDefault="00A47FE4" w:rsidP="00A47FE4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</w:rPr>
              <w:t>Per Invoice</w:t>
            </w:r>
          </w:p>
        </w:tc>
      </w:tr>
      <w:tr w:rsidR="0047405F" w14:paraId="0ABBBEF7" w14:textId="77777777" w:rsidTr="00506BAA">
        <w:tc>
          <w:tcPr>
            <w:tcW w:w="4852" w:type="dxa"/>
          </w:tcPr>
          <w:p w14:paraId="4F7C45E3" w14:textId="023ED418" w:rsidR="0047405F" w:rsidRPr="003D15F0" w:rsidRDefault="0047405F" w:rsidP="0047405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 xml:space="preserve">●     </w:t>
            </w:r>
            <w:r w:rsidR="00A47FE4" w:rsidRPr="003D15F0">
              <w:rPr>
                <w:rFonts w:asciiTheme="minorHAnsi" w:hAnsiTheme="minorHAnsi" w:cstheme="minorHAnsi"/>
                <w:sz w:val="20"/>
                <w:szCs w:val="20"/>
              </w:rPr>
              <w:t>Full Trash (Includes all labor and dumping fees</w:t>
            </w:r>
          </w:p>
        </w:tc>
        <w:tc>
          <w:tcPr>
            <w:tcW w:w="2790" w:type="dxa"/>
          </w:tcPr>
          <w:p w14:paraId="16741863" w14:textId="77777777" w:rsidR="0047405F" w:rsidRDefault="00A47FE4" w:rsidP="0047405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$325</w:t>
            </w:r>
            <w:r w:rsidR="003D15F0" w:rsidRPr="003D15F0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  <w:p w14:paraId="6D91F226" w14:textId="3BB660F7" w:rsidR="006D710C" w:rsidRPr="003D15F0" w:rsidRDefault="006D710C" w:rsidP="0047405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78" w:type="dxa"/>
          </w:tcPr>
          <w:p w14:paraId="48842B0A" w14:textId="77777777" w:rsidR="0047405F" w:rsidRDefault="003D15F0" w:rsidP="0047405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D15F0">
              <w:rPr>
                <w:rFonts w:asciiTheme="minorHAnsi" w:hAnsiTheme="minorHAnsi" w:cstheme="minorHAnsi"/>
                <w:sz w:val="20"/>
                <w:szCs w:val="20"/>
              </w:rPr>
              <w:t>Per Invoice</w:t>
            </w:r>
          </w:p>
          <w:p w14:paraId="13039019" w14:textId="263D8815" w:rsidR="00D02BE1" w:rsidRPr="003D15F0" w:rsidRDefault="00D02BE1" w:rsidP="0047405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3F42" w14:paraId="7630B58A" w14:textId="77777777" w:rsidTr="00506BAA">
        <w:tc>
          <w:tcPr>
            <w:tcW w:w="4852" w:type="dxa"/>
          </w:tcPr>
          <w:p w14:paraId="5C2DFF37" w14:textId="77777777" w:rsidR="00383F42" w:rsidRPr="003D15F0" w:rsidRDefault="00383F42" w:rsidP="0047405F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BA4D0FF" w14:textId="77777777" w:rsidR="00383F42" w:rsidRPr="003D15F0" w:rsidRDefault="00383F42" w:rsidP="0047405F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78" w:type="dxa"/>
          </w:tcPr>
          <w:p w14:paraId="2CF2B5AF" w14:textId="77777777" w:rsidR="00383F42" w:rsidRPr="003D15F0" w:rsidRDefault="00383F42" w:rsidP="0047405F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83F42" w14:paraId="2373C617" w14:textId="77777777" w:rsidTr="00506BAA">
        <w:tc>
          <w:tcPr>
            <w:tcW w:w="4852" w:type="dxa"/>
          </w:tcPr>
          <w:p w14:paraId="6EEE1E8C" w14:textId="70FB2075" w:rsidR="00383F42" w:rsidRPr="003D15F0" w:rsidRDefault="00383F42" w:rsidP="0062666C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Ancillary</w:t>
            </w:r>
            <w:r w:rsidRPr="000244F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Charges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&amp; Services</w:t>
            </w:r>
          </w:p>
        </w:tc>
        <w:tc>
          <w:tcPr>
            <w:tcW w:w="2790" w:type="dxa"/>
          </w:tcPr>
          <w:p w14:paraId="4016E136" w14:textId="6CC17E4A" w:rsidR="00383F42" w:rsidRPr="003D15F0" w:rsidRDefault="00383F42" w:rsidP="0062666C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78" w:type="dxa"/>
          </w:tcPr>
          <w:p w14:paraId="48CAB44D" w14:textId="5616C1BC" w:rsidR="00383F42" w:rsidRPr="003D15F0" w:rsidRDefault="00383F42" w:rsidP="0062666C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83F42" w14:paraId="76B3181B" w14:textId="77777777" w:rsidTr="00506BAA">
        <w:tc>
          <w:tcPr>
            <w:tcW w:w="4852" w:type="dxa"/>
          </w:tcPr>
          <w:p w14:paraId="70CBC605" w14:textId="79FC10E8" w:rsidR="00383F42" w:rsidRPr="003D15F0" w:rsidRDefault="00383F42" w:rsidP="0062666C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●     EDI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/eCommerce</w:t>
            </w: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 xml:space="preserve"> integration - includes one retailer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/instance</w:t>
            </w:r>
          </w:p>
        </w:tc>
        <w:tc>
          <w:tcPr>
            <w:tcW w:w="2790" w:type="dxa"/>
          </w:tcPr>
          <w:p w14:paraId="5478ADB8" w14:textId="56219A7A" w:rsidR="00383F42" w:rsidRPr="003D15F0" w:rsidRDefault="00383F42" w:rsidP="0062666C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2,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00</w:t>
            </w:r>
          </w:p>
        </w:tc>
        <w:tc>
          <w:tcPr>
            <w:tcW w:w="2278" w:type="dxa"/>
          </w:tcPr>
          <w:p w14:paraId="34AD4815" w14:textId="62302072" w:rsidR="00383F42" w:rsidRPr="003D15F0" w:rsidRDefault="00383F42" w:rsidP="0062666C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Onetime Fee</w:t>
            </w:r>
          </w:p>
        </w:tc>
      </w:tr>
      <w:tr w:rsidR="00383F42" w14:paraId="4F460B6D" w14:textId="77777777" w:rsidTr="00506BAA">
        <w:tc>
          <w:tcPr>
            <w:tcW w:w="4852" w:type="dxa"/>
          </w:tcPr>
          <w:p w14:paraId="3BB23C39" w14:textId="69297C22" w:rsidR="00383F42" w:rsidRPr="00575DD0" w:rsidRDefault="00383F42" w:rsidP="0062666C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 xml:space="preserve">●     </w:t>
            </w:r>
            <w:r w:rsidRPr="00DF3524">
              <w:rPr>
                <w:rFonts w:asciiTheme="minorHAnsi" w:hAnsiTheme="minorHAnsi" w:cstheme="minorHAnsi"/>
                <w:sz w:val="20"/>
                <w:szCs w:val="20"/>
              </w:rPr>
              <w:t xml:space="preserve">Additional EDI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eCommerce</w:t>
            </w:r>
            <w:r w:rsidRPr="00DF3524">
              <w:rPr>
                <w:rFonts w:asciiTheme="minorHAnsi" w:hAnsiTheme="minorHAnsi" w:cstheme="minorHAnsi"/>
                <w:sz w:val="20"/>
                <w:szCs w:val="20"/>
              </w:rPr>
              <w:t xml:space="preserve"> set-up</w:t>
            </w:r>
          </w:p>
        </w:tc>
        <w:tc>
          <w:tcPr>
            <w:tcW w:w="2790" w:type="dxa"/>
          </w:tcPr>
          <w:p w14:paraId="3FBD3857" w14:textId="525E1B8E" w:rsidR="00383F42" w:rsidRPr="00575DD0" w:rsidRDefault="00383F42" w:rsidP="0062666C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500</w:t>
            </w:r>
          </w:p>
        </w:tc>
        <w:tc>
          <w:tcPr>
            <w:tcW w:w="2278" w:type="dxa"/>
          </w:tcPr>
          <w:p w14:paraId="59272F15" w14:textId="54CAB9C8" w:rsidR="00383F42" w:rsidRPr="00575DD0" w:rsidRDefault="00383F42" w:rsidP="0062666C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 Retailer/Instance</w:t>
            </w:r>
          </w:p>
        </w:tc>
      </w:tr>
      <w:tr w:rsidR="00383F42" w14:paraId="36B5C9F8" w14:textId="77777777" w:rsidTr="00506BAA">
        <w:tc>
          <w:tcPr>
            <w:tcW w:w="4852" w:type="dxa"/>
          </w:tcPr>
          <w:p w14:paraId="7E08A246" w14:textId="1C7A43B4" w:rsidR="00383F42" w:rsidRPr="00985FCA" w:rsidRDefault="00383F42" w:rsidP="00F205A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●     Custom Programming</w:t>
            </w:r>
          </w:p>
        </w:tc>
        <w:tc>
          <w:tcPr>
            <w:tcW w:w="2790" w:type="dxa"/>
          </w:tcPr>
          <w:p w14:paraId="2C466618" w14:textId="7B63DB5F" w:rsidR="00383F42" w:rsidRPr="00985FCA" w:rsidRDefault="00383F42" w:rsidP="00F205A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180</w:t>
            </w:r>
          </w:p>
        </w:tc>
        <w:tc>
          <w:tcPr>
            <w:tcW w:w="2278" w:type="dxa"/>
          </w:tcPr>
          <w:p w14:paraId="23C77A91" w14:textId="7E167CB5" w:rsidR="00383F42" w:rsidRDefault="00383F42" w:rsidP="00F205A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Per Hour</w:t>
            </w:r>
          </w:p>
        </w:tc>
      </w:tr>
      <w:tr w:rsidR="00383F42" w14:paraId="5F0E0746" w14:textId="77777777" w:rsidTr="00506BAA">
        <w:tc>
          <w:tcPr>
            <w:tcW w:w="4852" w:type="dxa"/>
          </w:tcPr>
          <w:p w14:paraId="418C0A65" w14:textId="0913D908" w:rsidR="00383F42" w:rsidRPr="00985FCA" w:rsidRDefault="00383F42" w:rsidP="00F205A5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●     EDI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/API</w:t>
            </w: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 xml:space="preserve"> Monthly Service  </w:t>
            </w:r>
          </w:p>
        </w:tc>
        <w:tc>
          <w:tcPr>
            <w:tcW w:w="2790" w:type="dxa"/>
          </w:tcPr>
          <w:p w14:paraId="347797F0" w14:textId="2C02A833" w:rsidR="00383F42" w:rsidRPr="00985FCA" w:rsidRDefault="00383F42" w:rsidP="00F205A5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$ 60.00</w:t>
            </w:r>
          </w:p>
        </w:tc>
        <w:tc>
          <w:tcPr>
            <w:tcW w:w="2278" w:type="dxa"/>
          </w:tcPr>
          <w:p w14:paraId="6B0CA475" w14:textId="57927F00" w:rsidR="00383F42" w:rsidRPr="00985FCA" w:rsidRDefault="00383F42" w:rsidP="00F205A5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Instance or Retailer/Per Month</w:t>
            </w:r>
          </w:p>
        </w:tc>
      </w:tr>
      <w:tr w:rsidR="00383F42" w14:paraId="0F0FDB7D" w14:textId="77777777" w:rsidTr="00506BAA">
        <w:tc>
          <w:tcPr>
            <w:tcW w:w="4852" w:type="dxa"/>
          </w:tcPr>
          <w:p w14:paraId="0D3FD24A" w14:textId="0562ECEA" w:rsidR="00383F42" w:rsidRPr="00985FCA" w:rsidRDefault="00383F42" w:rsidP="00F205A5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●     Canceled Order – Only after Fulfillment has begun</w:t>
            </w:r>
          </w:p>
        </w:tc>
        <w:tc>
          <w:tcPr>
            <w:tcW w:w="2790" w:type="dxa"/>
          </w:tcPr>
          <w:p w14:paraId="64731AF3" w14:textId="69B823DF" w:rsidR="00383F42" w:rsidRPr="00985FCA" w:rsidRDefault="00383F42" w:rsidP="00F205A5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 xml:space="preserve">$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278" w:type="dxa"/>
          </w:tcPr>
          <w:p w14:paraId="2EDDD3B7" w14:textId="6D16827B" w:rsidR="00383F42" w:rsidRPr="00985FCA" w:rsidRDefault="00383F42" w:rsidP="00F205A5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Per Carton</w:t>
            </w:r>
          </w:p>
        </w:tc>
      </w:tr>
      <w:tr w:rsidR="00383F42" w14:paraId="2E8BB2B2" w14:textId="77777777" w:rsidTr="00506BAA">
        <w:tc>
          <w:tcPr>
            <w:tcW w:w="4852" w:type="dxa"/>
          </w:tcPr>
          <w:p w14:paraId="6E64133D" w14:textId="605AB7D1" w:rsidR="00383F42" w:rsidRPr="00985FCA" w:rsidRDefault="00383F42" w:rsidP="00F205A5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 xml:space="preserve">●     Manual Order Processing (Where AP is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keying/</w:t>
            </w: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entering orders into system)</w:t>
            </w:r>
          </w:p>
        </w:tc>
        <w:tc>
          <w:tcPr>
            <w:tcW w:w="2790" w:type="dxa"/>
          </w:tcPr>
          <w:p w14:paraId="1042FA48" w14:textId="347341C7" w:rsidR="00383F42" w:rsidRPr="00985FCA" w:rsidRDefault="00383F42" w:rsidP="00F205A5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5.92</w:t>
            </w:r>
          </w:p>
        </w:tc>
        <w:tc>
          <w:tcPr>
            <w:tcW w:w="2278" w:type="dxa"/>
          </w:tcPr>
          <w:p w14:paraId="74885E04" w14:textId="128A1B0E" w:rsidR="00383F42" w:rsidRPr="00985FCA" w:rsidRDefault="00383F42" w:rsidP="00F205A5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Per Order</w:t>
            </w:r>
          </w:p>
        </w:tc>
      </w:tr>
      <w:tr w:rsidR="00383F42" w14:paraId="7E9ECA52" w14:textId="77777777" w:rsidTr="00506BAA">
        <w:tc>
          <w:tcPr>
            <w:tcW w:w="4852" w:type="dxa"/>
          </w:tcPr>
          <w:p w14:paraId="4B091668" w14:textId="77777777" w:rsidR="00383F42" w:rsidRDefault="00383F42" w:rsidP="00F205A5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 xml:space="preserve">●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LTL</w:t>
            </w: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 xml:space="preserve"> Clerical fee order processing</w:t>
            </w:r>
          </w:p>
          <w:p w14:paraId="4CAFE064" w14:textId="573C9ABD" w:rsidR="00383F42" w:rsidRPr="00985FCA" w:rsidRDefault="00383F42" w:rsidP="00F205A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12403712" w14:textId="374D532F" w:rsidR="00383F42" w:rsidRPr="00985FCA" w:rsidRDefault="00383F42" w:rsidP="00F205A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$1.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278" w:type="dxa"/>
          </w:tcPr>
          <w:p w14:paraId="5230D958" w14:textId="77777777" w:rsidR="00383F42" w:rsidRDefault="00383F42" w:rsidP="00F205A5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>Per Order</w:t>
            </w:r>
          </w:p>
          <w:p w14:paraId="448D5FBE" w14:textId="2C7CFE34" w:rsidR="00383F42" w:rsidRPr="00985FCA" w:rsidRDefault="00383F42" w:rsidP="00F205A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83F42" w14:paraId="7D94B20F" w14:textId="77777777" w:rsidTr="00506BAA">
        <w:tc>
          <w:tcPr>
            <w:tcW w:w="4852" w:type="dxa"/>
          </w:tcPr>
          <w:p w14:paraId="370EF79C" w14:textId="77777777" w:rsidR="00383F42" w:rsidRDefault="00383F42" w:rsidP="00581DF1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85FCA">
              <w:rPr>
                <w:rFonts w:asciiTheme="minorHAnsi" w:hAnsiTheme="minorHAnsi" w:cstheme="minorHAnsi"/>
                <w:sz w:val="20"/>
                <w:szCs w:val="20"/>
              </w:rPr>
              <w:t xml:space="preserve">●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Special Projects </w:t>
            </w:r>
          </w:p>
          <w:p w14:paraId="29158BE2" w14:textId="0D8C55D4" w:rsidR="00383F42" w:rsidRPr="00985FCA" w:rsidRDefault="00383F42" w:rsidP="00F205A5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3AA430CC" w14:textId="677C3A35" w:rsidR="00383F42" w:rsidRPr="00985FCA" w:rsidRDefault="00383F42" w:rsidP="00F205A5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2278" w:type="dxa"/>
          </w:tcPr>
          <w:p w14:paraId="47F0D7D4" w14:textId="23D200C3" w:rsidR="00383F42" w:rsidRPr="00985FCA" w:rsidRDefault="00383F42" w:rsidP="00F205A5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Based on Time Study or per labor hour</w:t>
            </w:r>
          </w:p>
        </w:tc>
      </w:tr>
      <w:tr w:rsidR="00383F42" w14:paraId="42361E47" w14:textId="77777777" w:rsidTr="00506BAA">
        <w:tc>
          <w:tcPr>
            <w:tcW w:w="4852" w:type="dxa"/>
          </w:tcPr>
          <w:p w14:paraId="26E919D1" w14:textId="1EA0CEB3" w:rsidR="00383F42" w:rsidRPr="00985FCA" w:rsidRDefault="00383F42" w:rsidP="00581DF1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7903A3F" w14:textId="5F101FFF" w:rsidR="00383F42" w:rsidRPr="00985FCA" w:rsidRDefault="00383F42" w:rsidP="00581DF1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78" w:type="dxa"/>
          </w:tcPr>
          <w:p w14:paraId="53175C20" w14:textId="03153147" w:rsidR="00383F42" w:rsidRPr="00985FCA" w:rsidRDefault="00383F42" w:rsidP="00581DF1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190F17C" w14:textId="77777777" w:rsidR="00E37889" w:rsidRDefault="00E37889">
      <w:pPr>
        <w:spacing w:after="0" w:line="240" w:lineRule="auto"/>
      </w:pPr>
    </w:p>
    <w:sectPr w:rsidR="00E37889" w:rsidSect="00CA0B30">
      <w:headerReference w:type="default" r:id="rId7"/>
      <w:footerReference w:type="default" r:id="rId8"/>
      <w:pgSz w:w="12240" w:h="15840" w:code="1"/>
      <w:pgMar w:top="936" w:right="1152" w:bottom="720" w:left="1152" w:header="245" w:footer="2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4B4C0" w14:textId="77777777" w:rsidR="00C31A31" w:rsidRDefault="00C31A31">
      <w:pPr>
        <w:spacing w:after="0" w:line="240" w:lineRule="auto"/>
      </w:pPr>
      <w:r>
        <w:separator/>
      </w:r>
    </w:p>
  </w:endnote>
  <w:endnote w:type="continuationSeparator" w:id="0">
    <w:p w14:paraId="2BF5A45F" w14:textId="77777777" w:rsidR="00C31A31" w:rsidRDefault="00C31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6D48D" w14:textId="11375B45" w:rsidR="00873002" w:rsidRDefault="007A7570">
    <w:pPr>
      <w:pStyle w:val="PDFooter"/>
      <w:jc w:val="center"/>
    </w:pPr>
    <w:r>
      <w:rPr>
        <w:sz w:val="21"/>
        <w:szCs w:val="21"/>
      </w:rPr>
      <w:t xml:space="preserve">5301 Rivergrade, Irwindale CA, 97106 </w:t>
    </w:r>
    <w:r>
      <w:rPr>
        <w:color w:val="A5300F"/>
        <w:sz w:val="21"/>
        <w:szCs w:val="21"/>
      </w:rPr>
      <w:t>●</w:t>
    </w:r>
    <w:r>
      <w:rPr>
        <w:sz w:val="21"/>
        <w:szCs w:val="21"/>
      </w:rPr>
      <w:t xml:space="preserve"> (562)-236-2250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BE5AB" w14:textId="77777777" w:rsidR="00C31A31" w:rsidRDefault="00C31A31">
      <w:pPr>
        <w:spacing w:after="0" w:line="240" w:lineRule="auto"/>
      </w:pPr>
      <w:r>
        <w:separator/>
      </w:r>
    </w:p>
  </w:footnote>
  <w:footnote w:type="continuationSeparator" w:id="0">
    <w:p w14:paraId="1D3B9252" w14:textId="77777777" w:rsidR="00C31A31" w:rsidRDefault="00C31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558D4" w14:textId="77777777" w:rsidR="00873002" w:rsidRDefault="007A7570">
    <w:pPr>
      <w:jc w:val="center"/>
    </w:pPr>
    <w:r>
      <w:rPr>
        <w:noProof/>
      </w:rPr>
      <w:drawing>
        <wp:inline distT="0" distB="0" distL="0" distR="0" wp14:anchorId="0402EF91" wp14:editId="7FAD3888">
          <wp:extent cx="6309360" cy="936488"/>
          <wp:effectExtent l="0" t="0" r="0" b="0"/>
          <wp:docPr id="1835663186" name="Picture 1835663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09360" cy="936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12953"/>
    <w:multiLevelType w:val="hybridMultilevel"/>
    <w:tmpl w:val="24566C18"/>
    <w:lvl w:ilvl="0" w:tplc="64BA91A2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86C23E3C">
      <w:numFmt w:val="decimal"/>
      <w:lvlText w:val=""/>
      <w:lvlJc w:val="left"/>
    </w:lvl>
    <w:lvl w:ilvl="2" w:tplc="FF2032C2">
      <w:numFmt w:val="decimal"/>
      <w:lvlText w:val=""/>
      <w:lvlJc w:val="left"/>
    </w:lvl>
    <w:lvl w:ilvl="3" w:tplc="C8BEC6B6">
      <w:numFmt w:val="decimal"/>
      <w:lvlText w:val=""/>
      <w:lvlJc w:val="left"/>
    </w:lvl>
    <w:lvl w:ilvl="4" w:tplc="E4FAFA86">
      <w:numFmt w:val="decimal"/>
      <w:lvlText w:val=""/>
      <w:lvlJc w:val="left"/>
    </w:lvl>
    <w:lvl w:ilvl="5" w:tplc="94AE40FC">
      <w:numFmt w:val="decimal"/>
      <w:lvlText w:val=""/>
      <w:lvlJc w:val="left"/>
    </w:lvl>
    <w:lvl w:ilvl="6" w:tplc="67B89B00">
      <w:numFmt w:val="decimal"/>
      <w:lvlText w:val=""/>
      <w:lvlJc w:val="left"/>
    </w:lvl>
    <w:lvl w:ilvl="7" w:tplc="E31650E2">
      <w:numFmt w:val="decimal"/>
      <w:lvlText w:val=""/>
      <w:lvlJc w:val="left"/>
    </w:lvl>
    <w:lvl w:ilvl="8" w:tplc="60C03B1C">
      <w:numFmt w:val="decimal"/>
      <w:lvlText w:val=""/>
      <w:lvlJc w:val="left"/>
    </w:lvl>
  </w:abstractNum>
  <w:abstractNum w:abstractNumId="1" w15:restartNumberingAfterBreak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26CE2"/>
    <w:multiLevelType w:val="hybridMultilevel"/>
    <w:tmpl w:val="C100CC14"/>
    <w:lvl w:ilvl="0" w:tplc="CFB4E776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2A36D42E">
      <w:numFmt w:val="decimal"/>
      <w:lvlText w:val=""/>
      <w:lvlJc w:val="left"/>
    </w:lvl>
    <w:lvl w:ilvl="2" w:tplc="9008EC52">
      <w:numFmt w:val="decimal"/>
      <w:lvlText w:val=""/>
      <w:lvlJc w:val="left"/>
    </w:lvl>
    <w:lvl w:ilvl="3" w:tplc="ABD800D6">
      <w:numFmt w:val="decimal"/>
      <w:lvlText w:val=""/>
      <w:lvlJc w:val="left"/>
    </w:lvl>
    <w:lvl w:ilvl="4" w:tplc="5A028A04">
      <w:numFmt w:val="decimal"/>
      <w:lvlText w:val=""/>
      <w:lvlJc w:val="left"/>
    </w:lvl>
    <w:lvl w:ilvl="5" w:tplc="5B9A940E">
      <w:numFmt w:val="decimal"/>
      <w:lvlText w:val=""/>
      <w:lvlJc w:val="left"/>
    </w:lvl>
    <w:lvl w:ilvl="6" w:tplc="77DCB814">
      <w:numFmt w:val="decimal"/>
      <w:lvlText w:val=""/>
      <w:lvlJc w:val="left"/>
    </w:lvl>
    <w:lvl w:ilvl="7" w:tplc="5316D50A">
      <w:numFmt w:val="decimal"/>
      <w:lvlText w:val=""/>
      <w:lvlJc w:val="left"/>
    </w:lvl>
    <w:lvl w:ilvl="8" w:tplc="5754B904">
      <w:numFmt w:val="decimal"/>
      <w:lvlText w:val=""/>
      <w:lvlJc w:val="left"/>
    </w:lvl>
  </w:abstractNum>
  <w:abstractNum w:abstractNumId="3" w15:restartNumberingAfterBreak="0">
    <w:nsid w:val="34F96F17"/>
    <w:multiLevelType w:val="hybridMultilevel"/>
    <w:tmpl w:val="1F264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F28F3"/>
    <w:multiLevelType w:val="hybridMultilevel"/>
    <w:tmpl w:val="550ACE94"/>
    <w:lvl w:ilvl="0" w:tplc="B608DF9E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6CD22BC8">
      <w:numFmt w:val="decimal"/>
      <w:lvlText w:val=""/>
      <w:lvlJc w:val="left"/>
    </w:lvl>
    <w:lvl w:ilvl="2" w:tplc="DF64B2E2">
      <w:numFmt w:val="decimal"/>
      <w:lvlText w:val=""/>
      <w:lvlJc w:val="left"/>
    </w:lvl>
    <w:lvl w:ilvl="3" w:tplc="FEF6E930">
      <w:numFmt w:val="decimal"/>
      <w:lvlText w:val=""/>
      <w:lvlJc w:val="left"/>
    </w:lvl>
    <w:lvl w:ilvl="4" w:tplc="9AD096FA">
      <w:numFmt w:val="decimal"/>
      <w:lvlText w:val=""/>
      <w:lvlJc w:val="left"/>
    </w:lvl>
    <w:lvl w:ilvl="5" w:tplc="777EB00E">
      <w:numFmt w:val="decimal"/>
      <w:lvlText w:val=""/>
      <w:lvlJc w:val="left"/>
    </w:lvl>
    <w:lvl w:ilvl="6" w:tplc="984C17B0">
      <w:numFmt w:val="decimal"/>
      <w:lvlText w:val=""/>
      <w:lvlJc w:val="left"/>
    </w:lvl>
    <w:lvl w:ilvl="7" w:tplc="013CB7E6">
      <w:numFmt w:val="decimal"/>
      <w:lvlText w:val=""/>
      <w:lvlJc w:val="left"/>
    </w:lvl>
    <w:lvl w:ilvl="8" w:tplc="91EC8038">
      <w:numFmt w:val="decimal"/>
      <w:lvlText w:val=""/>
      <w:lvlJc w:val="left"/>
    </w:lvl>
  </w:abstractNum>
  <w:abstractNum w:abstractNumId="5" w15:restartNumberingAfterBreak="0">
    <w:nsid w:val="4007034B"/>
    <w:multiLevelType w:val="hybridMultilevel"/>
    <w:tmpl w:val="14240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D3743A"/>
    <w:multiLevelType w:val="hybridMultilevel"/>
    <w:tmpl w:val="6E229390"/>
    <w:lvl w:ilvl="0" w:tplc="95A4585A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CF5EF3B0">
      <w:numFmt w:val="decimal"/>
      <w:lvlText w:val=""/>
      <w:lvlJc w:val="left"/>
    </w:lvl>
    <w:lvl w:ilvl="2" w:tplc="4EEADBC6">
      <w:numFmt w:val="decimal"/>
      <w:lvlText w:val=""/>
      <w:lvlJc w:val="left"/>
    </w:lvl>
    <w:lvl w:ilvl="3" w:tplc="F50C97DE">
      <w:numFmt w:val="decimal"/>
      <w:lvlText w:val=""/>
      <w:lvlJc w:val="left"/>
    </w:lvl>
    <w:lvl w:ilvl="4" w:tplc="CB3409F0">
      <w:numFmt w:val="decimal"/>
      <w:lvlText w:val=""/>
      <w:lvlJc w:val="left"/>
    </w:lvl>
    <w:lvl w:ilvl="5" w:tplc="B268AF66">
      <w:numFmt w:val="decimal"/>
      <w:lvlText w:val=""/>
      <w:lvlJc w:val="left"/>
    </w:lvl>
    <w:lvl w:ilvl="6" w:tplc="77D4A34A">
      <w:numFmt w:val="decimal"/>
      <w:lvlText w:val=""/>
      <w:lvlJc w:val="left"/>
    </w:lvl>
    <w:lvl w:ilvl="7" w:tplc="D4D46780">
      <w:numFmt w:val="decimal"/>
      <w:lvlText w:val=""/>
      <w:lvlJc w:val="left"/>
    </w:lvl>
    <w:lvl w:ilvl="8" w:tplc="EF727E42">
      <w:numFmt w:val="decimal"/>
      <w:lvlText w:val=""/>
      <w:lvlJc w:val="left"/>
    </w:lvl>
  </w:abstractNum>
  <w:abstractNum w:abstractNumId="7" w15:restartNumberingAfterBreak="0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429944">
    <w:abstractNumId w:val="7"/>
  </w:num>
  <w:num w:numId="2" w16cid:durableId="731584666">
    <w:abstractNumId w:val="1"/>
  </w:num>
  <w:num w:numId="3" w16cid:durableId="156389010">
    <w:abstractNumId w:val="4"/>
  </w:num>
  <w:num w:numId="4" w16cid:durableId="1858932304">
    <w:abstractNumId w:val="6"/>
  </w:num>
  <w:num w:numId="5" w16cid:durableId="202400549">
    <w:abstractNumId w:val="0"/>
  </w:num>
  <w:num w:numId="6" w16cid:durableId="1624144139">
    <w:abstractNumId w:val="2"/>
  </w:num>
  <w:num w:numId="7" w16cid:durableId="1423993437">
    <w:abstractNumId w:val="5"/>
  </w:num>
  <w:num w:numId="8" w16cid:durableId="134301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02"/>
    <w:rsid w:val="0000357D"/>
    <w:rsid w:val="00005FCD"/>
    <w:rsid w:val="000231FC"/>
    <w:rsid w:val="000244FB"/>
    <w:rsid w:val="00036F93"/>
    <w:rsid w:val="0004060B"/>
    <w:rsid w:val="000425D0"/>
    <w:rsid w:val="00071033"/>
    <w:rsid w:val="0008576B"/>
    <w:rsid w:val="000A12A7"/>
    <w:rsid w:val="000A3817"/>
    <w:rsid w:val="000B359F"/>
    <w:rsid w:val="000C0AF4"/>
    <w:rsid w:val="000C1BFD"/>
    <w:rsid w:val="000C3508"/>
    <w:rsid w:val="00121929"/>
    <w:rsid w:val="00132742"/>
    <w:rsid w:val="0013291C"/>
    <w:rsid w:val="0013412F"/>
    <w:rsid w:val="001721FA"/>
    <w:rsid w:val="001820CE"/>
    <w:rsid w:val="00182FA5"/>
    <w:rsid w:val="00186EA9"/>
    <w:rsid w:val="00192DAD"/>
    <w:rsid w:val="001A0BC4"/>
    <w:rsid w:val="001B1AE7"/>
    <w:rsid w:val="001B5683"/>
    <w:rsid w:val="001B7E7C"/>
    <w:rsid w:val="001C7DF1"/>
    <w:rsid w:val="001D2D68"/>
    <w:rsid w:val="001E424B"/>
    <w:rsid w:val="001F72A8"/>
    <w:rsid w:val="00202762"/>
    <w:rsid w:val="00212DD7"/>
    <w:rsid w:val="0024215F"/>
    <w:rsid w:val="002520AF"/>
    <w:rsid w:val="00255096"/>
    <w:rsid w:val="002652D3"/>
    <w:rsid w:val="00275EE9"/>
    <w:rsid w:val="002763DD"/>
    <w:rsid w:val="00285BBA"/>
    <w:rsid w:val="002B4A81"/>
    <w:rsid w:val="002D38CD"/>
    <w:rsid w:val="002D6BED"/>
    <w:rsid w:val="002F51BC"/>
    <w:rsid w:val="00303FBE"/>
    <w:rsid w:val="003044A8"/>
    <w:rsid w:val="00317823"/>
    <w:rsid w:val="00325F16"/>
    <w:rsid w:val="0032633D"/>
    <w:rsid w:val="00380365"/>
    <w:rsid w:val="00382250"/>
    <w:rsid w:val="00383F42"/>
    <w:rsid w:val="003C05EF"/>
    <w:rsid w:val="003D15F0"/>
    <w:rsid w:val="003D74D9"/>
    <w:rsid w:val="003D7EC3"/>
    <w:rsid w:val="004073FA"/>
    <w:rsid w:val="00413958"/>
    <w:rsid w:val="00437249"/>
    <w:rsid w:val="00437C48"/>
    <w:rsid w:val="00450EE9"/>
    <w:rsid w:val="004573BE"/>
    <w:rsid w:val="00462B90"/>
    <w:rsid w:val="00466AEE"/>
    <w:rsid w:val="0047405F"/>
    <w:rsid w:val="00480EAA"/>
    <w:rsid w:val="00481F17"/>
    <w:rsid w:val="00494747"/>
    <w:rsid w:val="004C28EF"/>
    <w:rsid w:val="004C71BF"/>
    <w:rsid w:val="004D09DC"/>
    <w:rsid w:val="004D380C"/>
    <w:rsid w:val="004E61A0"/>
    <w:rsid w:val="004E6793"/>
    <w:rsid w:val="004E68AF"/>
    <w:rsid w:val="00506BAA"/>
    <w:rsid w:val="00533336"/>
    <w:rsid w:val="005620E7"/>
    <w:rsid w:val="00575DD0"/>
    <w:rsid w:val="00581DF1"/>
    <w:rsid w:val="00583027"/>
    <w:rsid w:val="00591861"/>
    <w:rsid w:val="00593AE0"/>
    <w:rsid w:val="005A471C"/>
    <w:rsid w:val="005B4A55"/>
    <w:rsid w:val="005D42E4"/>
    <w:rsid w:val="005D563C"/>
    <w:rsid w:val="005F546E"/>
    <w:rsid w:val="0060229C"/>
    <w:rsid w:val="0061092A"/>
    <w:rsid w:val="00614A28"/>
    <w:rsid w:val="00620C35"/>
    <w:rsid w:val="00625CDC"/>
    <w:rsid w:val="0062666C"/>
    <w:rsid w:val="00631AE0"/>
    <w:rsid w:val="00663BAC"/>
    <w:rsid w:val="00666A7C"/>
    <w:rsid w:val="00671BF8"/>
    <w:rsid w:val="00683A5A"/>
    <w:rsid w:val="00690885"/>
    <w:rsid w:val="006B0910"/>
    <w:rsid w:val="006C78BE"/>
    <w:rsid w:val="006D4EE5"/>
    <w:rsid w:val="006D710C"/>
    <w:rsid w:val="006E0005"/>
    <w:rsid w:val="007114D9"/>
    <w:rsid w:val="007315BD"/>
    <w:rsid w:val="00750427"/>
    <w:rsid w:val="00767C66"/>
    <w:rsid w:val="00774A7E"/>
    <w:rsid w:val="007775A3"/>
    <w:rsid w:val="0078570D"/>
    <w:rsid w:val="007A409B"/>
    <w:rsid w:val="007A5314"/>
    <w:rsid w:val="007A7570"/>
    <w:rsid w:val="007B1569"/>
    <w:rsid w:val="007B3958"/>
    <w:rsid w:val="007E24E4"/>
    <w:rsid w:val="00821255"/>
    <w:rsid w:val="008253C3"/>
    <w:rsid w:val="008314C9"/>
    <w:rsid w:val="00846E81"/>
    <w:rsid w:val="00856E29"/>
    <w:rsid w:val="00873002"/>
    <w:rsid w:val="00876F21"/>
    <w:rsid w:val="008817FD"/>
    <w:rsid w:val="00886E2A"/>
    <w:rsid w:val="008C1656"/>
    <w:rsid w:val="008C197E"/>
    <w:rsid w:val="008D1DF6"/>
    <w:rsid w:val="008F3C7C"/>
    <w:rsid w:val="009207CB"/>
    <w:rsid w:val="00947A5E"/>
    <w:rsid w:val="00981984"/>
    <w:rsid w:val="00985FCA"/>
    <w:rsid w:val="00991213"/>
    <w:rsid w:val="00994901"/>
    <w:rsid w:val="009E787F"/>
    <w:rsid w:val="00A03F81"/>
    <w:rsid w:val="00A15F4A"/>
    <w:rsid w:val="00A2172A"/>
    <w:rsid w:val="00A46580"/>
    <w:rsid w:val="00A47FE4"/>
    <w:rsid w:val="00A668DC"/>
    <w:rsid w:val="00A96966"/>
    <w:rsid w:val="00AB57DF"/>
    <w:rsid w:val="00AE6E7E"/>
    <w:rsid w:val="00B003BF"/>
    <w:rsid w:val="00B015BA"/>
    <w:rsid w:val="00B2451F"/>
    <w:rsid w:val="00B51D9A"/>
    <w:rsid w:val="00B71FCE"/>
    <w:rsid w:val="00B75DBA"/>
    <w:rsid w:val="00B87A38"/>
    <w:rsid w:val="00B9435A"/>
    <w:rsid w:val="00BA15A2"/>
    <w:rsid w:val="00BB2EFE"/>
    <w:rsid w:val="00BB6FDF"/>
    <w:rsid w:val="00BC0379"/>
    <w:rsid w:val="00BD5668"/>
    <w:rsid w:val="00BE40B3"/>
    <w:rsid w:val="00BF584B"/>
    <w:rsid w:val="00C065D7"/>
    <w:rsid w:val="00C14B6A"/>
    <w:rsid w:val="00C14E36"/>
    <w:rsid w:val="00C159A3"/>
    <w:rsid w:val="00C31A31"/>
    <w:rsid w:val="00C47100"/>
    <w:rsid w:val="00C6434E"/>
    <w:rsid w:val="00C81023"/>
    <w:rsid w:val="00C85607"/>
    <w:rsid w:val="00CA0B30"/>
    <w:rsid w:val="00CA7D60"/>
    <w:rsid w:val="00CB01BC"/>
    <w:rsid w:val="00CC26D8"/>
    <w:rsid w:val="00CD6124"/>
    <w:rsid w:val="00CF314F"/>
    <w:rsid w:val="00CF75F4"/>
    <w:rsid w:val="00D02BE1"/>
    <w:rsid w:val="00D07D3B"/>
    <w:rsid w:val="00D211FF"/>
    <w:rsid w:val="00D241FB"/>
    <w:rsid w:val="00D45D2D"/>
    <w:rsid w:val="00D54A8E"/>
    <w:rsid w:val="00D55B68"/>
    <w:rsid w:val="00D624A8"/>
    <w:rsid w:val="00D76272"/>
    <w:rsid w:val="00D84E8C"/>
    <w:rsid w:val="00D8601E"/>
    <w:rsid w:val="00D93368"/>
    <w:rsid w:val="00D93588"/>
    <w:rsid w:val="00DB36F4"/>
    <w:rsid w:val="00DE0FE5"/>
    <w:rsid w:val="00DF006E"/>
    <w:rsid w:val="00DF2B9C"/>
    <w:rsid w:val="00E03332"/>
    <w:rsid w:val="00E14160"/>
    <w:rsid w:val="00E34398"/>
    <w:rsid w:val="00E37889"/>
    <w:rsid w:val="00E8497F"/>
    <w:rsid w:val="00E856FE"/>
    <w:rsid w:val="00E96DA8"/>
    <w:rsid w:val="00EA591A"/>
    <w:rsid w:val="00ED43C1"/>
    <w:rsid w:val="00EE39D5"/>
    <w:rsid w:val="00EE654E"/>
    <w:rsid w:val="00EF73FB"/>
    <w:rsid w:val="00F111B7"/>
    <w:rsid w:val="00F205A5"/>
    <w:rsid w:val="00F32D5C"/>
    <w:rsid w:val="00F32D7E"/>
    <w:rsid w:val="00F4041B"/>
    <w:rsid w:val="00F444D1"/>
    <w:rsid w:val="00FA0610"/>
    <w:rsid w:val="00FA06C9"/>
    <w:rsid w:val="00FA099A"/>
    <w:rsid w:val="00FA1E3E"/>
    <w:rsid w:val="00FA2697"/>
    <w:rsid w:val="00FB069C"/>
    <w:rsid w:val="00FD079C"/>
    <w:rsid w:val="00FD7534"/>
    <w:rsid w:val="00FF0C40"/>
    <w:rsid w:val="00FF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EE25"/>
  <w15:docId w15:val="{70BA78E1-ACA9-46F7-BFA4-13BDC48E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PDHeadingDefault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sz w:val="21"/>
      <w:szCs w:val="21"/>
    </w:rPr>
  </w:style>
  <w:style w:type="paragraph" w:styleId="Heading2">
    <w:name w:val="heading 2"/>
    <w:basedOn w:val="PDHeadingDefault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sz w:val="36"/>
      <w:szCs w:val="36"/>
    </w:rPr>
  </w:style>
  <w:style w:type="paragraph" w:styleId="Heading3">
    <w:name w:val="heading 3"/>
    <w:basedOn w:val="PDHeadingDefault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sz w:val="30"/>
      <w:szCs w:val="30"/>
    </w:rPr>
  </w:style>
  <w:style w:type="paragraph" w:styleId="Heading4">
    <w:name w:val="heading 4"/>
    <w:basedOn w:val="PDHeadingDefault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color w:val="666666"/>
      <w:sz w:val="27"/>
      <w:szCs w:val="27"/>
    </w:rPr>
  </w:style>
  <w:style w:type="paragraph" w:styleId="Heading5">
    <w:name w:val="heading 5"/>
    <w:basedOn w:val="PDHeadingDefault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BasePDHeaderFooter">
    <w:name w:val="BasePDHeaderFooter"/>
    <w:basedOn w:val="Normal"/>
    <w:uiPriority w:val="99"/>
    <w:pPr>
      <w:spacing w:after="0" w:line="36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PDHeader">
    <w:name w:val="PDHeader"/>
    <w:basedOn w:val="BasePDHeaderFooter"/>
    <w:uiPriority w:val="99"/>
  </w:style>
  <w:style w:type="paragraph" w:customStyle="1" w:styleId="PDFooter">
    <w:name w:val="PDFooter"/>
    <w:basedOn w:val="BasePDHeaderFooter"/>
    <w:uiPriority w:val="99"/>
  </w:style>
  <w:style w:type="paragraph" w:customStyle="1" w:styleId="PDHeadingDefault">
    <w:name w:val="PDHeadingDefault"/>
    <w:basedOn w:val="Normal"/>
    <w:uiPriority w:val="99"/>
    <w:pPr>
      <w:spacing w:line="300" w:lineRule="auto"/>
    </w:pPr>
    <w:rPr>
      <w:rFonts w:ascii="Times New Roman" w:hAnsi="Times New Roman" w:cs="Times New Roman"/>
      <w:b/>
      <w:bCs/>
      <w:color w:val="000000"/>
    </w:rPr>
  </w:style>
  <w:style w:type="character" w:customStyle="1" w:styleId="Heading5Char">
    <w:name w:val="Heading 5 Char"/>
    <w:link w:val="Heading5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Pr>
      <w:b w:val="0"/>
      <w:bCs w:val="0"/>
      <w:i w:val="0"/>
      <w:iCs w:val="0"/>
      <w:color w:val="1B58C5"/>
      <w:u w:val="single"/>
    </w:rPr>
  </w:style>
  <w:style w:type="table" w:customStyle="1" w:styleId="PDPricingTableMain">
    <w:name w:val="PDPricingTableMain"/>
    <w:uiPriority w:val="99"/>
    <w:pPr>
      <w:spacing w:after="0" w:line="360" w:lineRule="auto"/>
      <w:ind w:left="105" w:right="105"/>
    </w:pPr>
    <w:rPr>
      <w:rFonts w:ascii="Arial" w:hAnsi="Arial" w:cs="Arial"/>
      <w:color w:val="000000"/>
    </w:rPr>
    <w:tblPr>
      <w:tblStyleRowBandSize w:val="1"/>
      <w:tblBorders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  <w:insideH w:val="single" w:sz="6" w:space="0" w:color="666666"/>
        <w:insideV w:val="single" w:sz="6" w:space="0" w:color="666666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105" w:type="dxa"/>
        <w:bottom w:w="105" w:type="dxa"/>
      </w:tcMar>
    </w:tcPr>
  </w:style>
  <w:style w:type="table" w:customStyle="1" w:styleId="PDPricingTableMainWithHeader">
    <w:name w:val="PDPricingTableMainWithHeader"/>
    <w:uiPriority w:val="99"/>
    <w:pPr>
      <w:spacing w:after="0" w:line="360" w:lineRule="auto"/>
      <w:ind w:left="105" w:right="105"/>
    </w:pPr>
    <w:rPr>
      <w:rFonts w:ascii="Arial" w:hAnsi="Arial" w:cs="Arial"/>
      <w:color w:val="000000"/>
      <w:sz w:val="20"/>
      <w:szCs w:val="20"/>
    </w:rPr>
    <w:tblPr>
      <w:tblStyleRowBandSize w:val="1"/>
      <w:tblBorders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  <w:insideH w:val="single" w:sz="6" w:space="0" w:color="666666"/>
        <w:insideV w:val="single" w:sz="6" w:space="0" w:color="666666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105" w:type="dxa"/>
        <w:bottom w:w="105" w:type="dxa"/>
      </w:tcMar>
    </w:tcPr>
    <w:tblStylePr w:type="firstRow">
      <w:pPr>
        <w:spacing w:before="0" w:after="0" w:line="360" w:lineRule="auto"/>
        <w:jc w:val="left"/>
      </w:pPr>
      <w:rPr>
        <w:rFonts w:ascii="Arial" w:hAnsi="Arial" w:cs="Arial"/>
        <w:b/>
        <w:bCs/>
        <w:i w:val="0"/>
        <w:iCs w:val="0"/>
        <w:caps w:val="0"/>
        <w:color w:val="000000"/>
        <w:sz w:val="22"/>
        <w:szCs w:val="22"/>
        <w:u w:val="none"/>
      </w:rPr>
      <w:tblPr/>
      <w:tcPr>
        <w:shd w:val="clear" w:color="auto" w:fill="EFEFEF"/>
      </w:tcPr>
    </w:tblStylePr>
  </w:style>
  <w:style w:type="table" w:customStyle="1" w:styleId="PDPricingTableTotal">
    <w:name w:val="PDPricingTableTotal"/>
    <w:uiPriority w:val="99"/>
    <w:pPr>
      <w:spacing w:after="0" w:line="360" w:lineRule="auto"/>
    </w:pPr>
    <w:rPr>
      <w:rFonts w:ascii="Arial" w:hAnsi="Arial" w:cs="Arial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pPr>
      <w:spacing w:after="0" w:line="360" w:lineRule="auto"/>
      <w:ind w:left="45" w:right="45"/>
    </w:pPr>
    <w:rPr>
      <w:rFonts w:ascii="Times New Roman" w:hAnsi="Times New Roman" w:cs="Times New Roman"/>
      <w:color w:val="000000"/>
      <w:sz w:val="18"/>
      <w:szCs w:val="18"/>
    </w:rPr>
    <w:tblPr>
      <w:tblStyleRowBandSize w:val="1"/>
      <w:tblBorders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  <w:insideH w:val="single" w:sz="6" w:space="0" w:color="666666"/>
        <w:insideV w:val="single" w:sz="6" w:space="0" w:color="666666"/>
      </w:tblBorders>
    </w:tblPr>
    <w:tcPr>
      <w:tcMar>
        <w:top w:w="45" w:type="dxa"/>
        <w:bottom w:w="45" w:type="dxa"/>
      </w:tcMar>
    </w:tcPr>
  </w:style>
  <w:style w:type="table" w:customStyle="1" w:styleId="TableGridWithHeader">
    <w:name w:val="TableGridWithHeader"/>
    <w:basedOn w:val="TableNormal"/>
    <w:uiPriority w:val="59"/>
    <w:pPr>
      <w:spacing w:after="0" w:line="360" w:lineRule="auto"/>
      <w:ind w:left="45" w:right="45"/>
    </w:pPr>
    <w:rPr>
      <w:rFonts w:ascii="Times New Roman" w:hAnsi="Times New Roman" w:cs="Times New Roman"/>
      <w:color w:val="000000"/>
      <w:sz w:val="18"/>
      <w:szCs w:val="18"/>
    </w:rPr>
    <w:tblPr>
      <w:tblStyleRowBandSize w:val="1"/>
      <w:tblBorders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  <w:insideH w:val="single" w:sz="6" w:space="0" w:color="666666"/>
        <w:insideV w:val="single" w:sz="6" w:space="0" w:color="666666"/>
      </w:tblBorders>
    </w:tblPr>
    <w:tcPr>
      <w:tcMar>
        <w:top w:w="45" w:type="dxa"/>
        <w:bottom w:w="45" w:type="dxa"/>
      </w:tcMar>
    </w:tcPr>
    <w:tblStylePr w:type="firstRow">
      <w:pPr>
        <w:spacing w:before="0" w:after="0" w:line="360" w:lineRule="auto"/>
        <w:jc w:val="left"/>
      </w:pPr>
      <w:rPr>
        <w:rFonts w:ascii="Times New Roman" w:hAnsi="Times New Roman" w:cs="Times New Roman"/>
        <w:b/>
        <w:bCs/>
        <w:i w:val="0"/>
        <w:iCs w:val="0"/>
        <w:caps w:val="0"/>
        <w:color w:val="000000"/>
        <w:sz w:val="19"/>
        <w:szCs w:val="19"/>
        <w:u w:val="none"/>
      </w:rPr>
      <w:tblPr/>
      <w:tcPr>
        <w:shd w:val="clear" w:color="auto" w:fill="EFEFEF"/>
      </w:tcPr>
    </w:tblStylePr>
  </w:style>
  <w:style w:type="table" w:customStyle="1" w:styleId="PDRowItem">
    <w:name w:val="PDRowItem"/>
    <w:uiPriority w:val="99"/>
    <w:tblPr>
      <w:tblCellMar>
        <w:top w:w="0" w:type="dxa"/>
        <w:left w:w="0" w:type="dxa"/>
        <w:bottom w:w="350" w:type="dxa"/>
        <w:right w:w="180" w:type="dxa"/>
      </w:tblCellMar>
    </w:tblPr>
  </w:style>
  <w:style w:type="paragraph" w:customStyle="1" w:styleId="PDParagraphDefault">
    <w:name w:val="PDParagraphDefault"/>
    <w:basedOn w:val="Normal"/>
    <w:uiPriority w:val="99"/>
    <w:pPr>
      <w:spacing w:after="0" w:line="360" w:lineRule="auto"/>
    </w:pPr>
    <w:rPr>
      <w:rFonts w:ascii="Times New Roman" w:hAnsi="Times New Roman" w:cs="Times New Roman"/>
      <w:color w:val="000000"/>
      <w:sz w:val="19"/>
      <w:szCs w:val="19"/>
    </w:rPr>
  </w:style>
  <w:style w:type="table" w:customStyle="1" w:styleId="CustomGrid">
    <w:name w:val="CustomGrid"/>
    <w:basedOn w:val="TableNormal"/>
    <w:uiPriority w:val="59"/>
    <w:pPr>
      <w:spacing w:after="0"/>
      <w:ind w:left="45" w:right="45"/>
    </w:pPr>
    <w:rPr>
      <w:rFonts w:ascii="Times New Roman" w:hAnsi="Times New Roman" w:cs="Times New Roman"/>
      <w:color w:val="000000"/>
      <w:sz w:val="18"/>
      <w:szCs w:val="18"/>
    </w:rPr>
    <w:tblPr>
      <w:tblStyleRow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</w:tblPr>
    <w:tcPr>
      <w:tcMar>
        <w:top w:w="45" w:type="dxa"/>
        <w:bottom w:w="45" w:type="dxa"/>
      </w:tcMar>
    </w:tcPr>
  </w:style>
  <w:style w:type="table" w:customStyle="1" w:styleId="CustomGrid0">
    <w:name w:val="CustomGrid"/>
    <w:basedOn w:val="TableNormal"/>
    <w:uiPriority w:val="59"/>
    <w:pPr>
      <w:spacing w:after="0"/>
      <w:ind w:left="45" w:right="45"/>
    </w:pPr>
    <w:rPr>
      <w:rFonts w:ascii="Times New Roman" w:hAnsi="Times New Roman" w:cs="Times New Roman"/>
      <w:color w:val="000000"/>
      <w:sz w:val="18"/>
      <w:szCs w:val="18"/>
    </w:rPr>
    <w:tblPr>
      <w:tblStyleRowBandSize w:val="1"/>
    </w:tblPr>
    <w:tcPr>
      <w:tcMar>
        <w:top w:w="45" w:type="dxa"/>
        <w:bottom w:w="45" w:type="dxa"/>
      </w:tcMar>
    </w:tcPr>
  </w:style>
  <w:style w:type="paragraph" w:styleId="Footer">
    <w:name w:val="footer"/>
    <w:basedOn w:val="Normal"/>
    <w:link w:val="FooterChar"/>
    <w:uiPriority w:val="99"/>
    <w:unhideWhenUsed/>
    <w:rsid w:val="00BE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0B3"/>
  </w:style>
  <w:style w:type="paragraph" w:styleId="ListParagraph">
    <w:name w:val="List Paragraph"/>
    <w:basedOn w:val="Normal"/>
    <w:uiPriority w:val="99"/>
    <w:unhideWhenUsed/>
    <w:rsid w:val="00D86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 Katz</dc:creator>
  <cp:lastModifiedBy>Kenny McCoid</cp:lastModifiedBy>
  <cp:revision>17</cp:revision>
  <dcterms:created xsi:type="dcterms:W3CDTF">2024-07-02T19:51:00Z</dcterms:created>
  <dcterms:modified xsi:type="dcterms:W3CDTF">2024-07-09T16:42:00Z</dcterms:modified>
</cp:coreProperties>
</file>