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A2040" w14:textId="77777777" w:rsidR="00EC0DC9" w:rsidRPr="00EC0DC9" w:rsidRDefault="00EC0DC9" w:rsidP="00EC0DC9">
      <w:pPr>
        <w:rPr>
          <w:b/>
          <w:bCs/>
        </w:rPr>
      </w:pPr>
      <w:r w:rsidRPr="00EC0DC9">
        <w:t>A5: Two-dimensional array processing [Practice assignment instructions]</w:t>
      </w:r>
    </w:p>
    <w:p w14:paraId="1CC40088" w14:textId="77777777" w:rsidR="00EC0DC9" w:rsidRPr="00EC0DC9" w:rsidRDefault="00EC0DC9" w:rsidP="00EC0DC9">
      <w:pPr>
        <w:rPr>
          <w:b/>
          <w:bCs/>
        </w:rPr>
      </w:pPr>
      <w:r w:rsidRPr="00EC0DC9">
        <w:rPr>
          <w:b/>
          <w:bCs/>
        </w:rPr>
        <w:t>A5: Two-dimensional array processing</w:t>
      </w:r>
    </w:p>
    <w:p w14:paraId="26552D9C" w14:textId="77777777" w:rsidR="00EC0DC9" w:rsidRPr="00EC0DC9" w:rsidRDefault="00EC0DC9" w:rsidP="00EC0DC9">
      <w:r w:rsidRPr="00EC0DC9">
        <w:t>NOTE: This assignment does not depend on the solution of previous practice assignments!</w:t>
      </w:r>
    </w:p>
    <w:p w14:paraId="2CC38919" w14:textId="77777777" w:rsidR="00EC0DC9" w:rsidRPr="00EC0DC9" w:rsidRDefault="00EC0DC9" w:rsidP="00EC0DC9">
      <w:r w:rsidRPr="00EC0DC9">
        <w:t>In this assignment you will implement various two-dimension array (i.e., matrix) processing tasks according to the following algorithm categories.</w:t>
      </w:r>
    </w:p>
    <w:p w14:paraId="646F4C3C" w14:textId="77777777" w:rsidR="00EC0DC9" w:rsidRPr="00EC0DC9" w:rsidRDefault="00EC0DC9" w:rsidP="00EC0DC9">
      <w:r w:rsidRPr="00EC0DC9">
        <w:t>Assume that the elements of an input and output arrays are signed 32-bit integer values.</w:t>
      </w:r>
    </w:p>
    <w:p w14:paraId="1CCC96EE" w14:textId="77777777" w:rsidR="00EC0DC9" w:rsidRPr="00EC0DC9" w:rsidRDefault="00EC0DC9" w:rsidP="00EC0DC9">
      <w:hyperlink r:id="rId5" w:tgtFrame="_blank" w:tooltip="https://estudijas.rtu.lv/mod/assign/view.php?id=6136176" w:history="1">
        <w:r w:rsidRPr="00EC0DC9">
          <w:rPr>
            <w:rStyle w:val="Hyperlink"/>
            <w:b/>
            <w:bCs/>
          </w:rPr>
          <w:t>Open the COAL-A5 submission page</w:t>
        </w:r>
      </w:hyperlink>
      <w:r w:rsidRPr="00EC0DC9">
        <w:rPr>
          <w:b/>
          <w:bCs/>
        </w:rPr>
        <w:t> and in the</w:t>
      </w:r>
      <w:r w:rsidRPr="00EC0DC9">
        <w:rPr>
          <w:b/>
          <w:bCs/>
          <w:i/>
          <w:iCs/>
        </w:rPr>
        <w:t> Feedback comments</w:t>
      </w:r>
      <w:r w:rsidRPr="00EC0DC9">
        <w:rPr>
          <w:b/>
          <w:bCs/>
        </w:rPr>
        <w:t> section find which two task A and B variants have been assigned to you individually:</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85"/>
        <w:gridCol w:w="2790"/>
        <w:gridCol w:w="2790"/>
      </w:tblGrid>
      <w:tr w:rsidR="00EC0DC9" w:rsidRPr="00EC0DC9" w14:paraId="25918A92" w14:textId="77777777">
        <w:tc>
          <w:tcPr>
            <w:tcW w:w="1185" w:type="dxa"/>
            <w:tcBorders>
              <w:top w:val="outset" w:sz="6" w:space="0" w:color="auto"/>
              <w:left w:val="outset" w:sz="6" w:space="0" w:color="auto"/>
              <w:bottom w:val="outset" w:sz="6" w:space="0" w:color="auto"/>
              <w:right w:val="outset" w:sz="6" w:space="0" w:color="auto"/>
            </w:tcBorders>
            <w:hideMark/>
          </w:tcPr>
          <w:p w14:paraId="6FC6E8F9" w14:textId="77777777" w:rsidR="00EC0DC9" w:rsidRPr="00EC0DC9" w:rsidRDefault="00EC0DC9" w:rsidP="00EC0DC9">
            <w:r w:rsidRPr="00EC0DC9">
              <w:rPr>
                <w:b/>
                <w:bCs/>
              </w:rPr>
              <w:t>Variant</w:t>
            </w:r>
          </w:p>
        </w:tc>
        <w:tc>
          <w:tcPr>
            <w:tcW w:w="2790" w:type="dxa"/>
            <w:tcBorders>
              <w:top w:val="outset" w:sz="6" w:space="0" w:color="auto"/>
              <w:left w:val="outset" w:sz="6" w:space="0" w:color="auto"/>
              <w:bottom w:val="outset" w:sz="6" w:space="0" w:color="auto"/>
              <w:right w:val="outset" w:sz="6" w:space="0" w:color="auto"/>
            </w:tcBorders>
            <w:hideMark/>
          </w:tcPr>
          <w:p w14:paraId="3CE4815B" w14:textId="77777777" w:rsidR="00EC0DC9" w:rsidRPr="00EC0DC9" w:rsidRDefault="00EC0DC9" w:rsidP="00EC0DC9">
            <w:r w:rsidRPr="00EC0DC9">
              <w:rPr>
                <w:b/>
                <w:bCs/>
              </w:rPr>
              <w:t>Task A</w:t>
            </w:r>
          </w:p>
        </w:tc>
        <w:tc>
          <w:tcPr>
            <w:tcW w:w="2790" w:type="dxa"/>
            <w:tcBorders>
              <w:top w:val="outset" w:sz="6" w:space="0" w:color="auto"/>
              <w:left w:val="outset" w:sz="6" w:space="0" w:color="auto"/>
              <w:bottom w:val="outset" w:sz="6" w:space="0" w:color="auto"/>
              <w:right w:val="outset" w:sz="6" w:space="0" w:color="auto"/>
            </w:tcBorders>
            <w:hideMark/>
          </w:tcPr>
          <w:p w14:paraId="2543654A" w14:textId="77777777" w:rsidR="00EC0DC9" w:rsidRPr="00EC0DC9" w:rsidRDefault="00EC0DC9" w:rsidP="00EC0DC9">
            <w:r w:rsidRPr="00EC0DC9">
              <w:rPr>
                <w:b/>
                <w:bCs/>
              </w:rPr>
              <w:t>Task B *</w:t>
            </w:r>
          </w:p>
        </w:tc>
      </w:tr>
      <w:tr w:rsidR="00EC0DC9" w:rsidRPr="00EC0DC9" w14:paraId="4FC6D0B6" w14:textId="77777777">
        <w:tc>
          <w:tcPr>
            <w:tcW w:w="1185" w:type="dxa"/>
            <w:tcBorders>
              <w:top w:val="outset" w:sz="6" w:space="0" w:color="auto"/>
              <w:left w:val="outset" w:sz="6" w:space="0" w:color="auto"/>
              <w:bottom w:val="outset" w:sz="6" w:space="0" w:color="auto"/>
              <w:right w:val="outset" w:sz="6" w:space="0" w:color="auto"/>
            </w:tcBorders>
            <w:hideMark/>
          </w:tcPr>
          <w:p w14:paraId="5B7DCFD7" w14:textId="77777777" w:rsidR="00EC0DC9" w:rsidRPr="00EC0DC9" w:rsidRDefault="00EC0DC9" w:rsidP="00EC0DC9">
            <w:r w:rsidRPr="00EC0DC9">
              <w:rPr>
                <w:b/>
                <w:bCs/>
              </w:rPr>
              <w:t>0</w:t>
            </w:r>
          </w:p>
        </w:tc>
        <w:tc>
          <w:tcPr>
            <w:tcW w:w="2790" w:type="dxa"/>
            <w:tcBorders>
              <w:top w:val="outset" w:sz="6" w:space="0" w:color="auto"/>
              <w:left w:val="outset" w:sz="6" w:space="0" w:color="auto"/>
              <w:bottom w:val="outset" w:sz="6" w:space="0" w:color="auto"/>
              <w:right w:val="outset" w:sz="6" w:space="0" w:color="auto"/>
            </w:tcBorders>
            <w:hideMark/>
          </w:tcPr>
          <w:p w14:paraId="049B4BEB" w14:textId="77777777" w:rsidR="00EC0DC9" w:rsidRPr="00EC0DC9" w:rsidRDefault="00EC0DC9" w:rsidP="00EC0DC9">
            <w:r w:rsidRPr="00EC0DC9">
              <w:t>For each column count the number of even values (value mod 2 == 0).</w:t>
            </w:r>
          </w:p>
        </w:tc>
        <w:tc>
          <w:tcPr>
            <w:tcW w:w="2790" w:type="dxa"/>
            <w:tcBorders>
              <w:top w:val="outset" w:sz="6" w:space="0" w:color="auto"/>
              <w:left w:val="outset" w:sz="6" w:space="0" w:color="auto"/>
              <w:bottom w:val="outset" w:sz="6" w:space="0" w:color="auto"/>
              <w:right w:val="outset" w:sz="6" w:space="0" w:color="auto"/>
            </w:tcBorders>
            <w:hideMark/>
          </w:tcPr>
          <w:p w14:paraId="54BC1D8F" w14:textId="77777777" w:rsidR="00EC0DC9" w:rsidRPr="00EC0DC9" w:rsidRDefault="00EC0DC9" w:rsidP="00EC0DC9">
            <w:r w:rsidRPr="00EC0DC9">
              <w:t>In each row find the minimal positive value.</w:t>
            </w:r>
          </w:p>
        </w:tc>
      </w:tr>
      <w:tr w:rsidR="00EC0DC9" w:rsidRPr="00EC0DC9" w14:paraId="2745323F" w14:textId="77777777">
        <w:tc>
          <w:tcPr>
            <w:tcW w:w="1185" w:type="dxa"/>
            <w:tcBorders>
              <w:top w:val="outset" w:sz="6" w:space="0" w:color="auto"/>
              <w:left w:val="outset" w:sz="6" w:space="0" w:color="auto"/>
              <w:bottom w:val="outset" w:sz="6" w:space="0" w:color="auto"/>
              <w:right w:val="outset" w:sz="6" w:space="0" w:color="auto"/>
            </w:tcBorders>
            <w:hideMark/>
          </w:tcPr>
          <w:p w14:paraId="1941C730" w14:textId="77777777" w:rsidR="00EC0DC9" w:rsidRPr="00EC0DC9" w:rsidRDefault="00EC0DC9" w:rsidP="00EC0DC9">
            <w:r w:rsidRPr="00EC0DC9">
              <w:rPr>
                <w:b/>
                <w:bCs/>
              </w:rPr>
              <w:t>1</w:t>
            </w:r>
          </w:p>
        </w:tc>
        <w:tc>
          <w:tcPr>
            <w:tcW w:w="2790" w:type="dxa"/>
            <w:tcBorders>
              <w:top w:val="outset" w:sz="6" w:space="0" w:color="auto"/>
              <w:left w:val="outset" w:sz="6" w:space="0" w:color="auto"/>
              <w:bottom w:val="outset" w:sz="6" w:space="0" w:color="auto"/>
              <w:right w:val="outset" w:sz="6" w:space="0" w:color="auto"/>
            </w:tcBorders>
            <w:hideMark/>
          </w:tcPr>
          <w:p w14:paraId="0B833397" w14:textId="77777777" w:rsidR="00EC0DC9" w:rsidRPr="00EC0DC9" w:rsidRDefault="00EC0DC9" w:rsidP="00EC0DC9">
            <w:r w:rsidRPr="00EC0DC9">
              <w:t>For each column count the number of odd values (value mod 2 &lt;&gt; 0).</w:t>
            </w:r>
          </w:p>
        </w:tc>
        <w:tc>
          <w:tcPr>
            <w:tcW w:w="2790" w:type="dxa"/>
            <w:tcBorders>
              <w:top w:val="outset" w:sz="6" w:space="0" w:color="auto"/>
              <w:left w:val="outset" w:sz="6" w:space="0" w:color="auto"/>
              <w:bottom w:val="outset" w:sz="6" w:space="0" w:color="auto"/>
              <w:right w:val="outset" w:sz="6" w:space="0" w:color="auto"/>
            </w:tcBorders>
            <w:hideMark/>
          </w:tcPr>
          <w:p w14:paraId="435ECF58" w14:textId="77777777" w:rsidR="00EC0DC9" w:rsidRPr="00EC0DC9" w:rsidRDefault="00EC0DC9" w:rsidP="00EC0DC9">
            <w:r w:rsidRPr="00EC0DC9">
              <w:t>In each row find the maximal negative value.</w:t>
            </w:r>
          </w:p>
        </w:tc>
      </w:tr>
      <w:tr w:rsidR="00EC0DC9" w:rsidRPr="00EC0DC9" w14:paraId="4E1B9DBD" w14:textId="77777777">
        <w:tc>
          <w:tcPr>
            <w:tcW w:w="1185" w:type="dxa"/>
            <w:tcBorders>
              <w:top w:val="outset" w:sz="6" w:space="0" w:color="auto"/>
              <w:left w:val="outset" w:sz="6" w:space="0" w:color="auto"/>
              <w:bottom w:val="outset" w:sz="6" w:space="0" w:color="auto"/>
              <w:right w:val="outset" w:sz="6" w:space="0" w:color="auto"/>
            </w:tcBorders>
            <w:hideMark/>
          </w:tcPr>
          <w:p w14:paraId="24A5551C" w14:textId="77777777" w:rsidR="00EC0DC9" w:rsidRPr="00EC0DC9" w:rsidRDefault="00EC0DC9" w:rsidP="00EC0DC9">
            <w:r w:rsidRPr="00EC0DC9">
              <w:rPr>
                <w:b/>
                <w:bCs/>
              </w:rPr>
              <w:t>2</w:t>
            </w:r>
          </w:p>
        </w:tc>
        <w:tc>
          <w:tcPr>
            <w:tcW w:w="2790" w:type="dxa"/>
            <w:tcBorders>
              <w:top w:val="outset" w:sz="6" w:space="0" w:color="auto"/>
              <w:left w:val="outset" w:sz="6" w:space="0" w:color="auto"/>
              <w:bottom w:val="outset" w:sz="6" w:space="0" w:color="auto"/>
              <w:right w:val="outset" w:sz="6" w:space="0" w:color="auto"/>
            </w:tcBorders>
            <w:hideMark/>
          </w:tcPr>
          <w:p w14:paraId="75BECBD1" w14:textId="77777777" w:rsidR="00EC0DC9" w:rsidRPr="00EC0DC9" w:rsidRDefault="00EC0DC9" w:rsidP="00EC0DC9">
            <w:r w:rsidRPr="00EC0DC9">
              <w:t>For each row count the number of odd values (value mod 2 &lt;&gt; 0).</w:t>
            </w:r>
          </w:p>
        </w:tc>
        <w:tc>
          <w:tcPr>
            <w:tcW w:w="2790" w:type="dxa"/>
            <w:tcBorders>
              <w:top w:val="outset" w:sz="6" w:space="0" w:color="auto"/>
              <w:left w:val="outset" w:sz="6" w:space="0" w:color="auto"/>
              <w:bottom w:val="outset" w:sz="6" w:space="0" w:color="auto"/>
              <w:right w:val="outset" w:sz="6" w:space="0" w:color="auto"/>
            </w:tcBorders>
            <w:hideMark/>
          </w:tcPr>
          <w:p w14:paraId="339DF70E" w14:textId="77777777" w:rsidR="00EC0DC9" w:rsidRPr="00EC0DC9" w:rsidRDefault="00EC0DC9" w:rsidP="00EC0DC9">
            <w:r w:rsidRPr="00EC0DC9">
              <w:t>In each column find the minimal positive value.</w:t>
            </w:r>
          </w:p>
        </w:tc>
      </w:tr>
      <w:tr w:rsidR="00EC0DC9" w:rsidRPr="00EC0DC9" w14:paraId="5C51F07B" w14:textId="77777777">
        <w:tc>
          <w:tcPr>
            <w:tcW w:w="1185" w:type="dxa"/>
            <w:tcBorders>
              <w:top w:val="outset" w:sz="6" w:space="0" w:color="auto"/>
              <w:left w:val="outset" w:sz="6" w:space="0" w:color="auto"/>
              <w:bottom w:val="outset" w:sz="6" w:space="0" w:color="auto"/>
              <w:right w:val="outset" w:sz="6" w:space="0" w:color="auto"/>
            </w:tcBorders>
            <w:hideMark/>
          </w:tcPr>
          <w:p w14:paraId="147F4AB5" w14:textId="77777777" w:rsidR="00EC0DC9" w:rsidRPr="00EC0DC9" w:rsidRDefault="00EC0DC9" w:rsidP="00EC0DC9">
            <w:r w:rsidRPr="00EC0DC9">
              <w:rPr>
                <w:b/>
                <w:bCs/>
              </w:rPr>
              <w:t>3</w:t>
            </w:r>
          </w:p>
        </w:tc>
        <w:tc>
          <w:tcPr>
            <w:tcW w:w="2790" w:type="dxa"/>
            <w:tcBorders>
              <w:top w:val="outset" w:sz="6" w:space="0" w:color="auto"/>
              <w:left w:val="outset" w:sz="6" w:space="0" w:color="auto"/>
              <w:bottom w:val="outset" w:sz="6" w:space="0" w:color="auto"/>
              <w:right w:val="outset" w:sz="6" w:space="0" w:color="auto"/>
            </w:tcBorders>
            <w:hideMark/>
          </w:tcPr>
          <w:p w14:paraId="7261BC92" w14:textId="77777777" w:rsidR="00EC0DC9" w:rsidRPr="00EC0DC9" w:rsidRDefault="00EC0DC9" w:rsidP="00EC0DC9">
            <w:r w:rsidRPr="00EC0DC9">
              <w:t>For each row count the number of even values (value mod 2 == 0).</w:t>
            </w:r>
          </w:p>
        </w:tc>
        <w:tc>
          <w:tcPr>
            <w:tcW w:w="2790" w:type="dxa"/>
            <w:tcBorders>
              <w:top w:val="outset" w:sz="6" w:space="0" w:color="auto"/>
              <w:left w:val="outset" w:sz="6" w:space="0" w:color="auto"/>
              <w:bottom w:val="outset" w:sz="6" w:space="0" w:color="auto"/>
              <w:right w:val="outset" w:sz="6" w:space="0" w:color="auto"/>
            </w:tcBorders>
            <w:hideMark/>
          </w:tcPr>
          <w:p w14:paraId="2A8C1D6F" w14:textId="77777777" w:rsidR="00EC0DC9" w:rsidRPr="00EC0DC9" w:rsidRDefault="00EC0DC9" w:rsidP="00EC0DC9">
            <w:r w:rsidRPr="00EC0DC9">
              <w:t>In each column find the maximal negative value.</w:t>
            </w:r>
          </w:p>
        </w:tc>
      </w:tr>
    </w:tbl>
    <w:p w14:paraId="4E83919F" w14:textId="77777777" w:rsidR="00EC0DC9" w:rsidRPr="00EC0DC9" w:rsidRDefault="00EC0DC9" w:rsidP="00EC0DC9">
      <w:r w:rsidRPr="00EC0DC9">
        <w:t>* If the required value does not match, then the value of the result one-dimension array position must be -1.</w:t>
      </w:r>
    </w:p>
    <w:p w14:paraId="28767307" w14:textId="77777777" w:rsidR="00EC0DC9" w:rsidRPr="00EC0DC9" w:rsidRDefault="00EC0DC9" w:rsidP="00EC0DC9">
      <w:r w:rsidRPr="00EC0DC9">
        <w:t>If you chose to use </w:t>
      </w:r>
      <w:r w:rsidRPr="00EC0DC9">
        <w:rPr>
          <w:b/>
          <w:bCs/>
        </w:rPr>
        <w:t>Visual Studio IDE</w:t>
      </w:r>
      <w:r w:rsidRPr="00EC0DC9">
        <w:t> then continue in the previous assignment solution </w:t>
      </w:r>
      <w:r w:rsidRPr="00EC0DC9">
        <w:rPr>
          <w:i/>
          <w:iCs/>
        </w:rPr>
        <w:t>COAL</w:t>
      </w:r>
      <w:r w:rsidRPr="00EC0DC9">
        <w:t> by creating a new </w:t>
      </w:r>
      <w:r w:rsidRPr="00EC0DC9">
        <w:rPr>
          <w:b/>
          <w:bCs/>
        </w:rPr>
        <w:t>Empty Project</w:t>
      </w:r>
      <w:r w:rsidRPr="00EC0DC9">
        <w:t>, and entering the following project characteristics:</w:t>
      </w:r>
    </w:p>
    <w:p w14:paraId="6327AD75" w14:textId="77777777" w:rsidR="00EC0DC9" w:rsidRPr="00EC0DC9" w:rsidRDefault="00EC0DC9" w:rsidP="00EC0DC9">
      <w:pPr>
        <w:numPr>
          <w:ilvl w:val="0"/>
          <w:numId w:val="1"/>
        </w:numPr>
      </w:pPr>
      <w:r w:rsidRPr="00EC0DC9">
        <w:t>Name: </w:t>
      </w:r>
      <w:r w:rsidRPr="00EC0DC9">
        <w:rPr>
          <w:i/>
          <w:iCs/>
        </w:rPr>
        <w:t>A5</w:t>
      </w:r>
    </w:p>
    <w:p w14:paraId="04363A26" w14:textId="77777777" w:rsidR="00EC0DC9" w:rsidRPr="00EC0DC9" w:rsidRDefault="00EC0DC9" w:rsidP="00EC0DC9">
      <w:pPr>
        <w:numPr>
          <w:ilvl w:val="0"/>
          <w:numId w:val="1"/>
        </w:numPr>
      </w:pPr>
      <w:r w:rsidRPr="00EC0DC9">
        <w:t>Solution Name: </w:t>
      </w:r>
      <w:r w:rsidRPr="00EC0DC9">
        <w:rPr>
          <w:i/>
          <w:iCs/>
        </w:rPr>
        <w:t>COAL</w:t>
      </w:r>
    </w:p>
    <w:p w14:paraId="2F6172B6" w14:textId="77777777" w:rsidR="00EC0DC9" w:rsidRPr="00EC0DC9" w:rsidRDefault="00EC0DC9" w:rsidP="00EC0DC9">
      <w:r w:rsidRPr="00EC0DC9">
        <w:t>Make sure the project A5 it is </w:t>
      </w:r>
      <w:r w:rsidRPr="00EC0DC9">
        <w:rPr>
          <w:b/>
          <w:bCs/>
        </w:rPr>
        <w:t>Set as StartUp Project</w:t>
      </w:r>
      <w:r w:rsidRPr="00EC0DC9">
        <w:t>.</w:t>
      </w:r>
    </w:p>
    <w:p w14:paraId="487A7EB7" w14:textId="77777777" w:rsidR="00EC0DC9" w:rsidRPr="00EC0DC9" w:rsidRDefault="00EC0DC9" w:rsidP="00EC0DC9">
      <w:r w:rsidRPr="00EC0DC9">
        <w:t>For project A5 configure to target x86 architecture and enable MASM.</w:t>
      </w:r>
    </w:p>
    <w:p w14:paraId="1E5C2114" w14:textId="77777777" w:rsidR="00EC0DC9" w:rsidRPr="00EC0DC9" w:rsidRDefault="00EC0DC9" w:rsidP="00EC0DC9">
      <w:r w:rsidRPr="00EC0DC9">
        <w:lastRenderedPageBreak/>
        <w:t>You might use provided MASM source code template as starting point.</w:t>
      </w:r>
    </w:p>
    <w:p w14:paraId="4F6DB3A3" w14:textId="77777777" w:rsidR="00EC0DC9" w:rsidRPr="00EC0DC9" w:rsidRDefault="00EC0DC9" w:rsidP="00EC0DC9"/>
    <w:p w14:paraId="3E9156F9" w14:textId="77777777" w:rsidR="00EC0DC9" w:rsidRPr="00EC0DC9" w:rsidRDefault="00EC0DC9" w:rsidP="00EC0DC9">
      <w:r w:rsidRPr="00EC0DC9">
        <w:t>Continue assignment by implementing the assigned tasks in the given order of the table below.</w:t>
      </w:r>
    </w:p>
    <w:p w14:paraId="68C2515E" w14:textId="77777777" w:rsidR="00EC0DC9" w:rsidRPr="00EC0DC9" w:rsidRDefault="00EC0DC9" w:rsidP="00EC0DC9">
      <w:r w:rsidRPr="00EC0DC9">
        <w:t>You can stop at any grade level and assume that if correctly implemented, the practice grade will match it. It will be decreased, however, if the solutions contain flaws or errors.</w:t>
      </w:r>
    </w:p>
    <w:p w14:paraId="01B864DC" w14:textId="77777777" w:rsidR="00EC0DC9" w:rsidRPr="00EC0DC9" w:rsidRDefault="00EC0DC9" w:rsidP="00EC0DC9">
      <w:r w:rsidRPr="00EC0DC9">
        <w:t>The assigned expression calculations, conditions, and jumps must be implemented by using Full Assembler only!</w:t>
      </w:r>
    </w:p>
    <w:p w14:paraId="1A01FA01" w14:textId="77777777" w:rsidR="00EC0DC9" w:rsidRPr="00EC0DC9" w:rsidRDefault="00EC0DC9" w:rsidP="00EC0DC9">
      <w:r w:rsidRPr="00EC0DC9">
        <w:t>For temporal data use available processor registers or stack memory.</w:t>
      </w:r>
    </w:p>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125"/>
        <w:gridCol w:w="7185"/>
      </w:tblGrid>
      <w:tr w:rsidR="00EC0DC9" w:rsidRPr="00EC0DC9" w14:paraId="46CCD24A" w14:textId="77777777">
        <w:tc>
          <w:tcPr>
            <w:tcW w:w="1125" w:type="dxa"/>
            <w:tcBorders>
              <w:top w:val="outset" w:sz="6" w:space="0" w:color="auto"/>
              <w:left w:val="outset" w:sz="6" w:space="0" w:color="auto"/>
              <w:bottom w:val="outset" w:sz="6" w:space="0" w:color="auto"/>
              <w:right w:val="outset" w:sz="6" w:space="0" w:color="auto"/>
            </w:tcBorders>
            <w:hideMark/>
          </w:tcPr>
          <w:p w14:paraId="58E0C70A" w14:textId="77777777" w:rsidR="00EC0DC9" w:rsidRPr="00EC0DC9" w:rsidRDefault="00EC0DC9" w:rsidP="00EC0DC9">
            <w:r w:rsidRPr="00EC0DC9">
              <w:rPr>
                <w:b/>
                <w:bCs/>
              </w:rPr>
              <w:t>Grade</w:t>
            </w:r>
          </w:p>
        </w:tc>
        <w:tc>
          <w:tcPr>
            <w:tcW w:w="7185" w:type="dxa"/>
            <w:tcBorders>
              <w:top w:val="outset" w:sz="6" w:space="0" w:color="auto"/>
              <w:left w:val="outset" w:sz="6" w:space="0" w:color="auto"/>
              <w:bottom w:val="outset" w:sz="6" w:space="0" w:color="auto"/>
              <w:right w:val="outset" w:sz="6" w:space="0" w:color="auto"/>
            </w:tcBorders>
            <w:hideMark/>
          </w:tcPr>
          <w:p w14:paraId="4240B0D6" w14:textId="77777777" w:rsidR="00EC0DC9" w:rsidRPr="00EC0DC9" w:rsidRDefault="00EC0DC9" w:rsidP="00EC0DC9">
            <w:r w:rsidRPr="00EC0DC9">
              <w:rPr>
                <w:b/>
                <w:bCs/>
              </w:rPr>
              <w:t>Assignments to complete</w:t>
            </w:r>
          </w:p>
        </w:tc>
      </w:tr>
      <w:tr w:rsidR="00EC0DC9" w:rsidRPr="00EC0DC9" w14:paraId="2292145F" w14:textId="77777777">
        <w:tc>
          <w:tcPr>
            <w:tcW w:w="1125" w:type="dxa"/>
            <w:tcBorders>
              <w:top w:val="outset" w:sz="6" w:space="0" w:color="auto"/>
              <w:left w:val="outset" w:sz="6" w:space="0" w:color="auto"/>
              <w:bottom w:val="outset" w:sz="6" w:space="0" w:color="auto"/>
              <w:right w:val="outset" w:sz="6" w:space="0" w:color="auto"/>
            </w:tcBorders>
            <w:hideMark/>
          </w:tcPr>
          <w:p w14:paraId="3AAC44D6" w14:textId="77777777" w:rsidR="00EC0DC9" w:rsidRPr="00EC0DC9" w:rsidRDefault="00EC0DC9" w:rsidP="00EC0DC9">
            <w:r w:rsidRPr="00EC0DC9">
              <w:rPr>
                <w:b/>
                <w:bCs/>
              </w:rPr>
              <w:t>max 7</w:t>
            </w:r>
          </w:p>
        </w:tc>
        <w:tc>
          <w:tcPr>
            <w:tcW w:w="7185" w:type="dxa"/>
            <w:tcBorders>
              <w:top w:val="outset" w:sz="6" w:space="0" w:color="auto"/>
              <w:left w:val="outset" w:sz="6" w:space="0" w:color="auto"/>
              <w:bottom w:val="outset" w:sz="6" w:space="0" w:color="auto"/>
              <w:right w:val="outset" w:sz="6" w:space="0" w:color="auto"/>
            </w:tcBorders>
            <w:hideMark/>
          </w:tcPr>
          <w:p w14:paraId="7DD9AB6B" w14:textId="77777777" w:rsidR="00EC0DC9" w:rsidRPr="00EC0DC9" w:rsidRDefault="00EC0DC9" w:rsidP="00EC0DC9">
            <w:r w:rsidRPr="00EC0DC9">
              <w:t>Implement Task A variant.</w:t>
            </w:r>
          </w:p>
        </w:tc>
      </w:tr>
      <w:tr w:rsidR="00EC0DC9" w:rsidRPr="00EC0DC9" w14:paraId="3A9976A5" w14:textId="77777777">
        <w:tc>
          <w:tcPr>
            <w:tcW w:w="1125" w:type="dxa"/>
            <w:tcBorders>
              <w:top w:val="outset" w:sz="6" w:space="0" w:color="auto"/>
              <w:left w:val="outset" w:sz="6" w:space="0" w:color="auto"/>
              <w:bottom w:val="outset" w:sz="6" w:space="0" w:color="auto"/>
              <w:right w:val="outset" w:sz="6" w:space="0" w:color="auto"/>
            </w:tcBorders>
            <w:hideMark/>
          </w:tcPr>
          <w:p w14:paraId="59243496" w14:textId="77777777" w:rsidR="00EC0DC9" w:rsidRPr="00EC0DC9" w:rsidRDefault="00EC0DC9" w:rsidP="00EC0DC9">
            <w:r w:rsidRPr="00EC0DC9">
              <w:rPr>
                <w:b/>
                <w:bCs/>
              </w:rPr>
              <w:t>max 9</w:t>
            </w:r>
          </w:p>
        </w:tc>
        <w:tc>
          <w:tcPr>
            <w:tcW w:w="7185" w:type="dxa"/>
            <w:tcBorders>
              <w:top w:val="outset" w:sz="6" w:space="0" w:color="auto"/>
              <w:left w:val="outset" w:sz="6" w:space="0" w:color="auto"/>
              <w:bottom w:val="outset" w:sz="6" w:space="0" w:color="auto"/>
              <w:right w:val="outset" w:sz="6" w:space="0" w:color="auto"/>
            </w:tcBorders>
            <w:hideMark/>
          </w:tcPr>
          <w:p w14:paraId="5D02418C" w14:textId="77777777" w:rsidR="00EC0DC9" w:rsidRPr="00EC0DC9" w:rsidRDefault="00EC0DC9" w:rsidP="00EC0DC9">
            <w:r w:rsidRPr="00EC0DC9">
              <w:t>Implement Task B variant.</w:t>
            </w:r>
          </w:p>
        </w:tc>
      </w:tr>
      <w:tr w:rsidR="00EC0DC9" w:rsidRPr="00EC0DC9" w14:paraId="5035F97A" w14:textId="77777777">
        <w:tc>
          <w:tcPr>
            <w:tcW w:w="1125" w:type="dxa"/>
            <w:tcBorders>
              <w:top w:val="outset" w:sz="6" w:space="0" w:color="auto"/>
              <w:left w:val="outset" w:sz="6" w:space="0" w:color="auto"/>
              <w:bottom w:val="outset" w:sz="6" w:space="0" w:color="auto"/>
              <w:right w:val="outset" w:sz="6" w:space="0" w:color="auto"/>
            </w:tcBorders>
            <w:hideMark/>
          </w:tcPr>
          <w:p w14:paraId="2C69692A" w14:textId="77777777" w:rsidR="00EC0DC9" w:rsidRPr="00EC0DC9" w:rsidRDefault="00EC0DC9" w:rsidP="00EC0DC9">
            <w:r w:rsidRPr="00EC0DC9">
              <w:rPr>
                <w:b/>
                <w:bCs/>
              </w:rPr>
              <w:t>max 10</w:t>
            </w:r>
          </w:p>
        </w:tc>
        <w:tc>
          <w:tcPr>
            <w:tcW w:w="7185" w:type="dxa"/>
            <w:tcBorders>
              <w:top w:val="outset" w:sz="6" w:space="0" w:color="auto"/>
              <w:left w:val="outset" w:sz="6" w:space="0" w:color="auto"/>
              <w:bottom w:val="outset" w:sz="6" w:space="0" w:color="auto"/>
              <w:right w:val="outset" w:sz="6" w:space="0" w:color="auto"/>
            </w:tcBorders>
            <w:hideMark/>
          </w:tcPr>
          <w:p w14:paraId="62F44633" w14:textId="77777777" w:rsidR="00EC0DC9" w:rsidRPr="00EC0DC9" w:rsidRDefault="00EC0DC9" w:rsidP="00EC0DC9">
            <w:r w:rsidRPr="00EC0DC9">
              <w:t>In implementation of Task A and task B variant also provide side case processing (e.g., invalid/no input data values, division by zero avoidance, etc.).</w:t>
            </w:r>
          </w:p>
        </w:tc>
      </w:tr>
    </w:tbl>
    <w:p w14:paraId="5E05AA01" w14:textId="77777777" w:rsidR="00826330" w:rsidRDefault="00826330"/>
    <w:sectPr w:rsidR="0082633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7A25D3"/>
    <w:multiLevelType w:val="multilevel"/>
    <w:tmpl w:val="AE707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2556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37CC"/>
    <w:rsid w:val="00010626"/>
    <w:rsid w:val="001211AD"/>
    <w:rsid w:val="005737CC"/>
    <w:rsid w:val="007552A7"/>
    <w:rsid w:val="00826330"/>
    <w:rsid w:val="00A317EB"/>
    <w:rsid w:val="00BB2278"/>
    <w:rsid w:val="00E4117C"/>
    <w:rsid w:val="00EC0D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BA3FE"/>
  <w15:chartTrackingRefBased/>
  <w15:docId w15:val="{6F148B6A-54D1-47AD-AE86-9E73BEF11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37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37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37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37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37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37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37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37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37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37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37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37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37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37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37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37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37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37CC"/>
    <w:rPr>
      <w:rFonts w:eastAsiaTheme="majorEastAsia" w:cstheme="majorBidi"/>
      <w:color w:val="272727" w:themeColor="text1" w:themeTint="D8"/>
    </w:rPr>
  </w:style>
  <w:style w:type="paragraph" w:styleId="Title">
    <w:name w:val="Title"/>
    <w:basedOn w:val="Normal"/>
    <w:next w:val="Normal"/>
    <w:link w:val="TitleChar"/>
    <w:uiPriority w:val="10"/>
    <w:qFormat/>
    <w:rsid w:val="005737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37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37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37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37CC"/>
    <w:pPr>
      <w:spacing w:before="160"/>
      <w:jc w:val="center"/>
    </w:pPr>
    <w:rPr>
      <w:i/>
      <w:iCs/>
      <w:color w:val="404040" w:themeColor="text1" w:themeTint="BF"/>
    </w:rPr>
  </w:style>
  <w:style w:type="character" w:customStyle="1" w:styleId="QuoteChar">
    <w:name w:val="Quote Char"/>
    <w:basedOn w:val="DefaultParagraphFont"/>
    <w:link w:val="Quote"/>
    <w:uiPriority w:val="29"/>
    <w:rsid w:val="005737CC"/>
    <w:rPr>
      <w:i/>
      <w:iCs/>
      <w:color w:val="404040" w:themeColor="text1" w:themeTint="BF"/>
    </w:rPr>
  </w:style>
  <w:style w:type="paragraph" w:styleId="ListParagraph">
    <w:name w:val="List Paragraph"/>
    <w:basedOn w:val="Normal"/>
    <w:uiPriority w:val="34"/>
    <w:qFormat/>
    <w:rsid w:val="005737CC"/>
    <w:pPr>
      <w:ind w:left="720"/>
      <w:contextualSpacing/>
    </w:pPr>
  </w:style>
  <w:style w:type="character" w:styleId="IntenseEmphasis">
    <w:name w:val="Intense Emphasis"/>
    <w:basedOn w:val="DefaultParagraphFont"/>
    <w:uiPriority w:val="21"/>
    <w:qFormat/>
    <w:rsid w:val="005737CC"/>
    <w:rPr>
      <w:i/>
      <w:iCs/>
      <w:color w:val="0F4761" w:themeColor="accent1" w:themeShade="BF"/>
    </w:rPr>
  </w:style>
  <w:style w:type="paragraph" w:styleId="IntenseQuote">
    <w:name w:val="Intense Quote"/>
    <w:basedOn w:val="Normal"/>
    <w:next w:val="Normal"/>
    <w:link w:val="IntenseQuoteChar"/>
    <w:uiPriority w:val="30"/>
    <w:qFormat/>
    <w:rsid w:val="005737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37CC"/>
    <w:rPr>
      <w:i/>
      <w:iCs/>
      <w:color w:val="0F4761" w:themeColor="accent1" w:themeShade="BF"/>
    </w:rPr>
  </w:style>
  <w:style w:type="character" w:styleId="IntenseReference">
    <w:name w:val="Intense Reference"/>
    <w:basedOn w:val="DefaultParagraphFont"/>
    <w:uiPriority w:val="32"/>
    <w:qFormat/>
    <w:rsid w:val="005737CC"/>
    <w:rPr>
      <w:b/>
      <w:bCs/>
      <w:smallCaps/>
      <w:color w:val="0F4761" w:themeColor="accent1" w:themeShade="BF"/>
      <w:spacing w:val="5"/>
    </w:rPr>
  </w:style>
  <w:style w:type="character" w:styleId="Hyperlink">
    <w:name w:val="Hyperlink"/>
    <w:basedOn w:val="DefaultParagraphFont"/>
    <w:uiPriority w:val="99"/>
    <w:unhideWhenUsed/>
    <w:rsid w:val="00EC0DC9"/>
    <w:rPr>
      <w:color w:val="467886" w:themeColor="hyperlink"/>
      <w:u w:val="single"/>
    </w:rPr>
  </w:style>
  <w:style w:type="character" w:styleId="UnresolvedMention">
    <w:name w:val="Unresolved Mention"/>
    <w:basedOn w:val="DefaultParagraphFont"/>
    <w:uiPriority w:val="99"/>
    <w:semiHidden/>
    <w:unhideWhenUsed/>
    <w:rsid w:val="00EC0DC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studijas.rtu.lv/mod/assign/view.php?id=613617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363</Words>
  <Characters>2071</Characters>
  <Application>Microsoft Office Word</Application>
  <DocSecurity>0</DocSecurity>
  <Lines>17</Lines>
  <Paragraphs>4</Paragraphs>
  <ScaleCrop>false</ScaleCrop>
  <Company/>
  <LinksUpToDate>false</LinksUpToDate>
  <CharactersWithSpaces>2430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 Bao Tram Tran</dc:creator>
  <cp:keywords/>
  <dc:description/>
  <cp:lastModifiedBy>Ngoc Bao Tram Tran</cp:lastModifiedBy>
  <cp:revision>2</cp:revision>
  <dcterms:created xsi:type="dcterms:W3CDTF">2026-06-18T22:23:00Z</dcterms:created>
  <dcterms:modified xsi:type="dcterms:W3CDTF">2026-06-18T22:23:00Z</dcterms:modified>
</cp:coreProperties>
</file>