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D7" w:rsidRDefault="002017F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ASSIGMENT</w:t>
      </w:r>
      <w:r w:rsidR="007E426D"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B8415F">
        <w:rPr>
          <w:rFonts w:ascii="Times New Roman" w:hAnsi="Times New Roman" w:cs="Times New Roman"/>
          <w:b/>
          <w:color w:val="002060"/>
          <w:sz w:val="42"/>
          <w:szCs w:val="50"/>
        </w:rPr>
        <w:t>COM201</w:t>
      </w:r>
      <w:r w:rsidR="00287AEC">
        <w:rPr>
          <w:rFonts w:ascii="Times New Roman" w:hAnsi="Times New Roman" w:cs="Times New Roman"/>
          <w:b/>
          <w:color w:val="002060"/>
          <w:sz w:val="42"/>
          <w:szCs w:val="50"/>
        </w:rPr>
        <w:t>3</w:t>
      </w:r>
    </w:p>
    <w:p w:rsidR="00B8415F" w:rsidRPr="00632A5E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>
            <wp:extent cx="2365016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:rsidR="00A339D3" w:rsidRPr="00632A5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QUẢN LÝ</w:t>
      </w:r>
      <w:r w:rsidR="00287AEC">
        <w:rPr>
          <w:rFonts w:ascii="Times New Roman" w:hAnsi="Times New Roman" w:cs="Times New Roman"/>
          <w:b/>
          <w:color w:val="002060"/>
          <w:sz w:val="50"/>
        </w:rPr>
        <w:t xml:space="preserve"> </w:t>
      </w:r>
      <w:r w:rsidR="002017FF">
        <w:rPr>
          <w:rFonts w:ascii="Times New Roman" w:hAnsi="Times New Roman" w:cs="Times New Roman"/>
          <w:b/>
          <w:color w:val="002060"/>
          <w:sz w:val="50"/>
        </w:rPr>
        <w:t>THƯ VIỆN TRƯỜNG FPT</w:t>
      </w:r>
    </w:p>
    <w:p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7E1F00" w:rsidRPr="00632A5E" w:rsidRDefault="007E1F00" w:rsidP="007E1F00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0332B8">
        <w:rPr>
          <w:rFonts w:ascii="Times New Roman" w:hAnsi="Times New Roman" w:cs="Times New Roman"/>
          <w:sz w:val="30"/>
          <w:szCs w:val="30"/>
        </w:rPr>
        <w:t>Thân Hoàng Lộc</w:t>
      </w:r>
    </w:p>
    <w:p w:rsidR="005D6EBE" w:rsidRPr="00B8415F" w:rsidRDefault="00B8415F" w:rsidP="00B8415F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0332B8">
        <w:rPr>
          <w:rFonts w:ascii="Times New Roman" w:hAnsi="Times New Roman" w:cs="Times New Roman"/>
          <w:b/>
          <w:sz w:val="30"/>
          <w:szCs w:val="30"/>
        </w:rPr>
        <w:t>Trần Cao Minh</w:t>
      </w:r>
    </w:p>
    <w:p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6D7056" w:rsidRPr="00632A5E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lastRenderedPageBreak/>
        <w:t>TPHCM -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D15290">
        <w:rPr>
          <w:rFonts w:ascii="Times New Roman" w:hAnsi="Times New Roman" w:cs="Times New Roman"/>
          <w:b/>
          <w:color w:val="002060"/>
          <w:sz w:val="28"/>
        </w:rPr>
        <w:t>1</w:t>
      </w:r>
    </w:p>
    <w:p w:rsidR="00E8253A" w:rsidRDefault="002A7303" w:rsidP="002A7303">
      <w:pPr>
        <w:pStyle w:val="TOCHeading"/>
        <w:ind w:left="720" w:hanging="720"/>
        <w:jc w:val="center"/>
        <w:rPr>
          <w:rFonts w:cs="Times New Roman"/>
        </w:rPr>
      </w:pPr>
      <w:r>
        <w:rPr>
          <w:rFonts w:cs="Times New Roman"/>
        </w:rPr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10F3" w:rsidRDefault="00ED10F3">
          <w:pPr>
            <w:pStyle w:val="TOCHeading"/>
          </w:pPr>
          <w:r>
            <w:t>Contents</w:t>
          </w:r>
        </w:p>
        <w:p w:rsidR="001B69DF" w:rsidRPr="00075980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37422" w:history="1">
            <w:r w:rsidR="001B69DF" w:rsidRPr="00075980">
              <w:rPr>
                <w:rStyle w:val="Hyperlink"/>
                <w:rFonts w:cs="Times New Roman"/>
                <w:b/>
                <w:noProof/>
              </w:rPr>
              <w:t>I.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cs="Times New Roman"/>
                <w:b/>
                <w:noProof/>
              </w:rPr>
              <w:t>XÁC ĐỊNH THỰC THỂ, THUỘC TÍNH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_Toc67637422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Pr="00075980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hyperlink w:anchor="_Toc67637423" w:history="1"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THIẾT LẬP SƠ ĐỒ QUAN HỆ ERD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_Toc67637423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Pr="00075980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hyperlink w:anchor="_Toc67637424" w:history="1"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THIẾT KẾ CSDL VẬT LÝ, CHUẨN HÓA </w:t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sym w:font="Wingdings" w:char="F0E0"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3NF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_Toc67637424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Pr="00075980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hyperlink w:anchor="_Toc67637425" w:history="1"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TẠO CÁC BẢNG TRONG MYSQL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_Toc67637425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Pr="00075980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hyperlink w:anchor="_Toc67637426" w:history="1"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NHẬP DỮ LIỆU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_Toc67637426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Pr="00075980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noProof/>
            </w:rPr>
          </w:pPr>
          <w:hyperlink w:anchor="_Toc67637427" w:history="1"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1B69DF" w:rsidRPr="00075980">
              <w:rPr>
                <w:rFonts w:asciiTheme="minorHAnsi" w:eastAsiaTheme="minorEastAsia" w:hAnsiTheme="minorHAnsi"/>
                <w:b/>
                <w:noProof/>
              </w:rPr>
              <w:tab/>
            </w:r>
            <w:r w:rsidR="001B69DF" w:rsidRPr="00075980">
              <w:rPr>
                <w:rStyle w:val="Hyperlink"/>
                <w:rFonts w:ascii="Times New Roman" w:hAnsi="Times New Roman" w:cs="Times New Roman"/>
                <w:b/>
                <w:noProof/>
              </w:rPr>
              <w:t>VIẾT CÁC CÂU TRUY VẤN</w:t>
            </w:r>
            <w:r w:rsidR="001B69DF" w:rsidRPr="00075980">
              <w:rPr>
                <w:b/>
                <w:noProof/>
                <w:webHidden/>
              </w:rPr>
              <w:tab/>
            </w:r>
            <w:r w:rsidR="001B69DF" w:rsidRPr="00075980">
              <w:rPr>
                <w:b/>
                <w:noProof/>
                <w:webHidden/>
              </w:rPr>
              <w:fldChar w:fldCharType="begin"/>
            </w:r>
            <w:r w:rsidR="001B69DF" w:rsidRPr="00075980">
              <w:rPr>
                <w:b/>
                <w:noProof/>
                <w:webHidden/>
              </w:rPr>
              <w:instrText xml:space="preserve"> PAGEREF _Toc67637427 \h </w:instrText>
            </w:r>
            <w:r w:rsidR="001B69DF" w:rsidRPr="00075980">
              <w:rPr>
                <w:b/>
                <w:noProof/>
                <w:webHidden/>
              </w:rPr>
            </w:r>
            <w:r w:rsidR="001B69DF" w:rsidRPr="00075980">
              <w:rPr>
                <w:b/>
                <w:noProof/>
                <w:webHidden/>
              </w:rPr>
              <w:fldChar w:fldCharType="separate"/>
            </w:r>
            <w:r w:rsidR="001B69DF" w:rsidRPr="00075980">
              <w:rPr>
                <w:b/>
                <w:noProof/>
                <w:webHidden/>
              </w:rPr>
              <w:t>4</w:t>
            </w:r>
            <w:r w:rsidR="001B69DF" w:rsidRPr="00075980">
              <w:rPr>
                <w:b/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28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Liệt kê tất cả thông tin của các đầu sách gồm tên sách, mã sách, giá tiền , tác giả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thuộc loại sách có mã “IT”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_Toc67637428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29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Liệt kê các phiếu mượn gồm các thông tin mã phiếu mượn, mã sách , ngày mượn, mã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sinh viên có ngày mượn trong tháng 01/2017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_Toc67637429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0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Liệt kê các phiếu mượn chưa trả sách cho thư viên theo thứ tự tăng dần của ngày mượn sách.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_Toc67637430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1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Liệt kê tổng số đầu sách của mỗi loại sách ( gồm mã loại sách, tên loại sách, tổng số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lượng sách mỗi loại).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_Toc67637431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2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Đếm xem có bao nhiêu lượt sinh viên đã mượn sách.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_Toc67637432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3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Hiển thị tất cả các quyển sách có tiêu đề chứa từ khoá “SQL”.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_Toc67637433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4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Hiển thị thông tin mượn sách gồm các thông tin: mã sinh viên, tên sinh viên, mã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phiếu mượn, tiêu đề sách, ngày mượn, ngày trả. Sắp xếp thứ tự theo ngày mượn sách.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_Toc67637434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5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Liệt kê các đầu sách có lượt mượn lớn hơn 20 lần.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_Toc67637435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6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Viết câu lệnh cập nhật lại giá tiền của các quyển sách có ngày nhập kho trước năm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2014 giảm 30%.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_Toc67637436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7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Viết câu lệnh cập nhật lại trạng thái đã trả sách cho phiếu mượn của sinh viên có mã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sinh viên PD12301 (ví dụ).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_Toc67637437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8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Lập danh sách các phiếu mượn quá hạn chưa trả gồm các thông tin: mã phiếu mượn,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tên sinh viên, email, danh sách các sách đã mượn, ngày mượn.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_Toc67637438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39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Viết câu lệnh cập nhật lại số lượng bản sao tăng lên 5 đơn vị đối với các đầu sách có</w:t>
            </w:r>
            <w:r w:rsidR="001B69DF" w:rsidRPr="00A71149">
              <w:rPr>
                <w:rStyle w:val="Hyperlink"/>
                <w:noProof/>
              </w:rPr>
              <w:t xml:space="preserve"> </w:t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lượt mượn lớn hơn 10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_Toc67637439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4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40" w:history="1"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noProof/>
              </w:rPr>
              <w:t>Viết câu lệnh xoá các phiếu mượn có ngày mượn và ngày trả trước „1/1/2010‟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_Toc67637440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5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1B69DF" w:rsidRDefault="003D3E0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67637441" w:history="1">
            <w:r w:rsidR="001B69DF" w:rsidRPr="00A71149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1B69DF">
              <w:rPr>
                <w:rFonts w:asciiTheme="minorHAnsi" w:eastAsiaTheme="minorEastAsia" w:hAnsiTheme="minorHAnsi"/>
                <w:noProof/>
              </w:rPr>
              <w:tab/>
            </w:r>
            <w:r w:rsidR="001B69DF" w:rsidRPr="00A71149">
              <w:rPr>
                <w:rStyle w:val="Hyperlink"/>
                <w:rFonts w:ascii="Times New Roman" w:hAnsi="Times New Roman" w:cs="Times New Roman"/>
                <w:b/>
                <w:noProof/>
              </w:rPr>
              <w:t>BACKUP DATABASE</w:t>
            </w:r>
            <w:r w:rsidR="001B69DF">
              <w:rPr>
                <w:noProof/>
                <w:webHidden/>
              </w:rPr>
              <w:tab/>
            </w:r>
            <w:r w:rsidR="001B69DF">
              <w:rPr>
                <w:noProof/>
                <w:webHidden/>
              </w:rPr>
              <w:fldChar w:fldCharType="begin"/>
            </w:r>
            <w:r w:rsidR="001B69DF">
              <w:rPr>
                <w:noProof/>
                <w:webHidden/>
              </w:rPr>
              <w:instrText xml:space="preserve"> PAGEREF _Toc67637441 \h </w:instrText>
            </w:r>
            <w:r w:rsidR="001B69DF">
              <w:rPr>
                <w:noProof/>
                <w:webHidden/>
              </w:rPr>
            </w:r>
            <w:r w:rsidR="001B69DF">
              <w:rPr>
                <w:noProof/>
                <w:webHidden/>
              </w:rPr>
              <w:fldChar w:fldCharType="separate"/>
            </w:r>
            <w:r w:rsidR="001B69DF">
              <w:rPr>
                <w:noProof/>
                <w:webHidden/>
              </w:rPr>
              <w:t>5</w:t>
            </w:r>
            <w:r w:rsidR="001B69DF">
              <w:rPr>
                <w:noProof/>
                <w:webHidden/>
              </w:rPr>
              <w:fldChar w:fldCharType="end"/>
            </w:r>
          </w:hyperlink>
        </w:p>
        <w:p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:rsidR="006D7056" w:rsidRDefault="00B8415F" w:rsidP="0026182E">
      <w:pPr>
        <w:pStyle w:val="Heading1"/>
        <w:numPr>
          <w:ilvl w:val="0"/>
          <w:numId w:val="5"/>
        </w:numPr>
        <w:spacing w:before="0" w:after="0"/>
        <w:rPr>
          <w:rFonts w:cs="Times New Roman"/>
          <w:szCs w:val="32"/>
        </w:rPr>
      </w:pPr>
      <w:bookmarkStart w:id="0" w:name="_Toc535351932"/>
      <w:bookmarkStart w:id="1" w:name="_Toc67637422"/>
      <w:r>
        <w:rPr>
          <w:rFonts w:cs="Times New Roman"/>
          <w:szCs w:val="32"/>
        </w:rPr>
        <w:lastRenderedPageBreak/>
        <w:t>XÁC ĐỊNH THỰC THỂ, THUỘC TÍNH</w:t>
      </w:r>
      <w:bookmarkEnd w:id="0"/>
      <w:bookmarkEnd w:id="1"/>
      <w:r w:rsidR="00430589">
        <w:rPr>
          <w:rFonts w:cs="Times New Roman"/>
          <w:szCs w:val="32"/>
        </w:rPr>
        <w:t xml:space="preserve"> </w:t>
      </w:r>
    </w:p>
    <w:p w:rsidR="000332B8" w:rsidRDefault="000332B8" w:rsidP="000332B8">
      <w:pPr>
        <w:pStyle w:val="ListParagraph"/>
        <w:numPr>
          <w:ilvl w:val="0"/>
          <w:numId w:val="30"/>
        </w:numPr>
        <w:spacing w:before="120" w:line="240" w:lineRule="auto"/>
      </w:pPr>
      <w:r>
        <w:t xml:space="preserve">Tên thực thể - </w:t>
      </w:r>
      <w:r w:rsidRPr="000332B8">
        <w:rPr>
          <w:b/>
          <w:color w:val="FF0000"/>
        </w:rPr>
        <w:t>SACH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Bao gồm các thuộc tính: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    (masach, tensach, nhaxuatban, tacgia, sotrang, sobansao, gia, ngaynhap, vitri)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Thuộc tính khóa: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  <w:r>
        <w:t xml:space="preserve">        </w:t>
      </w:r>
      <w:r>
        <w:rPr>
          <w:b/>
          <w:u w:val="single"/>
        </w:rPr>
        <w:t>m</w:t>
      </w:r>
      <w:r w:rsidRPr="000332B8">
        <w:rPr>
          <w:b/>
          <w:u w:val="single"/>
        </w:rPr>
        <w:t>asach</w:t>
      </w:r>
    </w:p>
    <w:p w:rsidR="0009789E" w:rsidRDefault="0009789E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</w:p>
    <w:p w:rsidR="000332B8" w:rsidRDefault="000332B8" w:rsidP="000332B8">
      <w:pPr>
        <w:pStyle w:val="ListParagraph"/>
        <w:numPr>
          <w:ilvl w:val="0"/>
          <w:numId w:val="30"/>
        </w:numPr>
        <w:spacing w:before="120" w:line="240" w:lineRule="auto"/>
      </w:pPr>
      <w:r>
        <w:t xml:space="preserve">Tên thực thể - </w:t>
      </w:r>
      <w:r>
        <w:rPr>
          <w:b/>
          <w:color w:val="FF0000"/>
        </w:rPr>
        <w:t>LOAISACH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Bao gồm các thuộc tính: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    (ma</w:t>
      </w:r>
      <w:r w:rsidR="0009789E">
        <w:t>loai, tenloai</w:t>
      </w:r>
      <w:r>
        <w:t>)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Thuộc tính khóa: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  <w:r>
        <w:t xml:space="preserve">        </w:t>
      </w:r>
      <w:r w:rsidR="0009789E" w:rsidRPr="000332B8">
        <w:rPr>
          <w:b/>
          <w:u w:val="single"/>
        </w:rPr>
        <w:t>m</w:t>
      </w:r>
      <w:r w:rsidRPr="000332B8">
        <w:rPr>
          <w:b/>
          <w:u w:val="single"/>
        </w:rPr>
        <w:t>a</w:t>
      </w:r>
      <w:r>
        <w:rPr>
          <w:b/>
          <w:u w:val="single"/>
        </w:rPr>
        <w:t>loai</w:t>
      </w:r>
    </w:p>
    <w:p w:rsidR="0009789E" w:rsidRPr="000332B8" w:rsidRDefault="0009789E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</w:p>
    <w:p w:rsidR="000332B8" w:rsidRDefault="000332B8" w:rsidP="000332B8">
      <w:pPr>
        <w:pStyle w:val="ListParagraph"/>
        <w:numPr>
          <w:ilvl w:val="0"/>
          <w:numId w:val="30"/>
        </w:numPr>
        <w:spacing w:before="120" w:line="240" w:lineRule="auto"/>
      </w:pPr>
      <w:r>
        <w:t xml:space="preserve">Tên thực thể - </w:t>
      </w:r>
      <w:r>
        <w:rPr>
          <w:b/>
          <w:color w:val="FF0000"/>
        </w:rPr>
        <w:t>THESINHVIEN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Bao gồm các thuộc tính: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    (ma</w:t>
      </w:r>
      <w:r w:rsidR="0009789E">
        <w:t>sv, tensv, ngayhethan, chuyennganh, email, sdt</w:t>
      </w:r>
      <w:r>
        <w:t>)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Thuộc tính khóa: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  <w:r>
        <w:t xml:space="preserve">        </w:t>
      </w:r>
      <w:r w:rsidR="0009789E">
        <w:rPr>
          <w:b/>
          <w:u w:val="single"/>
        </w:rPr>
        <w:t>m</w:t>
      </w:r>
      <w:r w:rsidRPr="000332B8">
        <w:rPr>
          <w:b/>
          <w:u w:val="single"/>
        </w:rPr>
        <w:t>a</w:t>
      </w:r>
      <w:r w:rsidR="0009789E">
        <w:rPr>
          <w:b/>
          <w:u w:val="single"/>
        </w:rPr>
        <w:t>sv</w:t>
      </w:r>
    </w:p>
    <w:p w:rsidR="0009789E" w:rsidRPr="000332B8" w:rsidRDefault="0009789E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</w:p>
    <w:p w:rsidR="000332B8" w:rsidRDefault="000332B8" w:rsidP="000332B8">
      <w:pPr>
        <w:pStyle w:val="ListParagraph"/>
        <w:numPr>
          <w:ilvl w:val="0"/>
          <w:numId w:val="30"/>
        </w:numPr>
        <w:spacing w:before="120" w:line="240" w:lineRule="auto"/>
      </w:pPr>
      <w:r>
        <w:t xml:space="preserve">Tên thực thể - </w:t>
      </w:r>
      <w:r>
        <w:rPr>
          <w:b/>
          <w:color w:val="FF0000"/>
        </w:rPr>
        <w:t>PHIEUMUON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Bao gồm các thuộc tính: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    (</w:t>
      </w:r>
      <w:r w:rsidR="0009789E">
        <w:t>sophieu, ngaymuon, ngaytra</w:t>
      </w:r>
      <w:r>
        <w:t>)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Thuộc tính khóa: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  <w:r>
        <w:t xml:space="preserve">        </w:t>
      </w:r>
      <w:r w:rsidR="0009789E">
        <w:rPr>
          <w:b/>
          <w:u w:val="single"/>
        </w:rPr>
        <w:t>sophieu</w:t>
      </w:r>
    </w:p>
    <w:p w:rsidR="0009789E" w:rsidRPr="000332B8" w:rsidRDefault="0009789E" w:rsidP="000332B8">
      <w:pPr>
        <w:pStyle w:val="ListParagraph"/>
        <w:spacing w:before="120" w:line="240" w:lineRule="auto"/>
        <w:ind w:left="899" w:firstLine="0"/>
        <w:rPr>
          <w:b/>
          <w:u w:val="single"/>
        </w:rPr>
      </w:pPr>
    </w:p>
    <w:p w:rsidR="000332B8" w:rsidRDefault="000332B8" w:rsidP="000332B8">
      <w:pPr>
        <w:pStyle w:val="ListParagraph"/>
        <w:numPr>
          <w:ilvl w:val="0"/>
          <w:numId w:val="30"/>
        </w:numPr>
        <w:spacing w:before="120" w:line="240" w:lineRule="auto"/>
      </w:pPr>
      <w:r>
        <w:t xml:space="preserve">Tên thực thể - </w:t>
      </w:r>
      <w:r w:rsidR="003140A8">
        <w:rPr>
          <w:b/>
          <w:color w:val="FF0000"/>
        </w:rPr>
        <w:t>LOP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Bao gồm các thuộc tính: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    (ma</w:t>
      </w:r>
      <w:r w:rsidR="0009789E">
        <w:t>lop, tenlop</w:t>
      </w:r>
      <w:r>
        <w:t>)</w:t>
      </w:r>
    </w:p>
    <w:p w:rsidR="000332B8" w:rsidRDefault="000332B8" w:rsidP="000332B8">
      <w:pPr>
        <w:pStyle w:val="ListParagraph"/>
        <w:spacing w:before="120" w:line="240" w:lineRule="auto"/>
        <w:ind w:left="899" w:firstLine="0"/>
      </w:pPr>
      <w:r>
        <w:t xml:space="preserve">    Thuộc tính khóa:</w:t>
      </w:r>
    </w:p>
    <w:p w:rsidR="00211A74" w:rsidRPr="0009789E" w:rsidRDefault="000332B8" w:rsidP="0009789E">
      <w:pPr>
        <w:pStyle w:val="ListParagraph"/>
        <w:spacing w:before="120" w:line="240" w:lineRule="auto"/>
        <w:ind w:left="899" w:firstLine="0"/>
        <w:rPr>
          <w:b/>
          <w:u w:val="single"/>
        </w:rPr>
      </w:pPr>
      <w:r>
        <w:t xml:space="preserve">        </w:t>
      </w:r>
      <w:r w:rsidRPr="000332B8">
        <w:rPr>
          <w:b/>
          <w:u w:val="single"/>
        </w:rPr>
        <w:t>ma</w:t>
      </w:r>
      <w:r w:rsidR="0009789E">
        <w:rPr>
          <w:b/>
          <w:u w:val="single"/>
        </w:rPr>
        <w:t>lop</w:t>
      </w:r>
    </w:p>
    <w:p w:rsidR="00211A74" w:rsidRDefault="00211A74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Default="00EA1D7A" w:rsidP="0009789E">
      <w:pPr>
        <w:spacing w:before="120" w:line="240" w:lineRule="auto"/>
        <w:ind w:left="0" w:firstLine="0"/>
      </w:pPr>
    </w:p>
    <w:p w:rsidR="00EA1D7A" w:rsidRPr="00430589" w:rsidRDefault="00EA1D7A" w:rsidP="0009789E">
      <w:pPr>
        <w:spacing w:before="120" w:line="240" w:lineRule="auto"/>
        <w:ind w:left="0" w:firstLine="0"/>
      </w:pPr>
    </w:p>
    <w:p w:rsidR="005D6EBE" w:rsidRDefault="00B8415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535351933"/>
      <w:bookmarkStart w:id="3" w:name="_Toc67637423"/>
      <w:r>
        <w:rPr>
          <w:rFonts w:ascii="Times New Roman" w:hAnsi="Times New Roman" w:cs="Times New Roman"/>
          <w:b/>
          <w:sz w:val="32"/>
          <w:szCs w:val="32"/>
        </w:rPr>
        <w:t>THIẾT LẬP SƠ ĐỒ QUAN HỆ ERD</w:t>
      </w:r>
      <w:bookmarkEnd w:id="2"/>
      <w:bookmarkEnd w:id="3"/>
    </w:p>
    <w:p w:rsidR="00430589" w:rsidRPr="00F51770" w:rsidRDefault="00EA1D7A" w:rsidP="00F51770">
      <w:pPr>
        <w:ind w:left="540" w:firstLine="0"/>
      </w:pPr>
      <w:r>
        <w:rPr>
          <w:noProof/>
        </w:rPr>
        <w:drawing>
          <wp:inline distT="0" distB="0" distL="0" distR="0">
            <wp:extent cx="5972175" cy="3197860"/>
            <wp:effectExtent l="76200" t="76200" r="142875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9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08E9" w:rsidRDefault="002B28FC" w:rsidP="00483AF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535351934"/>
      <w:bookmarkStart w:id="5" w:name="_Toc67637424"/>
      <w:r>
        <w:rPr>
          <w:rFonts w:ascii="Times New Roman" w:hAnsi="Times New Roman" w:cs="Times New Roman"/>
          <w:b/>
          <w:sz w:val="32"/>
          <w:szCs w:val="32"/>
        </w:rPr>
        <w:t xml:space="preserve">THIẾT KẾ </w:t>
      </w:r>
      <w:r w:rsidR="007F0BF4">
        <w:rPr>
          <w:rFonts w:ascii="Times New Roman" w:hAnsi="Times New Roman" w:cs="Times New Roman"/>
          <w:b/>
          <w:sz w:val="32"/>
          <w:szCs w:val="32"/>
        </w:rPr>
        <w:t xml:space="preserve">LƯỢC ĐỒ </w:t>
      </w:r>
      <w:r>
        <w:rPr>
          <w:rFonts w:ascii="Times New Roman" w:hAnsi="Times New Roman" w:cs="Times New Roman"/>
          <w:b/>
          <w:sz w:val="32"/>
          <w:szCs w:val="32"/>
        </w:rPr>
        <w:t>CSDL</w:t>
      </w:r>
      <w:r w:rsidR="007F0BF4">
        <w:rPr>
          <w:rFonts w:ascii="Times New Roman" w:hAnsi="Times New Roman" w:cs="Times New Roman"/>
          <w:b/>
          <w:sz w:val="32"/>
          <w:szCs w:val="32"/>
        </w:rPr>
        <w:t xml:space="preserve"> QUAN HỆ</w:t>
      </w:r>
      <w:r>
        <w:rPr>
          <w:rFonts w:ascii="Times New Roman" w:hAnsi="Times New Roman" w:cs="Times New Roman"/>
          <w:b/>
          <w:sz w:val="32"/>
          <w:szCs w:val="32"/>
        </w:rPr>
        <w:t xml:space="preserve">, CHUẨN HÓA </w:t>
      </w:r>
      <w:r w:rsidRPr="002B28FC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483AF3">
        <w:rPr>
          <w:rFonts w:ascii="Times New Roman" w:hAnsi="Times New Roman" w:cs="Times New Roman"/>
          <w:b/>
          <w:sz w:val="32"/>
          <w:szCs w:val="32"/>
        </w:rPr>
        <w:t xml:space="preserve"> 3NF</w:t>
      </w:r>
      <w:bookmarkEnd w:id="4"/>
      <w:bookmarkEnd w:id="5"/>
    </w:p>
    <w:p w:rsidR="00A348AA" w:rsidRPr="00D269CB" w:rsidRDefault="00A348AA" w:rsidP="00A348AA">
      <w:pPr>
        <w:ind w:left="540" w:firstLine="0"/>
        <w:rPr>
          <w:color w:val="5F497A" w:themeColor="accent4" w:themeShade="BF"/>
        </w:rPr>
      </w:pPr>
      <w:r>
        <w:t xml:space="preserve">*Gạch chân là </w:t>
      </w:r>
      <w:r w:rsidRPr="00A348AA">
        <w:rPr>
          <w:color w:val="C00000"/>
          <w:u w:val="single"/>
        </w:rPr>
        <w:t>khóa chính</w:t>
      </w:r>
      <w:r>
        <w:t xml:space="preserve">, in nghiêng là </w:t>
      </w:r>
      <w:r w:rsidRPr="00A348AA">
        <w:rPr>
          <w:i/>
          <w:color w:val="0F243E" w:themeColor="text2" w:themeShade="80"/>
        </w:rPr>
        <w:t>khóa ngoại</w:t>
      </w:r>
      <w:r w:rsidR="00D269CB" w:rsidRPr="00D269CB">
        <w:t>,</w:t>
      </w:r>
      <w:r w:rsidR="00D269CB">
        <w:t xml:space="preserve"> màu tím là </w:t>
      </w:r>
      <w:r w:rsidR="00D269CB" w:rsidRPr="00D269CB">
        <w:rPr>
          <w:shd w:val="clear" w:color="auto" w:fill="CCC0D9" w:themeFill="accent4" w:themeFillTint="66"/>
        </w:rPr>
        <w:t>thuộc tính bổ sung phát sinh từ quan hệ</w:t>
      </w:r>
      <w:r w:rsidR="00D269CB" w:rsidRPr="00D269CB">
        <w:rPr>
          <w:color w:val="5F497A" w:themeColor="accent4" w:themeShade="BF"/>
          <w:shd w:val="clear" w:color="auto" w:fill="CCC0D9" w:themeFill="accent4" w:themeFillTint="66"/>
        </w:rPr>
        <w:t xml:space="preserve"> </w:t>
      </w:r>
    </w:p>
    <w:p w:rsidR="00A348AA" w:rsidRDefault="00A348AA" w:rsidP="00A348AA">
      <w:pPr>
        <w:pStyle w:val="ListParagraph"/>
        <w:numPr>
          <w:ilvl w:val="0"/>
          <w:numId w:val="32"/>
        </w:numPr>
        <w:ind w:right="-93"/>
      </w:pPr>
      <w:r>
        <w:t>sach(</w:t>
      </w:r>
      <w:r w:rsidRPr="00A348AA">
        <w:rPr>
          <w:color w:val="C00000"/>
          <w:u w:val="single"/>
        </w:rPr>
        <w:t>masach</w:t>
      </w:r>
      <w:r>
        <w:t xml:space="preserve">, tensach, nhaxuatban, tacgia, sotrang, sobansao, gia, </w:t>
      </w:r>
    </w:p>
    <w:p w:rsidR="00A348AA" w:rsidRDefault="00A348AA" w:rsidP="00A348AA">
      <w:pPr>
        <w:pStyle w:val="ListParagraph"/>
        <w:ind w:left="1440" w:right="-93" w:firstLine="0"/>
      </w:pPr>
      <w:r>
        <w:t xml:space="preserve">     ngaynhap, vitri, </w:t>
      </w:r>
      <w:r w:rsidRPr="00A348AA">
        <w:rPr>
          <w:i/>
          <w:color w:val="0F243E" w:themeColor="text2" w:themeShade="80"/>
        </w:rPr>
        <w:t>maloai</w:t>
      </w:r>
      <w:r>
        <w:t>)</w:t>
      </w:r>
    </w:p>
    <w:p w:rsidR="00A348AA" w:rsidRDefault="00A348AA" w:rsidP="00A348AA">
      <w:pPr>
        <w:pStyle w:val="ListParagraph"/>
        <w:ind w:left="1260" w:right="-93" w:firstLine="0"/>
      </w:pPr>
    </w:p>
    <w:p w:rsidR="00A348AA" w:rsidRDefault="00A348AA" w:rsidP="00A348AA">
      <w:pPr>
        <w:pStyle w:val="ListParagraph"/>
        <w:numPr>
          <w:ilvl w:val="0"/>
          <w:numId w:val="32"/>
        </w:numPr>
        <w:ind w:right="-93"/>
      </w:pPr>
      <w:r>
        <w:t>loaisach(</w:t>
      </w:r>
      <w:r w:rsidRPr="00A348AA">
        <w:rPr>
          <w:color w:val="C00000"/>
          <w:u w:val="single"/>
        </w:rPr>
        <w:t>maloai</w:t>
      </w:r>
      <w:r>
        <w:t>, tenloai)</w:t>
      </w:r>
    </w:p>
    <w:p w:rsidR="00A348AA" w:rsidRDefault="00A348AA" w:rsidP="00A348AA">
      <w:pPr>
        <w:pStyle w:val="ListParagraph"/>
        <w:ind w:left="1260" w:right="-93" w:firstLine="0"/>
      </w:pPr>
    </w:p>
    <w:p w:rsidR="00A348AA" w:rsidRDefault="00A348AA" w:rsidP="00A348AA">
      <w:pPr>
        <w:pStyle w:val="ListParagraph"/>
        <w:numPr>
          <w:ilvl w:val="0"/>
          <w:numId w:val="32"/>
        </w:numPr>
        <w:ind w:right="-93"/>
      </w:pPr>
      <w:r>
        <w:t>thesinhvien(</w:t>
      </w:r>
      <w:r w:rsidRPr="00A348AA">
        <w:rPr>
          <w:color w:val="C00000"/>
          <w:u w:val="single"/>
        </w:rPr>
        <w:t>masv</w:t>
      </w:r>
      <w:r>
        <w:t xml:space="preserve">, tensv, ngayhethan, chuyennganh, email, sdt, </w:t>
      </w:r>
      <w:r w:rsidRPr="00A348AA">
        <w:rPr>
          <w:i/>
          <w:color w:val="0F243E" w:themeColor="text2" w:themeShade="80"/>
        </w:rPr>
        <w:t>malop</w:t>
      </w:r>
      <w:r>
        <w:t>)</w:t>
      </w:r>
    </w:p>
    <w:p w:rsidR="00A348AA" w:rsidRDefault="00A348AA" w:rsidP="00A348AA">
      <w:pPr>
        <w:pStyle w:val="ListParagraph"/>
        <w:ind w:left="1260" w:right="-93" w:firstLine="0"/>
      </w:pPr>
    </w:p>
    <w:p w:rsidR="00A348AA" w:rsidRDefault="00A348AA" w:rsidP="00A348AA">
      <w:pPr>
        <w:pStyle w:val="ListParagraph"/>
        <w:numPr>
          <w:ilvl w:val="0"/>
          <w:numId w:val="32"/>
        </w:numPr>
        <w:ind w:right="-93"/>
      </w:pPr>
      <w:r>
        <w:t>phieumuon(</w:t>
      </w:r>
      <w:r w:rsidRPr="00A348AA">
        <w:rPr>
          <w:color w:val="C00000"/>
          <w:u w:val="single"/>
        </w:rPr>
        <w:t>sophieu</w:t>
      </w:r>
      <w:r>
        <w:t xml:space="preserve">, ngaymuon, ngaytra, </w:t>
      </w:r>
      <w:r w:rsidR="00D269CB" w:rsidRPr="00D269CB">
        <w:rPr>
          <w:shd w:val="clear" w:color="auto" w:fill="CCC0D9" w:themeFill="accent4" w:themeFillTint="66"/>
        </w:rPr>
        <w:t>ghichu</w:t>
      </w:r>
      <w:r w:rsidR="00D269CB">
        <w:t xml:space="preserve">, </w:t>
      </w:r>
      <w:r w:rsidR="00D269CB" w:rsidRPr="00D269CB">
        <w:rPr>
          <w:shd w:val="clear" w:color="auto" w:fill="CCC0D9" w:themeFill="accent4" w:themeFillTint="66"/>
        </w:rPr>
        <w:t>soluong</w:t>
      </w:r>
      <w:r w:rsidR="00D269CB">
        <w:t xml:space="preserve">, </w:t>
      </w:r>
      <w:r w:rsidRPr="00A348AA">
        <w:rPr>
          <w:i/>
          <w:color w:val="0F243E" w:themeColor="text2" w:themeShade="80"/>
        </w:rPr>
        <w:t>masach</w:t>
      </w:r>
      <w:r>
        <w:t xml:space="preserve">, </w:t>
      </w:r>
      <w:r w:rsidRPr="00A348AA">
        <w:rPr>
          <w:i/>
          <w:color w:val="0F243E" w:themeColor="text2" w:themeShade="80"/>
        </w:rPr>
        <w:t>masv</w:t>
      </w:r>
      <w:r>
        <w:t>)</w:t>
      </w:r>
    </w:p>
    <w:p w:rsidR="00A348AA" w:rsidRDefault="00A348AA" w:rsidP="00A348AA">
      <w:pPr>
        <w:pStyle w:val="ListParagraph"/>
        <w:ind w:left="1260" w:right="-93" w:firstLine="0"/>
      </w:pPr>
    </w:p>
    <w:p w:rsidR="00A348AA" w:rsidRDefault="00A348AA" w:rsidP="00A348AA">
      <w:pPr>
        <w:pStyle w:val="ListParagraph"/>
        <w:numPr>
          <w:ilvl w:val="0"/>
          <w:numId w:val="32"/>
        </w:numPr>
        <w:ind w:right="-93"/>
      </w:pPr>
      <w:r>
        <w:t>lop(</w:t>
      </w:r>
      <w:r w:rsidRPr="00A348AA">
        <w:rPr>
          <w:color w:val="C00000"/>
          <w:u w:val="single"/>
        </w:rPr>
        <w:t>malop</w:t>
      </w:r>
      <w:r>
        <w:t>, tenlop)</w:t>
      </w:r>
    </w:p>
    <w:p w:rsidR="00B379FA" w:rsidRDefault="00B379FA" w:rsidP="00B379FA">
      <w:pPr>
        <w:ind w:left="540" w:firstLine="0"/>
      </w:pPr>
    </w:p>
    <w:p w:rsidR="002C0211" w:rsidRDefault="002C0211" w:rsidP="00B379FA">
      <w:pPr>
        <w:ind w:left="540" w:firstLine="0"/>
      </w:pPr>
    </w:p>
    <w:p w:rsidR="002C0211" w:rsidRDefault="002C0211" w:rsidP="00B379FA">
      <w:pPr>
        <w:ind w:left="540" w:firstLine="0"/>
      </w:pPr>
    </w:p>
    <w:p w:rsidR="002C0211" w:rsidRPr="00B379FA" w:rsidRDefault="002C0211" w:rsidP="00B379FA">
      <w:pPr>
        <w:ind w:left="540" w:firstLine="0"/>
      </w:pPr>
    </w:p>
    <w:p w:rsidR="002A7AC9" w:rsidRPr="002A7AC9" w:rsidRDefault="009F4238" w:rsidP="002A7AC9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535351935"/>
      <w:bookmarkStart w:id="7" w:name="_Toc67637425"/>
      <w:r>
        <w:rPr>
          <w:rFonts w:ascii="Times New Roman" w:hAnsi="Times New Roman" w:cs="Times New Roman"/>
          <w:b/>
          <w:sz w:val="32"/>
          <w:szCs w:val="32"/>
        </w:rPr>
        <w:t>TẠO CÁC BẢNG TRONG MYSQL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3"/>
        <w:gridCol w:w="3260"/>
        <w:gridCol w:w="3544"/>
      </w:tblGrid>
      <w:tr w:rsidR="002C0211" w:rsidRPr="00E573E0" w:rsidTr="0087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211" w:rsidRPr="00E573E0" w:rsidRDefault="002C0211" w:rsidP="008722EB">
            <w:pPr>
              <w:spacing w:before="0"/>
              <w:ind w:left="0" w:firstLine="0"/>
              <w:jc w:val="center"/>
              <w:rPr>
                <w:sz w:val="28"/>
              </w:rPr>
            </w:pPr>
            <w:r w:rsidRPr="00E573E0">
              <w:rPr>
                <w:sz w:val="28"/>
              </w:rPr>
              <w:t>TÊN TABLE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211" w:rsidRPr="00E573E0" w:rsidRDefault="002C0211" w:rsidP="008722EB">
            <w:pPr>
              <w:spacing w:before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573E0">
              <w:rPr>
                <w:sz w:val="28"/>
              </w:rPr>
              <w:t>TÊN FIELD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211" w:rsidRPr="00E573E0" w:rsidRDefault="002C0211" w:rsidP="008722EB">
            <w:pPr>
              <w:spacing w:before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573E0">
              <w:rPr>
                <w:sz w:val="28"/>
              </w:rPr>
              <w:t>KIỂU DỮ LIỆU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  <w:r w:rsidRPr="008722EB">
              <w:t>SACH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color w:val="C00000"/>
                <w:u w:val="single"/>
              </w:rPr>
              <w:t>MASACH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TENSACH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NHAXUATBAN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TACGIA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SOTRANG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INT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SOBANSAO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INT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GIA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NGAYNHAP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DATE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VITRI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rPr>
                <w:i/>
                <w:color w:val="0F243E" w:themeColor="text2" w:themeShade="80"/>
              </w:rPr>
              <w:t>MALOAI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  <w:r w:rsidRPr="008722EB">
              <w:t>LOAISACH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color w:val="C00000"/>
                <w:u w:val="single"/>
              </w:rPr>
              <w:t>MALOAI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TENLOAI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  <w:r w:rsidRPr="008722EB">
              <w:t>THESINHVIEN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color w:val="C00000"/>
                <w:u w:val="single"/>
              </w:rPr>
              <w:t>MASV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TENSV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NGAYHETHAN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DATE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CHUYENNGANH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EMAIL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SDT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VARCHAR(15)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i/>
                <w:color w:val="0F243E" w:themeColor="text2" w:themeShade="80"/>
              </w:rPr>
              <w:t>MALOP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  <w:r w:rsidRPr="008722EB">
              <w:t>PHIEUMUON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rPr>
                <w:color w:val="C00000"/>
                <w:u w:val="single"/>
              </w:rPr>
              <w:t>SOPHIEU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INT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NGAYMUON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DATE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NGAYTRA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DATE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shd w:val="clear" w:color="auto" w:fill="CCC0D9" w:themeFill="accent4" w:themeFillTint="66"/>
              </w:rPr>
              <w:t>GHICHU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rPr>
                <w:shd w:val="clear" w:color="auto" w:fill="CCC0D9" w:themeFill="accent4" w:themeFillTint="66"/>
              </w:rPr>
              <w:t>SOLUONG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INT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i/>
                <w:color w:val="0F243E" w:themeColor="text2" w:themeShade="80"/>
              </w:rPr>
              <w:t>MASACH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rPr>
                <w:i/>
                <w:color w:val="0F243E" w:themeColor="text2" w:themeShade="80"/>
              </w:rPr>
              <w:t>MASV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  <w:r w:rsidRPr="008722EB">
              <w:t>LOP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rPr>
                <w:color w:val="C00000"/>
                <w:u w:val="single"/>
              </w:rPr>
              <w:t>MALOP</w:t>
            </w: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2EB">
              <w:t>VARCHAR(5)</w:t>
            </w:r>
          </w:p>
        </w:tc>
      </w:tr>
      <w:tr w:rsidR="008722EB" w:rsidTr="002A7AC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F8E1"/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TENLOP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22EB" w:rsidRPr="008722EB" w:rsidRDefault="008722EB" w:rsidP="008722EB">
            <w:pPr>
              <w:spacing w:before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2EB">
              <w:t>VARCHAR(255)</w:t>
            </w:r>
          </w:p>
        </w:tc>
      </w:tr>
      <w:tr w:rsidR="002A7AC9" w:rsidTr="002A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7AC9" w:rsidRPr="008722EB" w:rsidRDefault="002A7AC9" w:rsidP="008722EB">
            <w:pPr>
              <w:spacing w:before="0"/>
              <w:ind w:left="0" w:firstLine="0"/>
              <w:jc w:val="center"/>
            </w:pPr>
            <w:r>
              <w:t xml:space="preserve">Link file: </w:t>
            </w:r>
            <w:hyperlink r:id="rId11" w:history="1">
              <w:r w:rsidRPr="002A7AC9">
                <w:rPr>
                  <w:rStyle w:val="Hyperlink"/>
                  <w:b w:val="0"/>
                  <w:bCs w:val="0"/>
                </w:rPr>
                <w:t>PS18817_TranCaoMinh_ASM_GD1_COM2013_CreateTable</w:t>
              </w:r>
            </w:hyperlink>
          </w:p>
        </w:tc>
      </w:tr>
    </w:tbl>
    <w:p w:rsidR="002C0211" w:rsidRDefault="006C3C75" w:rsidP="00E573E0">
      <w:pPr>
        <w:ind w:left="0" w:firstLine="0"/>
      </w:pPr>
      <w:r w:rsidRPr="006C3C75">
        <w:lastRenderedPageBreak/>
        <w:drawing>
          <wp:inline distT="0" distB="0" distL="0" distR="0" wp14:anchorId="620655B0" wp14:editId="62738B6C">
            <wp:extent cx="5972175" cy="476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A7AC9" w:rsidRDefault="002A7AC9" w:rsidP="00E573E0">
      <w:pPr>
        <w:ind w:left="0" w:firstLine="0"/>
      </w:pPr>
    </w:p>
    <w:p w:rsidR="002A7AC9" w:rsidRPr="00C237DF" w:rsidRDefault="002A7AC9" w:rsidP="00E573E0">
      <w:pPr>
        <w:ind w:left="0" w:firstLine="0"/>
      </w:pPr>
    </w:p>
    <w:p w:rsidR="0026182E" w:rsidRDefault="002140FC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535351936"/>
      <w:bookmarkStart w:id="10" w:name="_Toc67637426"/>
      <w:r>
        <w:rPr>
          <w:rFonts w:ascii="Times New Roman" w:hAnsi="Times New Roman" w:cs="Times New Roman"/>
          <w:b/>
          <w:sz w:val="32"/>
          <w:szCs w:val="32"/>
        </w:rPr>
        <w:t>NHẬP DỮ LIỆU</w:t>
      </w:r>
      <w:bookmarkEnd w:id="9"/>
      <w:bookmarkEnd w:id="10"/>
    </w:p>
    <w:p w:rsidR="00907D17" w:rsidRDefault="002A7AC9" w:rsidP="00907D17">
      <w:pPr>
        <w:ind w:left="540" w:firstLine="0"/>
      </w:pPr>
      <w:r>
        <w:rPr>
          <w:noProof/>
        </w:rPr>
        <w:drawing>
          <wp:inline distT="0" distB="0" distL="0" distR="0">
            <wp:extent cx="5972175" cy="214947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hapLieu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9" w:rsidRDefault="002A7AC9" w:rsidP="00907D17">
      <w:pPr>
        <w:ind w:left="540" w:firstLine="0"/>
      </w:pPr>
      <w:r>
        <w:rPr>
          <w:noProof/>
        </w:rPr>
        <w:lastRenderedPageBreak/>
        <w:drawing>
          <wp:inline distT="0" distB="0" distL="0" distR="0">
            <wp:extent cx="5972175" cy="36404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hapLieu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9" w:rsidRDefault="002A7AC9" w:rsidP="00907D17">
      <w:pPr>
        <w:ind w:left="540" w:firstLine="0"/>
      </w:pPr>
      <w:r>
        <w:rPr>
          <w:noProof/>
        </w:rPr>
        <w:drawing>
          <wp:inline distT="0" distB="0" distL="0" distR="0">
            <wp:extent cx="5972175" cy="241490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hapLieu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9" w:rsidRDefault="002A7AC9" w:rsidP="00907D17">
      <w:pPr>
        <w:ind w:left="540" w:firstLine="0"/>
      </w:pPr>
      <w:r w:rsidRPr="00B61C1E">
        <w:rPr>
          <w:b/>
        </w:rPr>
        <w:t>Link file:</w:t>
      </w:r>
      <w:r>
        <w:t xml:space="preserve"> </w:t>
      </w:r>
      <w:hyperlink r:id="rId16" w:history="1">
        <w:r w:rsidRPr="002A7AC9">
          <w:rPr>
            <w:rStyle w:val="Hyperlink"/>
          </w:rPr>
          <w:t>PS18817_TranCaoMinh_ASM_GD1_COM2013_NhapDuLieu</w:t>
        </w:r>
      </w:hyperlink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Default="002A7AC9" w:rsidP="00907D17">
      <w:pPr>
        <w:ind w:left="540" w:firstLine="0"/>
      </w:pPr>
    </w:p>
    <w:p w:rsidR="002A7AC9" w:rsidRPr="00907D17" w:rsidRDefault="002A7AC9" w:rsidP="00907D17">
      <w:pPr>
        <w:ind w:left="540" w:firstLine="0"/>
      </w:pPr>
    </w:p>
    <w:p w:rsidR="0026182E" w:rsidRDefault="00E71CAA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535351937"/>
      <w:bookmarkStart w:id="12" w:name="_Toc535351997"/>
      <w:bookmarkStart w:id="13" w:name="_Toc67637427"/>
      <w:r>
        <w:rPr>
          <w:rFonts w:ascii="Times New Roman" w:hAnsi="Times New Roman" w:cs="Times New Roman"/>
          <w:b/>
          <w:sz w:val="32"/>
          <w:szCs w:val="32"/>
        </w:rPr>
        <w:t>VIẾT CÁC CÂU TRUY VẤN</w:t>
      </w:r>
      <w:bookmarkEnd w:id="11"/>
      <w:bookmarkEnd w:id="12"/>
      <w:bookmarkEnd w:id="13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Style w:val="fontstyle01"/>
          <w:b/>
          <w:color w:val="auto"/>
          <w:sz w:val="32"/>
          <w:szCs w:val="32"/>
        </w:rPr>
      </w:pPr>
      <w:bookmarkStart w:id="14" w:name="_Toc535351938"/>
      <w:bookmarkStart w:id="15" w:name="_Toc535351998"/>
      <w:bookmarkStart w:id="16" w:name="_Toc67637428"/>
      <w:r>
        <w:rPr>
          <w:rStyle w:val="fontstyle01"/>
        </w:rPr>
        <w:t>Liệt kê tất cả thông tin của các đầu sách gồm tên sách, mã sách, giá tiền , tác giả</w:t>
      </w:r>
      <w:r>
        <w:rPr>
          <w:color w:val="000000"/>
        </w:rPr>
        <w:br/>
      </w:r>
      <w:r>
        <w:rPr>
          <w:rStyle w:val="fontstyle01"/>
        </w:rPr>
        <w:t>thuộc loại sách có mã “IT”</w:t>
      </w:r>
      <w:bookmarkEnd w:id="14"/>
      <w:bookmarkEnd w:id="15"/>
      <w:bookmarkEnd w:id="16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7" w:name="_Toc535351939"/>
      <w:bookmarkStart w:id="18" w:name="_Toc535351999"/>
      <w:bookmarkStart w:id="19" w:name="_Toc67637429"/>
      <w:r>
        <w:rPr>
          <w:rStyle w:val="fontstyle01"/>
        </w:rPr>
        <w:t>Liệt kê các phiếu mượn gồm các thông tin mã phiếu mượn, mã sách , ngày mượn, mã</w:t>
      </w:r>
      <w:r>
        <w:rPr>
          <w:color w:val="000000"/>
        </w:rPr>
        <w:br/>
      </w:r>
      <w:r>
        <w:rPr>
          <w:rStyle w:val="fontstyle01"/>
        </w:rPr>
        <w:t>sinh viên có ngày mượn trong tháng 01/2017</w:t>
      </w:r>
      <w:bookmarkEnd w:id="17"/>
      <w:bookmarkEnd w:id="18"/>
      <w:bookmarkEnd w:id="19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Style w:val="fontstyle01"/>
          <w:b/>
          <w:color w:val="auto"/>
          <w:sz w:val="32"/>
          <w:szCs w:val="32"/>
        </w:rPr>
      </w:pPr>
      <w:bookmarkStart w:id="20" w:name="_Toc535351940"/>
      <w:bookmarkStart w:id="21" w:name="_Toc535352000"/>
      <w:bookmarkStart w:id="22" w:name="_Toc67637430"/>
      <w:r>
        <w:rPr>
          <w:rStyle w:val="fontstyle01"/>
        </w:rPr>
        <w:t>Liệt kê các phiếu mượn chưa trả sách cho thư viên theo thứ tự tăng dần của ngày</w:t>
      </w:r>
      <w:r w:rsidRPr="00241E97">
        <w:rPr>
          <w:rStyle w:val="fontstyle01"/>
        </w:rPr>
        <w:br/>
      </w:r>
      <w:r>
        <w:rPr>
          <w:rStyle w:val="fontstyle01"/>
        </w:rPr>
        <w:t>mượn sách.</w:t>
      </w:r>
      <w:bookmarkEnd w:id="20"/>
      <w:bookmarkEnd w:id="21"/>
      <w:bookmarkEnd w:id="22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3" w:name="_Toc535351941"/>
      <w:bookmarkStart w:id="24" w:name="_Toc535352001"/>
      <w:bookmarkStart w:id="25" w:name="_Toc67637431"/>
      <w:r>
        <w:rPr>
          <w:rStyle w:val="fontstyle01"/>
        </w:rPr>
        <w:t>Liệt kê tổng số đầu sách của mỗi loại sách ( gồm mã loại sách, tên loại sách, tổng số</w:t>
      </w:r>
      <w:r>
        <w:rPr>
          <w:color w:val="000000"/>
        </w:rPr>
        <w:br/>
      </w:r>
      <w:r>
        <w:rPr>
          <w:rStyle w:val="fontstyle01"/>
        </w:rPr>
        <w:t>lượng sách mỗi loại).</w:t>
      </w:r>
      <w:bookmarkEnd w:id="23"/>
      <w:bookmarkEnd w:id="24"/>
      <w:bookmarkEnd w:id="25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6" w:name="_Toc535351942"/>
      <w:bookmarkStart w:id="27" w:name="_Toc535352002"/>
      <w:bookmarkStart w:id="28" w:name="_Toc67637432"/>
      <w:r>
        <w:rPr>
          <w:rStyle w:val="fontstyle01"/>
        </w:rPr>
        <w:t>Đếm xem có bao nhiêu lượt sinh viên đã mượn sách.</w:t>
      </w:r>
      <w:bookmarkEnd w:id="26"/>
      <w:bookmarkEnd w:id="27"/>
      <w:bookmarkEnd w:id="28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9" w:name="_Toc535351943"/>
      <w:bookmarkStart w:id="30" w:name="_Toc535352003"/>
      <w:bookmarkStart w:id="31" w:name="_Toc67637433"/>
      <w:r>
        <w:rPr>
          <w:rStyle w:val="fontstyle01"/>
        </w:rPr>
        <w:t>Hiển thị tất cả các quyển sách có tiêu đề chứa từ khoá “SQL”.</w:t>
      </w:r>
      <w:bookmarkEnd w:id="29"/>
      <w:bookmarkEnd w:id="30"/>
      <w:bookmarkEnd w:id="31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2" w:name="_Toc535351944"/>
      <w:bookmarkStart w:id="33" w:name="_Toc535352004"/>
      <w:bookmarkStart w:id="34" w:name="_Toc67637434"/>
      <w:r>
        <w:rPr>
          <w:rStyle w:val="fontstyle01"/>
        </w:rPr>
        <w:t>Hiển thị thông tin mượn sách gồm các thông tin: mã sinh viên, tên sinh viên, mã</w:t>
      </w:r>
      <w:r>
        <w:rPr>
          <w:color w:val="000000"/>
        </w:rPr>
        <w:br/>
      </w:r>
      <w:r>
        <w:rPr>
          <w:rStyle w:val="fontstyle01"/>
        </w:rPr>
        <w:t>phiếu mượn, tiêu đề sách, ngày mượn, ngày trả. Sắp xếp thứ tự theo ngày mượn sách.</w:t>
      </w:r>
      <w:bookmarkEnd w:id="32"/>
      <w:bookmarkEnd w:id="33"/>
      <w:bookmarkEnd w:id="34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5" w:name="_Toc535351945"/>
      <w:bookmarkStart w:id="36" w:name="_Toc535352005"/>
      <w:bookmarkStart w:id="37" w:name="_Toc67637435"/>
      <w:r>
        <w:rPr>
          <w:rStyle w:val="fontstyle01"/>
        </w:rPr>
        <w:t>Liệt kê các đầu sách có lượt mượn lớn hơn 20 lần.</w:t>
      </w:r>
      <w:bookmarkEnd w:id="35"/>
      <w:bookmarkEnd w:id="36"/>
      <w:bookmarkEnd w:id="37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8" w:name="_Toc535351946"/>
      <w:bookmarkStart w:id="39" w:name="_Toc535352006"/>
      <w:bookmarkStart w:id="40" w:name="_Toc67637436"/>
      <w:r>
        <w:rPr>
          <w:rStyle w:val="fontstyle01"/>
        </w:rPr>
        <w:t>Viết câu lệnh cập nhật lại giá tiền của các quyển sách có ngày nhập kho trước năm</w:t>
      </w:r>
      <w:r>
        <w:rPr>
          <w:color w:val="000000"/>
        </w:rPr>
        <w:br/>
      </w:r>
      <w:r>
        <w:rPr>
          <w:rStyle w:val="fontstyle01"/>
        </w:rPr>
        <w:t>2014 giảm 30%.</w:t>
      </w:r>
      <w:bookmarkEnd w:id="38"/>
      <w:bookmarkEnd w:id="39"/>
      <w:bookmarkEnd w:id="40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1" w:name="_Toc535351947"/>
      <w:bookmarkStart w:id="42" w:name="_Toc535352007"/>
      <w:bookmarkStart w:id="43" w:name="_Toc67637437"/>
      <w:r>
        <w:rPr>
          <w:rStyle w:val="fontstyle01"/>
        </w:rPr>
        <w:t>Viết câu lệnh cập nhật lại trạng thái đã trả sách cho phiếu mượn của sinh viên có mã</w:t>
      </w:r>
      <w:r>
        <w:rPr>
          <w:color w:val="000000"/>
        </w:rPr>
        <w:br/>
      </w:r>
      <w:r>
        <w:rPr>
          <w:rStyle w:val="fontstyle01"/>
        </w:rPr>
        <w:t>sinh viên PD12301 (ví dụ).</w:t>
      </w:r>
      <w:bookmarkEnd w:id="41"/>
      <w:bookmarkEnd w:id="42"/>
      <w:bookmarkEnd w:id="43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35351948"/>
      <w:bookmarkStart w:id="45" w:name="_Toc535352008"/>
      <w:bookmarkStart w:id="46" w:name="_Toc67637438"/>
      <w:r>
        <w:rPr>
          <w:rStyle w:val="fontstyle01"/>
        </w:rPr>
        <w:t>Lập danh sách các phiếu mượn quá hạn chưa trả gồm các thông tin: mã phiếu mượn,</w:t>
      </w:r>
      <w:r>
        <w:rPr>
          <w:color w:val="000000"/>
        </w:rPr>
        <w:br/>
      </w:r>
      <w:r>
        <w:rPr>
          <w:rStyle w:val="fontstyle01"/>
        </w:rPr>
        <w:t>tên sinh viên, email, danh sách các sách đã mượn, ngày mượn.</w:t>
      </w:r>
      <w:bookmarkEnd w:id="44"/>
      <w:bookmarkEnd w:id="45"/>
      <w:bookmarkEnd w:id="46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7" w:name="_Toc535351949"/>
      <w:bookmarkStart w:id="48" w:name="_Toc535352009"/>
      <w:bookmarkStart w:id="49" w:name="_Toc67637439"/>
      <w:r>
        <w:rPr>
          <w:rStyle w:val="fontstyle01"/>
        </w:rPr>
        <w:lastRenderedPageBreak/>
        <w:t>Viết câu lệnh cập nhật lại số lượng bản sao tăng lên 5 đơn vị đối với các đầu sách có</w:t>
      </w:r>
      <w:r>
        <w:rPr>
          <w:color w:val="000000"/>
        </w:rPr>
        <w:br/>
      </w:r>
      <w:r>
        <w:rPr>
          <w:rStyle w:val="fontstyle01"/>
        </w:rPr>
        <w:t>lượt mượn lớn hơn 10</w:t>
      </w:r>
      <w:bookmarkEnd w:id="47"/>
      <w:bookmarkEnd w:id="48"/>
      <w:bookmarkEnd w:id="49"/>
    </w:p>
    <w:p w:rsidR="00241E97" w:rsidRPr="00241E97" w:rsidRDefault="00241E97" w:rsidP="00241E97">
      <w:pPr>
        <w:pStyle w:val="ListParagraph"/>
        <w:numPr>
          <w:ilvl w:val="0"/>
          <w:numId w:val="29"/>
        </w:num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0" w:name="_Toc535351950"/>
      <w:bookmarkStart w:id="51" w:name="_Toc535352010"/>
      <w:bookmarkStart w:id="52" w:name="_Toc67637440"/>
      <w:r>
        <w:rPr>
          <w:rStyle w:val="fontstyle01"/>
        </w:rPr>
        <w:t>Viết câu lệnh xoá các phiếu mượn có ngày mượn và ngày trả trước „1/1/2010‟</w:t>
      </w:r>
      <w:bookmarkEnd w:id="50"/>
      <w:bookmarkEnd w:id="51"/>
      <w:bookmarkEnd w:id="52"/>
    </w:p>
    <w:p w:rsidR="0026182E" w:rsidRPr="00567808" w:rsidRDefault="00474B77" w:rsidP="00241E97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3" w:name="_Toc535351951"/>
      <w:bookmarkStart w:id="54" w:name="_Toc535352011"/>
      <w:bookmarkStart w:id="55" w:name="_Toc67637441"/>
      <w:r>
        <w:rPr>
          <w:rFonts w:ascii="Times New Roman" w:hAnsi="Times New Roman" w:cs="Times New Roman"/>
          <w:b/>
          <w:sz w:val="32"/>
          <w:szCs w:val="32"/>
        </w:rPr>
        <w:t>BACKUP DATABASE</w:t>
      </w:r>
      <w:bookmarkEnd w:id="53"/>
      <w:bookmarkEnd w:id="54"/>
      <w:bookmarkEnd w:id="55"/>
    </w:p>
    <w:p w:rsidR="005D6EBE" w:rsidRPr="00632A5E" w:rsidRDefault="005D6EBE" w:rsidP="005D6EBE">
      <w:pPr>
        <w:rPr>
          <w:rFonts w:ascii="Times New Roman" w:hAnsi="Times New Roman" w:cs="Times New Roman"/>
          <w:b/>
          <w:sz w:val="32"/>
          <w:szCs w:val="32"/>
        </w:rPr>
      </w:pPr>
    </w:p>
    <w:sectPr w:rsidR="005D6EBE" w:rsidRPr="00632A5E" w:rsidSect="002A7AC9">
      <w:headerReference w:type="default" r:id="rId17"/>
      <w:footerReference w:type="default" r:id="rId18"/>
      <w:pgSz w:w="12240" w:h="15840"/>
      <w:pgMar w:top="1134" w:right="1134" w:bottom="1560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09" w:rsidRDefault="003D3E09" w:rsidP="00E8253A">
      <w:pPr>
        <w:spacing w:line="240" w:lineRule="auto"/>
      </w:pPr>
      <w:r>
        <w:separator/>
      </w:r>
    </w:p>
  </w:endnote>
  <w:endnote w:type="continuationSeparator" w:id="0">
    <w:p w:rsidR="003D3E09" w:rsidRDefault="003D3E09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 w:rsidR="000332B8">
      <w:rPr>
        <w:i/>
        <w:iCs/>
        <w:color w:val="8C8C8C" w:themeColor="background1" w:themeShade="8C"/>
      </w:rPr>
      <w:t xml:space="preserve"> Trần Cao Minh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47380169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COM2012 – Cơ sở dữ liệu</w:t>
        </w:r>
      </w:sdtContent>
    </w:sdt>
  </w:p>
  <w:p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09" w:rsidRDefault="003D3E09" w:rsidP="00E8253A">
      <w:pPr>
        <w:spacing w:line="240" w:lineRule="auto"/>
      </w:pPr>
      <w:r>
        <w:separator/>
      </w:r>
    </w:p>
  </w:footnote>
  <w:footnote w:type="continuationSeparator" w:id="0">
    <w:p w:rsidR="003D3E09" w:rsidRDefault="003D3E09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6F0280E" wp14:editId="563D832B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898F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201B2EA" wp14:editId="16396412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458" name="Picture 4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964E3B" wp14:editId="74442C0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C3C75" w:rsidRPr="006C3C75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64E3B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C3C75" w:rsidRPr="006C3C75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16E2169"/>
    <w:multiLevelType w:val="hybridMultilevel"/>
    <w:tmpl w:val="BA8C291A"/>
    <w:lvl w:ilvl="0" w:tplc="C92E643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E03185"/>
    <w:multiLevelType w:val="hybridMultilevel"/>
    <w:tmpl w:val="F5403D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06269"/>
    <w:multiLevelType w:val="hybridMultilevel"/>
    <w:tmpl w:val="43E8AC0A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0"/>
  </w:num>
  <w:num w:numId="7">
    <w:abstractNumId w:val="22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15"/>
  </w:num>
  <w:num w:numId="13">
    <w:abstractNumId w:val="19"/>
  </w:num>
  <w:num w:numId="14">
    <w:abstractNumId w:val="4"/>
  </w:num>
  <w:num w:numId="15">
    <w:abstractNumId w:val="8"/>
  </w:num>
  <w:num w:numId="16">
    <w:abstractNumId w:val="6"/>
  </w:num>
  <w:num w:numId="17">
    <w:abstractNumId w:val="16"/>
  </w:num>
  <w:num w:numId="18">
    <w:abstractNumId w:val="3"/>
  </w:num>
  <w:num w:numId="19">
    <w:abstractNumId w:val="18"/>
  </w:num>
  <w:num w:numId="20">
    <w:abstractNumId w:val="6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4"/>
  </w:num>
  <w:num w:numId="29">
    <w:abstractNumId w:val="1"/>
  </w:num>
  <w:num w:numId="30">
    <w:abstractNumId w:val="7"/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332B8"/>
    <w:rsid w:val="00034A26"/>
    <w:rsid w:val="00043B51"/>
    <w:rsid w:val="0005058B"/>
    <w:rsid w:val="00075980"/>
    <w:rsid w:val="0009789E"/>
    <w:rsid w:val="00097D41"/>
    <w:rsid w:val="000A6ABE"/>
    <w:rsid w:val="000F71FF"/>
    <w:rsid w:val="00111203"/>
    <w:rsid w:val="00131E4E"/>
    <w:rsid w:val="00137BC4"/>
    <w:rsid w:val="001B278B"/>
    <w:rsid w:val="001B69DF"/>
    <w:rsid w:val="001E4861"/>
    <w:rsid w:val="001F123A"/>
    <w:rsid w:val="002017FF"/>
    <w:rsid w:val="00211A74"/>
    <w:rsid w:val="002140FC"/>
    <w:rsid w:val="00241E97"/>
    <w:rsid w:val="0026182E"/>
    <w:rsid w:val="00287AEC"/>
    <w:rsid w:val="002A06E8"/>
    <w:rsid w:val="002A7303"/>
    <w:rsid w:val="002A7AC9"/>
    <w:rsid w:val="002B28FC"/>
    <w:rsid w:val="002C0211"/>
    <w:rsid w:val="002C5058"/>
    <w:rsid w:val="002F0784"/>
    <w:rsid w:val="002F1BB8"/>
    <w:rsid w:val="003140A8"/>
    <w:rsid w:val="00346FD7"/>
    <w:rsid w:val="003554D1"/>
    <w:rsid w:val="00380493"/>
    <w:rsid w:val="00383325"/>
    <w:rsid w:val="00395FF7"/>
    <w:rsid w:val="003A2A22"/>
    <w:rsid w:val="003D3E09"/>
    <w:rsid w:val="003E7552"/>
    <w:rsid w:val="00413482"/>
    <w:rsid w:val="00430589"/>
    <w:rsid w:val="00474B77"/>
    <w:rsid w:val="00476A77"/>
    <w:rsid w:val="00483AF3"/>
    <w:rsid w:val="00491D8D"/>
    <w:rsid w:val="00491DB2"/>
    <w:rsid w:val="004C0DD8"/>
    <w:rsid w:val="005179F9"/>
    <w:rsid w:val="005404D6"/>
    <w:rsid w:val="00567808"/>
    <w:rsid w:val="00575B96"/>
    <w:rsid w:val="005C522D"/>
    <w:rsid w:val="005C5313"/>
    <w:rsid w:val="005D6EBE"/>
    <w:rsid w:val="00607171"/>
    <w:rsid w:val="00611749"/>
    <w:rsid w:val="00632A5E"/>
    <w:rsid w:val="0064586E"/>
    <w:rsid w:val="0065007A"/>
    <w:rsid w:val="00670A18"/>
    <w:rsid w:val="0067727C"/>
    <w:rsid w:val="00687FD2"/>
    <w:rsid w:val="006A3FAC"/>
    <w:rsid w:val="006C0D09"/>
    <w:rsid w:val="006C3C75"/>
    <w:rsid w:val="006D7056"/>
    <w:rsid w:val="006E58DE"/>
    <w:rsid w:val="007059DB"/>
    <w:rsid w:val="00782E5A"/>
    <w:rsid w:val="007A1EAE"/>
    <w:rsid w:val="007D08E9"/>
    <w:rsid w:val="007E1F00"/>
    <w:rsid w:val="007E426D"/>
    <w:rsid w:val="007E4EEC"/>
    <w:rsid w:val="007F0BF4"/>
    <w:rsid w:val="008007E6"/>
    <w:rsid w:val="008270F4"/>
    <w:rsid w:val="00850F0E"/>
    <w:rsid w:val="008722EB"/>
    <w:rsid w:val="008C0AB9"/>
    <w:rsid w:val="008D2FB9"/>
    <w:rsid w:val="008F679A"/>
    <w:rsid w:val="00907D17"/>
    <w:rsid w:val="00947935"/>
    <w:rsid w:val="009A1B23"/>
    <w:rsid w:val="009B0342"/>
    <w:rsid w:val="009B6A84"/>
    <w:rsid w:val="009C0144"/>
    <w:rsid w:val="009C3D8C"/>
    <w:rsid w:val="009D49D8"/>
    <w:rsid w:val="009F4238"/>
    <w:rsid w:val="00A1756B"/>
    <w:rsid w:val="00A339D3"/>
    <w:rsid w:val="00A348AA"/>
    <w:rsid w:val="00A449EB"/>
    <w:rsid w:val="00A45D07"/>
    <w:rsid w:val="00A54370"/>
    <w:rsid w:val="00A6423E"/>
    <w:rsid w:val="00A863AB"/>
    <w:rsid w:val="00AE0788"/>
    <w:rsid w:val="00B327C0"/>
    <w:rsid w:val="00B379FA"/>
    <w:rsid w:val="00B53289"/>
    <w:rsid w:val="00B61C1E"/>
    <w:rsid w:val="00B8415F"/>
    <w:rsid w:val="00BD52EA"/>
    <w:rsid w:val="00BF1226"/>
    <w:rsid w:val="00C22DD0"/>
    <w:rsid w:val="00C237DF"/>
    <w:rsid w:val="00C32662"/>
    <w:rsid w:val="00C45786"/>
    <w:rsid w:val="00C46688"/>
    <w:rsid w:val="00C56E56"/>
    <w:rsid w:val="00C8073D"/>
    <w:rsid w:val="00C86070"/>
    <w:rsid w:val="00C90379"/>
    <w:rsid w:val="00C96134"/>
    <w:rsid w:val="00D15290"/>
    <w:rsid w:val="00D269CB"/>
    <w:rsid w:val="00D8119F"/>
    <w:rsid w:val="00D96C11"/>
    <w:rsid w:val="00DA2C54"/>
    <w:rsid w:val="00DA47A9"/>
    <w:rsid w:val="00E248AE"/>
    <w:rsid w:val="00E50BD3"/>
    <w:rsid w:val="00E573E0"/>
    <w:rsid w:val="00E71CAA"/>
    <w:rsid w:val="00E8253A"/>
    <w:rsid w:val="00E82783"/>
    <w:rsid w:val="00EA1D7A"/>
    <w:rsid w:val="00EA5026"/>
    <w:rsid w:val="00EC73BB"/>
    <w:rsid w:val="00ED10CA"/>
    <w:rsid w:val="00ED10F3"/>
    <w:rsid w:val="00F12966"/>
    <w:rsid w:val="00F3362E"/>
    <w:rsid w:val="00F43C56"/>
    <w:rsid w:val="00F51770"/>
    <w:rsid w:val="00F76B6D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8722EB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PS18817_TranCaoMinh_ASM_GD1_COM2013_NhapDuLieu.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S18817_TranCaoMinh_ASM_GD1_COM2013_CreateTable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C77E-481B-4D4C-8D1D-46CCA6EF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COM2012 – Cơ sở dữ liệu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Tran Cao Minh</cp:lastModifiedBy>
  <cp:revision>23</cp:revision>
  <dcterms:created xsi:type="dcterms:W3CDTF">2021-03-26T00:49:00Z</dcterms:created>
  <dcterms:modified xsi:type="dcterms:W3CDTF">2021-03-29T06:04:00Z</dcterms:modified>
</cp:coreProperties>
</file>