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5d765282902974262eb7887b3b492529f0d286"/>
    <w:p>
      <w:pPr>
        <w:pStyle w:val="Heading1"/>
      </w:pPr>
      <w:r>
        <w:t xml:space="preserve">Data Persistence: Managing Databases and ORMs</w:t>
      </w:r>
    </w:p>
    <w:p>
      <w:pPr>
        <w:pStyle w:val="FirstParagraph"/>
      </w:pPr>
      <w:r>
        <w:rPr>
          <w:bCs/>
          <w:b/>
        </w:rPr>
        <w:t xml:space="preserve">3.2.3 Data Persistence: Managing Databases and ORMs</w:t>
      </w:r>
    </w:p>
    <w:p>
      <w:pPr>
        <w:pStyle w:val="BodyText"/>
      </w:pPr>
      <w:r>
        <w:t xml:space="preserve">Data persistence is the process of storing data long-term (beyond application runtime) and retrieving it efficiently. Back-end developers must choose the right database technology, design schemas that align with business needs, and use tools like ORMs (Object-Relational Mappers) to simplify database interactions. This section explores database selection, ORM usage, and data migration strategies.</w:t>
      </w:r>
    </w:p>
    <w:p>
      <w:pPr>
        <w:pStyle w:val="BodyText"/>
      </w:pPr>
      <w:r>
        <w:rPr>
          <w:bCs/>
          <w:b/>
        </w:rPr>
        <w:t xml:space="preserve">1. Database Selection: Relational vs. NoSQL</w:t>
      </w:r>
    </w:p>
    <w:p>
      <w:pPr>
        <w:pStyle w:val="BodyText"/>
      </w:pPr>
      <w:r>
        <w:t xml:space="preserve">The choice between relational (SQL) and NoSQL databases depends on data structure, query patterns, and scalability requirements.</w:t>
      </w:r>
    </w:p>
    <w:p>
      <w:pPr>
        <w:numPr>
          <w:ilvl w:val="0"/>
          <w:numId w:val="1001"/>
        </w:numPr>
        <w:pStyle w:val="Compact"/>
      </w:pPr>
      <w:r>
        <w:rPr>
          <w:bCs/>
          <w:b/>
        </w:rPr>
        <w:t xml:space="preserve">Relational Databases (SQL)</w:t>
      </w:r>
      <w:r>
        <w:t xml:space="preserve">:</w:t>
      </w:r>
    </w:p>
    <w:p>
      <w:pPr>
        <w:numPr>
          <w:ilvl w:val="0"/>
          <w:numId w:val="1001"/>
        </w:numPr>
        <w:pStyle w:val="Compact"/>
      </w:pPr>
      <w:r>
        <w:rPr>
          <w:bCs/>
          <w:b/>
        </w:rPr>
        <w:t xml:space="preserve">Core Features</w:t>
      </w:r>
      <w:r>
        <w:t xml:space="preserve">: Store data in structured tables with predefined schemas (columns, data types) and enforce relationships between tables using foreign keys. Follow ACID properties (Atomicity, Consistency, Isolation, Durability) to ensure data integrity—critical for transactions (e.g., transferring money between bank accounts).</w:t>
      </w:r>
    </w:p>
    <w:p>
      <w:pPr>
        <w:numPr>
          <w:ilvl w:val="0"/>
          <w:numId w:val="1001"/>
        </w:numPr>
        <w:pStyle w:val="Compact"/>
      </w:pPr>
      <w:r>
        <w:rPr>
          <w:bCs/>
          <w:b/>
        </w:rPr>
        <w:t xml:space="preserve">Popular Options</w:t>
      </w:r>
      <w:r>
        <w:t xml:space="preserve">: MySQL (open-source, widely used), PostgreSQL (advanced features like JSON support, full-text search), Oracle (enterprise-grade, high performance).</w:t>
      </w:r>
    </w:p>
    <w:p>
      <w:pPr>
        <w:numPr>
          <w:ilvl w:val="0"/>
          <w:numId w:val="1001"/>
        </w:numPr>
        <w:pStyle w:val="Compact"/>
      </w:pPr>
      <w:r>
        <w:rPr>
          <w:bCs/>
          <w:b/>
        </w:rPr>
        <w:t xml:space="preserve">Ideal Use Cases</w:t>
      </w:r>
      <w:r>
        <w:t xml:space="preserve">: Applications with structured data and complex relationships (e.g., e-commerce systems: users → orders → order_items → products), financial transactions, or compliance requirements (e.g., healthcare data).</w:t>
      </w:r>
    </w:p>
    <w:p>
      <w:pPr>
        <w:numPr>
          <w:ilvl w:val="0"/>
          <w:numId w:val="1001"/>
        </w:numPr>
        <w:pStyle w:val="Compact"/>
      </w:pPr>
      <w:r>
        <w:rPr>
          <w:bCs/>
          <w:b/>
        </w:rPr>
        <w:t xml:space="preserve">NoSQL Databases</w:t>
      </w:r>
      <w:r>
        <w:t xml:space="preserve">:</w:t>
      </w:r>
    </w:p>
    <w:p>
      <w:pPr>
        <w:numPr>
          <w:ilvl w:val="0"/>
          <w:numId w:val="1001"/>
        </w:numPr>
        <w:pStyle w:val="Compact"/>
      </w:pPr>
      <w:r>
        <w:rPr>
          <w:bCs/>
          <w:b/>
        </w:rPr>
        <w:t xml:space="preserve">Core Features</w:t>
      </w:r>
      <w:r>
        <w:t xml:space="preserve">: Flexible schemas (no predefined structure) and designed for unstructured/semi-structured data. Do not enforce strict relationships and often prioritize scalability over ACID properties (though many modern NoSQL databases support</w:t>
      </w:r>
      <w:r>
        <w:t xml:space="preserve"> </w:t>
      </w:r>
      <w:r>
        <w:t xml:space="preserve">“</w:t>
      </w:r>
      <w:r>
        <w:t xml:space="preserve">eventual consistency</w:t>
      </w:r>
      <w:r>
        <w:t xml:space="preserve">”</w:t>
      </w:r>
      <w:r>
        <w:t xml:space="preserve"> </w:t>
      </w:r>
      <w:r>
        <w:t xml:space="preserve">or ACID for critical operations).</w:t>
      </w:r>
    </w:p>
    <w:p>
      <w:pPr>
        <w:numPr>
          <w:ilvl w:val="0"/>
          <w:numId w:val="1001"/>
        </w:numPr>
        <w:pStyle w:val="Compact"/>
      </w:pPr>
      <w:r>
        <w:rPr>
          <w:bCs/>
          <w:b/>
        </w:rPr>
        <w:t xml:space="preserve">Types and Use Cases</w:t>
      </w:r>
      <w:r>
        <w:t xml:space="preserve">:</w:t>
      </w:r>
    </w:p>
    <w:p>
      <w:pPr>
        <w:numPr>
          <w:ilvl w:val="0"/>
          <w:numId w:val="1001"/>
        </w:numPr>
        <w:pStyle w:val="Compact"/>
      </w:pPr>
      <w:r>
        <w:rPr>
          <w:bCs/>
          <w:b/>
        </w:rPr>
        <w:t xml:space="preserve">Document Databases (MongoDB, CouchDB)</w:t>
      </w:r>
      <w:r>
        <w:t xml:space="preserve">: Store data as JSON-like documents—ideal for content management (e.g., blog posts, user profiles with variable fields like social_links or preferences).</w:t>
      </w:r>
    </w:p>
    <w:p>
      <w:pPr>
        <w:numPr>
          <w:ilvl w:val="0"/>
          <w:numId w:val="1001"/>
        </w:numPr>
        <w:pStyle w:val="Compact"/>
      </w:pPr>
      <w:r>
        <w:rPr>
          <w:bCs/>
          <w:b/>
        </w:rPr>
        <w:t xml:space="preserve">Key-Value Stores (Redis, Riak)</w:t>
      </w:r>
      <w:r>
        <w:t xml:space="preserve">: Store data as key-value pairs—ideal for caching (e.g., storing frequent user queries) or real-time applications (e.g., chat app message queues).</w:t>
      </w:r>
    </w:p>
    <w:p>
      <w:pPr>
        <w:numPr>
          <w:ilvl w:val="0"/>
          <w:numId w:val="1001"/>
        </w:numPr>
        <w:pStyle w:val="Compact"/>
      </w:pPr>
      <w:r>
        <w:rPr>
          <w:bCs/>
          <w:b/>
        </w:rPr>
        <w:t xml:space="preserve">Column-Family Stores (Cassandra, HBase)</w:t>
      </w:r>
      <w:r>
        <w:t xml:space="preserve">: Store data in columns instead of rows—ideal for large-scale, write-heavy applications (e.g., sensor data collection, social media activity logs).</w:t>
      </w:r>
    </w:p>
    <w:p>
      <w:pPr>
        <w:numPr>
          <w:ilvl w:val="0"/>
          <w:numId w:val="1001"/>
        </w:numPr>
        <w:pStyle w:val="Compact"/>
      </w:pPr>
      <w:r>
        <w:rPr>
          <w:bCs/>
          <w:b/>
        </w:rPr>
        <w:t xml:space="preserve">Graph Databases (Neo4j, Amazon Neptune)</w:t>
      </w:r>
      <w:r>
        <w:t xml:space="preserve">: Store data as nodes and edges—ideal for applications with complex relationships (e.g., social networks:</w:t>
      </w:r>
      <w:r>
        <w:t xml:space="preserve"> </w:t>
      </w:r>
      <w:r>
        <w:t xml:space="preserve">“</w:t>
      </w:r>
      <w:r>
        <w:t xml:space="preserve">user A follows user B</w:t>
      </w:r>
      <w:r>
        <w:t xml:space="preserve">”</w:t>
      </w:r>
      <w:r>
        <w:t xml:space="preserve">,</w:t>
      </w:r>
      <w:r>
        <w:t xml:space="preserve"> </w:t>
      </w:r>
      <w:r>
        <w:t xml:space="preserve">“</w:t>
      </w:r>
      <w:r>
        <w:t xml:space="preserve">user B likes post C</w:t>
      </w:r>
      <w:r>
        <w:t xml:space="preserve">”</w:t>
      </w:r>
      <w:r>
        <w:t xml:space="preserve">).</w:t>
      </w:r>
    </w:p>
    <w:p>
      <w:pPr>
        <w:numPr>
          <w:ilvl w:val="0"/>
          <w:numId w:val="1001"/>
        </w:numPr>
        <w:pStyle w:val="Compact"/>
      </w:pPr>
      <w:r>
        <w:rPr>
          <w:bCs/>
          <w:b/>
        </w:rPr>
        <w:t xml:space="preserve">Hybrid Approaches</w:t>
      </w:r>
      <w:r>
        <w:t xml:space="preserve">:</w:t>
      </w:r>
    </w:p>
    <w:p>
      <w:pPr>
        <w:pStyle w:val="FirstParagraph"/>
      </w:pPr>
      <w:r>
        <w:t xml:space="preserve">Many applications use both SQL and NoSQL databases (polyglot persistence) to leverage the strengths of each. For example:</w:t>
      </w:r>
    </w:p>
    <w:p>
      <w:pPr>
        <w:numPr>
          <w:ilvl w:val="0"/>
          <w:numId w:val="1002"/>
        </w:numPr>
        <w:pStyle w:val="Compact"/>
      </w:pPr>
      <w:r>
        <w:t xml:space="preserve">An e-commerce app uses PostgreSQL for orders (structured, transactional data) and MongoDB for product_reviews (unstructured data with variable fields like images or tags).</w:t>
      </w:r>
    </w:p>
    <w:p>
      <w:pPr>
        <w:numPr>
          <w:ilvl w:val="0"/>
          <w:numId w:val="1002"/>
        </w:numPr>
        <w:pStyle w:val="Compact"/>
      </w:pPr>
      <w:r>
        <w:t xml:space="preserve">A social media app uses Redis for caching user profiles and Neo4j for tracking friend relationships.</w:t>
      </w:r>
    </w:p>
    <w:p>
      <w:pPr>
        <w:pStyle w:val="FirstParagraph"/>
      </w:pPr>
      <w:r>
        <w:rPr>
          <w:bCs/>
          <w:b/>
        </w:rPr>
        <w:t xml:space="preserve">2. Object-Relational Mappers (ORMs): Bridging Code and Databases</w:t>
      </w:r>
    </w:p>
    <w:p>
      <w:pPr>
        <w:pStyle w:val="BodyText"/>
      </w:pPr>
      <w:r>
        <w:t xml:space="preserve">ORMs translate between object-oriented code (e.g., a Python User class) and relational database tables (e.g., a users table with id, name, email columns). They eliminate the need to write raw SQL for common operations, reduce SQL injection risks, and improve code maintainability.</w:t>
      </w:r>
    </w:p>
    <w:p>
      <w:pPr>
        <w:numPr>
          <w:ilvl w:val="0"/>
          <w:numId w:val="1003"/>
        </w:numPr>
        <w:pStyle w:val="Compact"/>
      </w:pPr>
      <w:r>
        <w:rPr>
          <w:bCs/>
          <w:b/>
        </w:rPr>
        <w:t xml:space="preserve">Core Benefits of ORMs</w:t>
      </w:r>
      <w:r>
        <w:t xml:space="preserve">:</w:t>
      </w:r>
    </w:p>
    <w:p>
      <w:pPr>
        <w:numPr>
          <w:ilvl w:val="0"/>
          <w:numId w:val="1003"/>
        </w:numPr>
        <w:pStyle w:val="Compact"/>
      </w:pPr>
      <w:r>
        <w:rPr>
          <w:bCs/>
          <w:b/>
        </w:rPr>
        <w:t xml:space="preserve">Abstraction</w:t>
      </w:r>
      <w:r>
        <w:t xml:space="preserve">: Developers work with objects instead of raw SQL—simplifying code (e.g., user.save() instead of INSERT INTO users (name, email) VALUES (?, ?)).</w:t>
      </w:r>
    </w:p>
    <w:p>
      <w:pPr>
        <w:numPr>
          <w:ilvl w:val="0"/>
          <w:numId w:val="1003"/>
        </w:numPr>
        <w:pStyle w:val="Compact"/>
      </w:pPr>
      <w:r>
        <w:rPr>
          <w:bCs/>
          <w:b/>
        </w:rPr>
        <w:t xml:space="preserve">Database Agnosticism</w:t>
      </w:r>
      <w:r>
        <w:t xml:space="preserve">: ORMs support multiple databases (e.g., SQLAlchemy works with MySQL, PostgreSQL, SQLite)—enabling easy migration between databases.</w:t>
      </w:r>
    </w:p>
    <w:p>
      <w:pPr>
        <w:numPr>
          <w:ilvl w:val="0"/>
          <w:numId w:val="1003"/>
        </w:numPr>
        <w:pStyle w:val="Compact"/>
      </w:pPr>
      <w:r>
        <w:rPr>
          <w:bCs/>
          <w:b/>
        </w:rPr>
        <w:t xml:space="preserve">Query Building</w:t>
      </w:r>
      <w:r>
        <w:t xml:space="preserve">: ORMs provide fluent APIs for building complex queries (e.g., filtering, joining tables) without writing SQL.</w:t>
      </w:r>
    </w:p>
    <w:p>
      <w:pPr>
        <w:numPr>
          <w:ilvl w:val="0"/>
          <w:numId w:val="1003"/>
        </w:numPr>
        <w:pStyle w:val="Compact"/>
      </w:pPr>
      <w:r>
        <w:rPr>
          <w:bCs/>
          <w:b/>
        </w:rPr>
        <w:t xml:space="preserve">Validation</w:t>
      </w:r>
      <w:r>
        <w:t xml:space="preserve">: Many ORMs enforce data validation (e.g., ensuring email is a valid format) before saving to the database.</w:t>
      </w:r>
    </w:p>
    <w:p>
      <w:pPr>
        <w:numPr>
          <w:ilvl w:val="0"/>
          <w:numId w:val="1003"/>
        </w:numPr>
        <w:pStyle w:val="Compact"/>
      </w:pPr>
      <w:r>
        <w:rPr>
          <w:bCs/>
          <w:b/>
        </w:rPr>
        <w:t xml:space="preserve">Popular ORMs by Language</w:t>
      </w:r>
      <w:r>
        <w:t xml:space="preserve">:</w:t>
      </w:r>
    </w:p>
    <w:p>
      <w:pPr>
        <w:numPr>
          <w:ilvl w:val="0"/>
          <w:numId w:val="1003"/>
        </w:numPr>
        <w:pStyle w:val="Compact"/>
      </w:pPr>
      <w:r>
        <w:rPr>
          <w:bCs/>
          <w:b/>
        </w:rPr>
        <w:t xml:space="preserve">Python</w:t>
      </w:r>
      <w:r>
        <w:t xml:space="preserve">: SQLAlchemy (flexible, supports raw SQL), Django ORM (integrated with Django).</w:t>
      </w:r>
    </w:p>
    <w:p>
      <w:pPr>
        <w:pStyle w:val="FirstParagraph"/>
      </w:pPr>
      <w:r>
        <w:t xml:space="preserve">Example SQLAlchemy query to fetch users with</w:t>
      </w:r>
      <w:r>
        <w:t xml:space="preserve"> </w:t>
      </w:r>
      <w:hyperlink r:id="rId20">
        <w:r>
          <w:rPr>
            <w:rStyle w:val="Hyperlink"/>
          </w:rPr>
          <w:t xml:space="preserve">example.com</w:t>
        </w:r>
      </w:hyperlink>
      <w:r>
        <w:t xml:space="preserve"> </w:t>
      </w:r>
      <w:r>
        <w:t xml:space="preserve">emails:</w:t>
      </w:r>
    </w:p>
    <w:p>
      <w:pPr>
        <w:pStyle w:val="BodyText"/>
      </w:pPr>
      <w:r>
        <w:t xml:space="preserve">python复制</w:t>
      </w:r>
    </w:p>
    <w:p>
      <w:pPr>
        <w:pStyle w:val="BodyText"/>
      </w:pPr>
      <w:r>
        <w:t xml:space="preserve">from sqlalchemy import create_engine</w:t>
      </w:r>
    </w:p>
    <w:p>
      <w:pPr>
        <w:pStyle w:val="BodyText"/>
      </w:pPr>
      <w:r>
        <w:t xml:space="preserve">from sqlalchemy.orm import sessionmaker</w:t>
      </w:r>
    </w:p>
    <w:p>
      <w:pPr>
        <w:pStyle w:val="BodyText"/>
      </w:pPr>
      <w:r>
        <w:t xml:space="preserve">from models import User</w:t>
      </w:r>
    </w:p>
    <w:p>
      <w:pPr>
        <w:pStyle w:val="BodyText"/>
      </w:pPr>
      <w:r>
        <w:t xml:space="preserve">engine = create_engine(</w:t>
      </w:r>
      <w:r>
        <w:t xml:space="preserve">‘</w:t>
      </w:r>
      <w:r>
        <w:t xml:space="preserve">postgresql://user:password@localhost/dbname</w:t>
      </w:r>
      <w:r>
        <w:t xml:space="preserve">’</w:t>
      </w:r>
      <w:r>
        <w:t xml:space="preserve">)</w:t>
      </w:r>
    </w:p>
    <w:p>
      <w:pPr>
        <w:pStyle w:val="BodyText"/>
      </w:pPr>
      <w:r>
        <w:t xml:space="preserve">Session = sessionmaker(bind=engine)</w:t>
      </w:r>
    </w:p>
    <w:p>
      <w:pPr>
        <w:pStyle w:val="BodyText"/>
      </w:pPr>
      <w:r>
        <w:t xml:space="preserve">session = Session()</w:t>
      </w:r>
    </w:p>
    <w:p>
      <w:pPr>
        <w:pStyle w:val="BodyText"/>
      </w:pPr>
      <w:r>
        <w:rPr>
          <w:iCs/>
          <w:i/>
        </w:rPr>
        <w:t xml:space="preserve"># Query users with email ending in example.com</w:t>
      </w:r>
    </w:p>
    <w:p>
      <w:pPr>
        <w:pStyle w:val="BodyText"/>
      </w:pPr>
      <w:r>
        <w:t xml:space="preserve">users = session.query(User).filter(User.email.endswith(</w:t>
      </w:r>
      <w:r>
        <w:t xml:space="preserve">‘</w:t>
      </w:r>
      <w:r>
        <w:t xml:space="preserve">example.com</w:t>
      </w:r>
      <w:r>
        <w:t xml:space="preserve">’</w:t>
      </w:r>
      <w:r>
        <w:t xml:space="preserve">)).all()</w:t>
      </w:r>
    </w:p>
    <w:p>
      <w:pPr>
        <w:pStyle w:val="BodyText"/>
      </w:pPr>
      <w:r>
        <w:t xml:space="preserve">session.close()</w:t>
      </w:r>
    </w:p>
    <w:p>
      <w:pPr>
        <w:numPr>
          <w:ilvl w:val="0"/>
          <w:numId w:val="1004"/>
        </w:numPr>
        <w:pStyle w:val="Compact"/>
      </w:pPr>
      <w:r>
        <w:rPr>
          <w:bCs/>
          <w:b/>
        </w:rPr>
        <w:t xml:space="preserve">Java</w:t>
      </w:r>
      <w:r>
        <w:t xml:space="preserve">: Hibernate (enterprise-grade, integrated with Spring), JPA (Java Persistence API—standard for ORMs).</w:t>
      </w:r>
    </w:p>
    <w:p>
      <w:pPr>
        <w:pStyle w:val="FirstParagraph"/>
      </w:pPr>
      <w:r>
        <w:t xml:space="preserve">Example JPA query to fetch users by name:</w:t>
      </w:r>
    </w:p>
    <w:p>
      <w:pPr>
        <w:pStyle w:val="BodyText"/>
      </w:pPr>
      <w:r>
        <w:t xml:space="preserve">java复制</w:t>
      </w:r>
    </w:p>
    <w:p>
      <w:pPr>
        <w:pStyle w:val="BodyText"/>
      </w:pPr>
      <w:r>
        <w:t xml:space="preserve">EntityManager em = entityManagerFactory.createEntityManager();</w:t>
      </w:r>
    </w:p>
    <w:p>
      <w:pPr>
        <w:pStyle w:val="BodyText"/>
      </w:pPr>
      <w:r>
        <w:t xml:space="preserve">TypedQuery</w:t>
      </w:r>
      <w:r>
        <w:t xml:space="preserve"> </w:t>
      </w:r>
      <w:r>
        <w:t xml:space="preserve">query = em.createQuery(</w:t>
      </w:r>
    </w:p>
    <w:p>
      <w:pPr>
        <w:pStyle w:val="BodyText"/>
      </w:pPr>
      <w:r>
        <w:t xml:space="preserve">“</w:t>
      </w:r>
      <w:r>
        <w:t xml:space="preserve">SELECT u FROM User u WHERE u.name = :name</w:t>
      </w:r>
      <w:r>
        <w:t xml:space="preserve">”</w:t>
      </w:r>
      <w:r>
        <w:t xml:space="preserve">, User.class</w:t>
      </w:r>
    </w:p>
    <w:p>
      <w:pPr>
        <w:pStyle w:val="BodyText"/>
      </w:pPr>
      <w:r>
        <w:t xml:space="preserve">);</w:t>
      </w:r>
    </w:p>
    <w:p>
      <w:pPr>
        <w:pStyle w:val="BodyText"/>
      </w:pPr>
      <w:r>
        <w:t xml:space="preserve">query.setParameter(</w:t>
      </w:r>
      <w:r>
        <w:t xml:space="preserve">“</w:t>
      </w:r>
      <w:r>
        <w:t xml:space="preserve">name</w:t>
      </w:r>
      <w:r>
        <w:t xml:space="preserve">”</w:t>
      </w:r>
      <w:r>
        <w:t xml:space="preserve">,</w:t>
      </w:r>
      <w:r>
        <w:t xml:space="preserve"> </w:t>
      </w:r>
      <w:r>
        <w:t xml:space="preserve">“</w:t>
      </w:r>
      <w:r>
        <w:t xml:space="preserve">Alice</w:t>
      </w:r>
      <w:r>
        <w:t xml:space="preserve">”</w:t>
      </w:r>
      <w:r>
        <w:t xml:space="preserve">);</w:t>
      </w:r>
    </w:p>
    <w:p>
      <w:pPr>
        <w:pStyle w:val="BodyText"/>
      </w:pPr>
      <w:r>
        <w:t xml:space="preserve">List</w:t>
      </w:r>
      <w:r>
        <w:t xml:space="preserve"> </w:t>
      </w:r>
      <w:r>
        <w:t xml:space="preserve">users = query.getResultList();</w:t>
      </w:r>
    </w:p>
    <w:p>
      <w:pPr>
        <w:pStyle w:val="BodyText"/>
      </w:pPr>
      <w:r>
        <w:t xml:space="preserve">em.close();</w:t>
      </w:r>
    </w:p>
    <w:p>
      <w:pPr>
        <w:numPr>
          <w:ilvl w:val="0"/>
          <w:numId w:val="1005"/>
        </w:numPr>
        <w:pStyle w:val="Compact"/>
      </w:pPr>
      <w:r>
        <w:rPr>
          <w:bCs/>
          <w:b/>
        </w:rPr>
        <w:t xml:space="preserve">Node.js</w:t>
      </w:r>
      <w:r>
        <w:t xml:space="preserve">: Sequelize (supports SQL databases), Mongoose (MongoDB ODM—object-document mapper).</w:t>
      </w:r>
    </w:p>
    <w:p>
      <w:pPr>
        <w:pStyle w:val="FirstParagraph"/>
      </w:pPr>
      <w:r>
        <w:t xml:space="preserve">Example Mongoose schema and query for MongoDB:</w:t>
      </w:r>
    </w:p>
    <w:p>
      <w:pPr>
        <w:pStyle w:val="BodyText"/>
      </w:pPr>
      <w:r>
        <w:t xml:space="preserve">javascript复制</w:t>
      </w:r>
    </w:p>
    <w:p>
      <w:pPr>
        <w:pStyle w:val="BodyText"/>
      </w:pPr>
      <w:r>
        <w:t xml:space="preserve">const mongoose = require(</w:t>
      </w:r>
      <w:r>
        <w:t xml:space="preserve">‘</w:t>
      </w:r>
      <w:r>
        <w:t xml:space="preserve">mongoose</w:t>
      </w:r>
      <w:r>
        <w:t xml:space="preserve">’</w:t>
      </w:r>
      <w:r>
        <w:t xml:space="preserve">);</w:t>
      </w:r>
    </w:p>
    <w:p>
      <w:pPr>
        <w:pStyle w:val="BodyText"/>
      </w:pPr>
      <w:r>
        <w:rPr>
          <w:iCs/>
          <w:i/>
        </w:rPr>
        <w:t xml:space="preserve">// Define schema</w:t>
      </w:r>
    </w:p>
    <w:p>
      <w:pPr>
        <w:pStyle w:val="BodyText"/>
      </w:pPr>
      <w:r>
        <w:t xml:space="preserve">const userSchema = new mongoose.Schema({</w:t>
      </w:r>
    </w:p>
    <w:p>
      <w:pPr>
        <w:pStyle w:val="BodyText"/>
      </w:pPr>
      <w:r>
        <w:t xml:space="preserve">name: { type: String, required: true },</w:t>
      </w:r>
    </w:p>
    <w:p>
      <w:pPr>
        <w:pStyle w:val="BodyText"/>
      </w:pPr>
      <w:r>
        <w:t xml:space="preserve">email: { type: String, required: true, unique: true }</w:t>
      </w:r>
    </w:p>
    <w:p>
      <w:pPr>
        <w:pStyle w:val="BodyText"/>
      </w:pPr>
      <w:r>
        <w:t xml:space="preserve">});</w:t>
      </w:r>
    </w:p>
    <w:p>
      <w:pPr>
        <w:pStyle w:val="BodyText"/>
      </w:pPr>
      <w:r>
        <w:rPr>
          <w:iCs/>
          <w:i/>
        </w:rPr>
        <w:t xml:space="preserve">// Define model</w:t>
      </w:r>
    </w:p>
    <w:p>
      <w:pPr>
        <w:pStyle w:val="BodyText"/>
      </w:pPr>
      <w:r>
        <w:t xml:space="preserve">const User = mongoose.model(</w:t>
      </w:r>
      <w:r>
        <w:t xml:space="preserve">‘</w:t>
      </w:r>
      <w:r>
        <w:t xml:space="preserve">User</w:t>
      </w:r>
      <w:r>
        <w:t xml:space="preserve">’</w:t>
      </w:r>
      <w:r>
        <w:t xml:space="preserve">, userSchema);</w:t>
      </w:r>
    </w:p>
    <w:p>
      <w:pPr>
        <w:pStyle w:val="BodyText"/>
      </w:pPr>
      <w:r>
        <w:rPr>
          <w:iCs/>
          <w:i/>
        </w:rPr>
        <w:t xml:space="preserve">// Connect to MongoDB</w:t>
      </w:r>
    </w:p>
    <w:p>
      <w:pPr>
        <w:pStyle w:val="BodyText"/>
      </w:pPr>
      <w:r>
        <w:t xml:space="preserve">mongoose.connect(</w:t>
      </w:r>
      <w:r>
        <w:t xml:space="preserve">‘</w:t>
      </w:r>
      <w:r>
        <w:t xml:space="preserve">mongodb://localhost:27017/mydb</w:t>
      </w:r>
      <w:r>
        <w:t xml:space="preserve">’</w:t>
      </w:r>
      <w:r>
        <w:t xml:space="preserve">)</w:t>
      </w:r>
    </w:p>
    <w:p>
      <w:pPr>
        <w:pStyle w:val="BodyText"/>
      </w:pPr>
      <w:r>
        <w:t xml:space="preserve">.then(() =&gt; console.log(</w:t>
      </w:r>
      <w:r>
        <w:t xml:space="preserve">“</w:t>
      </w:r>
      <w:r>
        <w:t xml:space="preserve">Connected to MongoDB</w:t>
      </w:r>
      <w:r>
        <w:t xml:space="preserve">”</w:t>
      </w:r>
      <w:r>
        <w:t xml:space="preserve">))</w:t>
      </w:r>
    </w:p>
    <w:p>
      <w:pPr>
        <w:pStyle w:val="BodyText"/>
      </w:pPr>
      <w:r>
        <w:t xml:space="preserve">.catch(err =&gt; console.error(</w:t>
      </w:r>
      <w:r>
        <w:t xml:space="preserve">“</w:t>
      </w:r>
      <w:r>
        <w:t xml:space="preserve">Connection error</w:t>
      </w:r>
      <w:r>
        <w:t xml:space="preserve">”</w:t>
      </w:r>
      <w:r>
        <w:t xml:space="preserve">, err));</w:t>
      </w:r>
    </w:p>
    <w:p>
      <w:pPr>
        <w:pStyle w:val="BodyText"/>
      </w:pPr>
      <w:r>
        <w:rPr>
          <w:iCs/>
          <w:i/>
        </w:rPr>
        <w:t xml:space="preserve">// Query users named</w:t>
      </w:r>
      <w:r>
        <w:rPr>
          <w:iCs/>
          <w:i/>
        </w:rPr>
        <w:t xml:space="preserve"> </w:t>
      </w:r>
      <w:r>
        <w:rPr>
          <w:iCs/>
          <w:i/>
        </w:rPr>
        <w:t xml:space="preserve">“</w:t>
      </w:r>
      <w:r>
        <w:rPr>
          <w:iCs/>
          <w:i/>
        </w:rPr>
        <w:t xml:space="preserve">Bob</w:t>
      </w:r>
      <w:r>
        <w:rPr>
          <w:iCs/>
          <w:i/>
        </w:rPr>
        <w:t xml:space="preserve">”</w:t>
      </w:r>
    </w:p>
    <w:p>
      <w:pPr>
        <w:pStyle w:val="BodyText"/>
      </w:pPr>
      <w:r>
        <w:t xml:space="preserve">async function getUsersNamedBob() {</w:t>
      </w:r>
    </w:p>
    <w:p>
      <w:pPr>
        <w:pStyle w:val="BodyText"/>
      </w:pPr>
      <w:r>
        <w:t xml:space="preserve">const users = await User.find({ name:</w:t>
      </w:r>
      <w:r>
        <w:t xml:space="preserve"> </w:t>
      </w:r>
      <w:r>
        <w:t xml:space="preserve">“</w:t>
      </w:r>
      <w:r>
        <w:t xml:space="preserve">Bob</w:t>
      </w:r>
      <w:r>
        <w:t xml:space="preserve">”</w:t>
      </w:r>
      <w:r>
        <w:t xml:space="preserve"> </w:t>
      </w:r>
      <w:r>
        <w:t xml:space="preserve">});</w:t>
      </w:r>
    </w:p>
    <w:p>
      <w:pPr>
        <w:pStyle w:val="BodyText"/>
      </w:pPr>
      <w:r>
        <w:t xml:space="preserve">console.log(users);</w:t>
      </w:r>
    </w:p>
    <w:p>
      <w:pPr>
        <w:pStyle w:val="BodyText"/>
      </w:pPr>
      <w:r>
        <w:t xml:space="preserve">}</w:t>
      </w:r>
    </w:p>
    <w:p>
      <w:pPr>
        <w:pStyle w:val="BodyText"/>
      </w:pPr>
      <w:r>
        <w:t xml:space="preserve">getUsersNamedBob();</w:t>
      </w:r>
    </w:p>
    <w:p>
      <w:pPr>
        <w:numPr>
          <w:ilvl w:val="0"/>
          <w:numId w:val="1006"/>
        </w:numPr>
        <w:pStyle w:val="Compact"/>
      </w:pPr>
      <w:r>
        <w:rPr>
          <w:bCs/>
          <w:b/>
        </w:rPr>
        <w:t xml:space="preserve">When to Avoid ORMs</w:t>
      </w:r>
      <w:r>
        <w:t xml:space="preserve">:</w:t>
      </w:r>
    </w:p>
    <w:p>
      <w:pPr>
        <w:pStyle w:val="FirstParagraph"/>
      </w:pPr>
      <w:r>
        <w:t xml:space="preserve">ORMs are not ideal for:</w:t>
      </w:r>
    </w:p>
    <w:p>
      <w:pPr>
        <w:numPr>
          <w:ilvl w:val="0"/>
          <w:numId w:val="1007"/>
        </w:numPr>
        <w:pStyle w:val="Compact"/>
      </w:pPr>
      <w:r>
        <w:rPr>
          <w:bCs/>
          <w:b/>
        </w:rPr>
        <w:t xml:space="preserve">Complex Queries</w:t>
      </w:r>
      <w:r>
        <w:t xml:space="preserve">: Highly optimized SQL (e.g., nested subqueries, window functions) is often more efficient than ORM-generated queries.</w:t>
      </w:r>
    </w:p>
    <w:p>
      <w:pPr>
        <w:numPr>
          <w:ilvl w:val="0"/>
          <w:numId w:val="1007"/>
        </w:numPr>
        <w:pStyle w:val="Compact"/>
      </w:pPr>
      <w:r>
        <w:rPr>
          <w:bCs/>
          <w:b/>
        </w:rPr>
        <w:t xml:space="preserve">Performance-Critical Applications</w:t>
      </w:r>
      <w:r>
        <w:t xml:space="preserve">: ORMs add overhead (e.g., object serialization/deserialization) that may be unacceptable for high-throughput systems (e.g., real-time trading platforms).</w:t>
      </w:r>
    </w:p>
    <w:p>
      <w:pPr>
        <w:numPr>
          <w:ilvl w:val="0"/>
          <w:numId w:val="1007"/>
        </w:numPr>
        <w:pStyle w:val="Compact"/>
      </w:pPr>
      <w:r>
        <w:rPr>
          <w:bCs/>
          <w:b/>
        </w:rPr>
        <w:t xml:space="preserve">NoSQL Databases</w:t>
      </w:r>
      <w:r>
        <w:t xml:space="preserve">: While ODMs (e.g., Mongoose) exist for NoSQL, many developers prefer to use native drivers for flexibility.</w:t>
      </w:r>
    </w:p>
    <w:p>
      <w:pPr>
        <w:pStyle w:val="FirstParagraph"/>
      </w:pPr>
      <w:r>
        <w:rPr>
          <w:bCs/>
          <w:b/>
        </w:rPr>
        <w:t xml:space="preserve">3. Data Migrations: Managing Schema Changes</w:t>
      </w:r>
    </w:p>
    <w:p>
      <w:pPr>
        <w:pStyle w:val="BodyText"/>
      </w:pPr>
      <w:r>
        <w:t xml:space="preserve">As applications evolve, database schemas must change (e.g., adding a phone_number column to the users table). Data migrations are scripts that automate these changes—ensuring consistency across development, staging, and production environments and preventing data loss.</w:t>
      </w:r>
    </w:p>
    <w:p>
      <w:pPr>
        <w:numPr>
          <w:ilvl w:val="0"/>
          <w:numId w:val="1008"/>
        </w:numPr>
        <w:pStyle w:val="Compact"/>
      </w:pPr>
      <w:r>
        <w:rPr>
          <w:bCs/>
          <w:b/>
        </w:rPr>
        <w:t xml:space="preserve">Key Migration Tools</w:t>
      </w:r>
      <w:r>
        <w:t xml:space="preserve">:</w:t>
      </w:r>
    </w:p>
    <w:p>
      <w:pPr>
        <w:numPr>
          <w:ilvl w:val="0"/>
          <w:numId w:val="1008"/>
        </w:numPr>
        <w:pStyle w:val="Compact"/>
      </w:pPr>
      <w:r>
        <w:rPr>
          <w:bCs/>
          <w:b/>
        </w:rPr>
        <w:t xml:space="preserve">Django Migrations</w:t>
      </w:r>
      <w:r>
        <w:t xml:space="preserve">: Integrated with Django ORM—auto-generates migration scripts based on model changes. Example workflow:</w:t>
      </w:r>
    </w:p>
    <w:p>
      <w:pPr>
        <w:numPr>
          <w:ilvl w:val="0"/>
          <w:numId w:val="1009"/>
        </w:numPr>
        <w:pStyle w:val="Compact"/>
      </w:pPr>
      <w:r>
        <w:t xml:space="preserve">Add a phone_number field to the User model.</w:t>
      </w:r>
    </w:p>
    <w:p>
      <w:pPr>
        <w:numPr>
          <w:ilvl w:val="0"/>
          <w:numId w:val="1009"/>
        </w:numPr>
        <w:pStyle w:val="Compact"/>
      </w:pPr>
      <w:r>
        <w:t xml:space="preserve">Run python</w:t>
      </w:r>
      <w:r>
        <w:t xml:space="preserve"> </w:t>
      </w:r>
      <w:hyperlink r:id="rId21">
        <w:r>
          <w:rPr>
            <w:rStyle w:val="Hyperlink"/>
          </w:rPr>
          <w:t xml:space="preserve">manage.py</w:t>
        </w:r>
      </w:hyperlink>
      <w:r>
        <w:t xml:space="preserve"> </w:t>
      </w:r>
      <w:r>
        <w:t xml:space="preserve">makemigrations to generate a migration script (e.g.,</w:t>
      </w:r>
      <w:r>
        <w:t xml:space="preserve"> </w:t>
      </w:r>
      <w:hyperlink r:id="rId22">
        <w:r>
          <w:rPr>
            <w:rStyle w:val="Hyperlink"/>
          </w:rPr>
          <w:t xml:space="preserve">0002_user_phonenumber.py</w:t>
        </w:r>
      </w:hyperlink>
      <w:r>
        <w:t xml:space="preserve">).</w:t>
      </w:r>
    </w:p>
    <w:p>
      <w:pPr>
        <w:numPr>
          <w:ilvl w:val="0"/>
          <w:numId w:val="1009"/>
        </w:numPr>
        <w:pStyle w:val="Compact"/>
      </w:pPr>
      <w:r>
        <w:t xml:space="preserve">Run python</w:t>
      </w:r>
      <w:r>
        <w:t xml:space="preserve"> </w:t>
      </w:r>
      <w:hyperlink r:id="rId21">
        <w:r>
          <w:rPr>
            <w:rStyle w:val="Hyperlink"/>
          </w:rPr>
          <w:t xml:space="preserve">manage.py</w:t>
        </w:r>
      </w:hyperlink>
      <w:r>
        <w:t xml:space="preserve"> </w:t>
      </w:r>
      <w:r>
        <w:t xml:space="preserve">migrate to apply the script to the database.</w:t>
      </w:r>
    </w:p>
    <w:p>
      <w:pPr>
        <w:numPr>
          <w:ilvl w:val="0"/>
          <w:numId w:val="1010"/>
        </w:numPr>
        <w:pStyle w:val="Compact"/>
      </w:pPr>
      <w:r>
        <w:rPr>
          <w:bCs/>
          <w:b/>
        </w:rPr>
        <w:t xml:space="preserve">Flyway (Java/Spring Boot)</w:t>
      </w:r>
      <w:r>
        <w:t xml:space="preserve">: Manages migrations using SQL scripts (e.g., V1__create_users_table.sql, V2__add_phonenumber_to_users.sql). Flyway tracks applied migrations in a flyway_schema_history table to avoid re-running scripts.</w:t>
      </w:r>
    </w:p>
    <w:p>
      <w:pPr>
        <w:numPr>
          <w:ilvl w:val="0"/>
          <w:numId w:val="1010"/>
        </w:numPr>
        <w:pStyle w:val="Compact"/>
      </w:pPr>
      <w:r>
        <w:rPr>
          <w:bCs/>
          <w:b/>
        </w:rPr>
        <w:t xml:space="preserve">Alembic (Python/SQLAlchemy)</w:t>
      </w:r>
      <w:r>
        <w:t xml:space="preserve">: Lightweight migration tool for SQLAlchemy—supports both auto-generated and manual scripts.</w:t>
      </w:r>
    </w:p>
    <w:p>
      <w:pPr>
        <w:numPr>
          <w:ilvl w:val="0"/>
          <w:numId w:val="1010"/>
        </w:numPr>
        <w:pStyle w:val="Compact"/>
      </w:pPr>
      <w:r>
        <w:rPr>
          <w:bCs/>
          <w:b/>
        </w:rPr>
        <w:t xml:space="preserve">Knex.js (Node.js)</w:t>
      </w:r>
      <w:r>
        <w:t xml:space="preserve">: SQL query builder with built-in migration support—used with frameworks like Express.</w:t>
      </w:r>
    </w:p>
    <w:p>
      <w:pPr>
        <w:numPr>
          <w:ilvl w:val="0"/>
          <w:numId w:val="1010"/>
        </w:numPr>
        <w:pStyle w:val="Compact"/>
      </w:pPr>
      <w:r>
        <w:rPr>
          <w:bCs/>
          <w:b/>
        </w:rPr>
        <w:t xml:space="preserve">Migration Best Practices</w:t>
      </w:r>
      <w:r>
        <w:t xml:space="preserve">:</w:t>
      </w:r>
    </w:p>
    <w:p>
      <w:pPr>
        <w:numPr>
          <w:ilvl w:val="0"/>
          <w:numId w:val="1010"/>
        </w:numPr>
        <w:pStyle w:val="Compact"/>
      </w:pPr>
      <w:r>
        <w:rPr>
          <w:bCs/>
          <w:b/>
        </w:rPr>
        <w:t xml:space="preserve">Test Migrations</w:t>
      </w:r>
      <w:r>
        <w:t xml:space="preserve">: Always test migrations in a staging environment before applying to production—ensure they do not corrupt data or cause downtime.</w:t>
      </w:r>
    </w:p>
    <w:p>
      <w:pPr>
        <w:numPr>
          <w:ilvl w:val="0"/>
          <w:numId w:val="1010"/>
        </w:numPr>
        <w:pStyle w:val="Compact"/>
      </w:pPr>
      <w:r>
        <w:rPr>
          <w:bCs/>
          <w:b/>
        </w:rPr>
        <w:t xml:space="preserve">Back Up Data</w:t>
      </w:r>
      <w:r>
        <w:t xml:space="preserve">: Create a database backup before running migrations—enabling rollbacks if something goes wrong.</w:t>
      </w:r>
    </w:p>
    <w:p>
      <w:pPr>
        <w:numPr>
          <w:ilvl w:val="0"/>
          <w:numId w:val="1010"/>
        </w:numPr>
        <w:pStyle w:val="Compact"/>
      </w:pPr>
      <w:r>
        <w:rPr>
          <w:bCs/>
          <w:b/>
        </w:rPr>
        <w:t xml:space="preserve">Make Migrations Idempotent</w:t>
      </w:r>
      <w:r>
        <w:t xml:space="preserve">: Ensure migrations can be run multiple times without causing errors (e.g., use ALTER TABLE users ADD COLUMN IF NOT EXISTS phone_number VARCHAR(20) instead of ALTER TABLE users ADD COLUMN phone_number VARCHAR(20)).</w:t>
      </w:r>
    </w:p>
    <w:p>
      <w:pPr>
        <w:numPr>
          <w:ilvl w:val="0"/>
          <w:numId w:val="1010"/>
        </w:numPr>
        <w:pStyle w:val="Compact"/>
      </w:pPr>
      <w:r>
        <w:rPr>
          <w:bCs/>
          <w:b/>
        </w:rPr>
        <w:t xml:space="preserve">Roll Back Safely</w:t>
      </w:r>
      <w:r>
        <w:t xml:space="preserve">: Write rollback scripts for destructive changes (e.g., dropping a column)—tools like Flyway support undo migrations (e.g., U1__drop_phonenumber_from_users.sql).</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0002_user_phonenumber.py/" TargetMode="External" /><Relationship Type="http://schemas.openxmlformats.org/officeDocument/2006/relationships/hyperlink" Id="rId20" Target="http://example.com/" TargetMode="External" /><Relationship Type="http://schemas.openxmlformats.org/officeDocument/2006/relationships/hyperlink" Id="rId21" Target="http://manage.py/" TargetMode="External" /></Relationships>
</file>

<file path=word/_rels/footnotes.xml.rels><?xml version="1.0" encoding="UTF-8"?><Relationships xmlns="http://schemas.openxmlformats.org/package/2006/relationships"><Relationship Type="http://schemas.openxmlformats.org/officeDocument/2006/relationships/hyperlink" Id="rId22" Target="http://0002_user_phonenumber.py/" TargetMode="External" /><Relationship Type="http://schemas.openxmlformats.org/officeDocument/2006/relationships/hyperlink" Id="rId20" Target="http://example.com/" TargetMode="External" /><Relationship Type="http://schemas.openxmlformats.org/officeDocument/2006/relationships/hyperlink" Id="rId21" Target="http://manage.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2026-10-09T09:58:29Z</dcterms:created>
  <dcterms:modified xsi:type="dcterms:W3CDTF">2026-10-09T09:58:29Z</dcterms:modified>
</cp:coreProperties>
</file>

<file path=docProps/custom.xml><?xml version="1.0" encoding="utf-8"?>
<Properties xmlns="http://schemas.openxmlformats.org/officeDocument/2006/custom-properties" xmlns:vt="http://schemas.openxmlformats.org/officeDocument/2006/docPropsVTypes"/>
</file>