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sz w:val="28"/>
          <w:szCs w:val="28"/>
        </w:rPr>
        <w:t xml:space="preserve">TRƯỜNG ĐẠI HỌC CÔNG NGHỆ THÔNG TIN</w:t>
      </w:r>
    </w:p>
    <w:p>
      <w:pPr>
        <w:spacing w:after="1500" w:before="100"/>
        <w:jc w:val="center"/>
      </w:pPr>
      <w:r>
        <w:rPr>
          <w:rFonts w:ascii="Arial" w:cs="Arial" w:eastAsia="Arial" w:hAnsi="Arial"/>
          <w:b/>
          <w:bCs/>
          <w:sz w:val="26"/>
          <w:szCs w:val="26"/>
        </w:rPr>
        <w:t xml:space="preserve">KHOA HỆ THỐNG THÔNG TIN</w:t>
      </w:r>
    </w:p>
    <w:p>
      <w:pPr>
        <w:spacing w:after="200" w:before="500"/>
        <w:jc w:val="center"/>
      </w:pPr>
      <w:r>
        <w:rPr>
          <w:rFonts w:ascii="Arial" w:cs="Arial" w:eastAsia="Arial" w:hAnsi="Arial"/>
          <w:b/>
          <w:bCs/>
          <w:color w:val="7B1D1D"/>
          <w:sz w:val="40"/>
          <w:szCs w:val="40"/>
        </w:rPr>
        <w:t xml:space="preserve">BÁO CÁO CUỐI KỲ</w:t>
      </w:r>
    </w:p>
    <w:p>
      <w:pPr>
        <w:spacing w:after="200" w:before="100"/>
        <w:jc w:val="center"/>
      </w:pPr>
      <w:r>
        <w:rPr>
          <w:rFonts w:ascii="Arial" w:cs="Arial" w:eastAsia="Arial" w:hAnsi="Arial"/>
          <w:b/>
          <w:bCs/>
          <w:sz w:val="32"/>
          <w:szCs w:val="32"/>
        </w:rPr>
        <w:t xml:space="preserve">MÔN: THƯƠNG MẠI ĐIỆN TỬ</w:t>
      </w:r>
    </w:p>
    <w:p>
      <w:pPr>
        <w:spacing w:after="2000" w:before="200"/>
        <w:jc w:val="center"/>
      </w:pPr>
      <w:r>
        <w:rPr>
          <w:rFonts w:ascii="Arial" w:cs="Arial" w:eastAsia="Arial" w:hAnsi="Arial"/>
          <w:b/>
          <w:bCs/>
          <w:color w:val="92400E"/>
          <w:sz w:val="28"/>
          <w:szCs w:val="28"/>
        </w:rPr>
        <w:t xml:space="preserve">ĐỀ TÀI: XÂY DỰNG WEBSITE THƯƠNG MẠI ĐIỆN TỬ CUPSHOP
(KÈM TÍNH NĂNG CÁ NHÂN HÓA VÀ THIẾT KẾ SẢN PHẨM 3D)</w:t>
      </w:r>
    </w:p>
    <w:p>
      <w:pPr>
        <w:spacing w:after="1000" w:before="1000"/>
        <w:jc w:val="right"/>
      </w:pPr>
      <w:r>
        <w:rPr>
          <w:rFonts w:ascii="Arial" w:cs="Arial" w:eastAsia="Arial" w:hAnsi="Arial"/>
          <w:b/>
          <w:bCs/>
          <w:sz w:val="24"/>
          <w:szCs w:val="24"/>
        </w:rPr>
        <w:t xml:space="preserve">Sinh viên thực hiện: Trần Đăng Duy
Lớp: Thương mại điện tử
Giáo viên hướng dẫn: Ban Giảng Viên Môn Học</w:t>
      </w:r>
    </w:p>
    <w:p>
      <w:pPr>
        <w:spacing w:after="500" w:before="500"/>
        <w:jc w:val="center"/>
      </w:pPr>
      <w:r>
        <w:rPr>
          <w:rFonts w:ascii="Arial" w:cs="Arial" w:eastAsia="Arial" w:hAnsi="Arial"/>
          <w:b/>
          <w:bCs/>
          <w:sz w:val="24"/>
          <w:szCs w:val="24"/>
        </w:rPr>
        <w:t xml:space="preserve">TP. HỒ CHÍ MINH, 2026</w:t>
      </w:r>
    </w:p>
    <w:p>
      <w:pPr>
        <w:spacing w:after="150" w:before="400"/>
      </w:pPr>
      <w:r>
        <w:rPr>
          <w:rFonts w:ascii="Arial" w:cs="Arial" w:eastAsia="Arial" w:hAnsi="Arial"/>
          <w:b/>
          <w:bCs/>
          <w:color w:val="7B1D1D"/>
          <w:sz w:val="28"/>
          <w:szCs w:val="28"/>
        </w:rPr>
        <w:t xml:space="preserve">CHƯƠNG 1: GIỚI THIỆU DỰ ÁN</w:t>
      </w:r>
    </w:p>
    <w:p>
      <w:pPr>
        <w:spacing w:after="100" w:before="300"/>
      </w:pPr>
      <w:r>
        <w:rPr>
          <w:rFonts w:ascii="Arial" w:cs="Arial" w:eastAsia="Arial" w:hAnsi="Arial"/>
          <w:b/>
          <w:bCs/>
          <w:color w:val="92400E"/>
          <w:sz w:val="24"/>
          <w:szCs w:val="24"/>
        </w:rPr>
        <w:t xml:space="preserve">1.1 Lý do chọn đề tài</w:t>
      </w:r>
    </w:p>
    <w:p>
      <w:pPr>
        <w:spacing w:after="100" w:before="100" w:line="300"/>
      </w:pPr>
      <w:r>
        <w:rPr>
          <w:rFonts w:ascii="Arial" w:cs="Arial" w:eastAsia="Arial" w:hAnsi="Arial"/>
          <w:sz w:val="24"/>
          <w:szCs w:val="24"/>
        </w:rPr>
        <w:t xml:space="preserve">Trong kỷ nguyên số hiện nay, nhu cầu mua sắm trực tuyến ngày càng tăng cao, đi kèm với đó là xu hướng cá nhân hóa sản phẩm của khách hàng. Người tiêu dùng không chỉ tìm kiếm các sản phẩm thông thường mà còn mong muốn sở hữu các sản phẩm mang dấu ấn cá nhân hoặc làm quà tặng ý nghĩa. Do đó, việc xây dựng website bán ly cốc lưu niệm tích hợp công cụ cá nhân hóa 3D trực tuyến (CupShop) là một giải pháp thiết thực, đáp ứng xu hướng thị trường.</w:t>
      </w:r>
    </w:p>
    <w:p>
      <w:pPr>
        <w:spacing w:after="100" w:before="300"/>
      </w:pPr>
      <w:r>
        <w:rPr>
          <w:rFonts w:ascii="Arial" w:cs="Arial" w:eastAsia="Arial" w:hAnsi="Arial"/>
          <w:b/>
          <w:bCs/>
          <w:color w:val="92400E"/>
          <w:sz w:val="24"/>
          <w:szCs w:val="24"/>
        </w:rPr>
        <w:t xml:space="preserve">1.2 Mục tiêu của dự án</w:t>
      </w:r>
    </w:p>
    <w:p>
      <w:pPr>
        <w:spacing w:after="100" w:before="100" w:line="300"/>
      </w:pPr>
      <w:r>
        <w:rPr>
          <w:rFonts w:ascii="Arial" w:cs="Arial" w:eastAsia="Arial" w:hAnsi="Arial"/>
          <w:sz w:val="24"/>
          <w:szCs w:val="24"/>
        </w:rPr>
        <w:t xml:space="preserve">Dự án hướng tới các mục tiêu chính sau:</w:t>
      </w:r>
    </w:p>
    <w:p>
      <w:pPr>
        <w:pStyle w:val="ListParagraph"/>
        <w:numPr>
          <w:ilvl w:val="0"/>
          <w:numId w:val="1"/>
        </w:numPr>
        <w:spacing w:after="60" w:before="60"/>
      </w:pPr>
      <w:r>
        <w:rPr>
          <w:rFonts w:ascii="Arial" w:cs="Arial" w:eastAsia="Arial" w:hAnsi="Arial"/>
          <w:sz w:val="24"/>
          <w:szCs w:val="24"/>
        </w:rPr>
        <w:t xml:space="preserve">Xây dựng một nền tảng thương mại điện tử chuyên nghiệp cho phép khách hàng đặt mua sản phẩm ly cốc lưu niệm.</w:t>
      </w:r>
    </w:p>
    <w:p>
      <w:pPr>
        <w:pStyle w:val="ListParagraph"/>
        <w:numPr>
          <w:ilvl w:val="0"/>
          <w:numId w:val="1"/>
        </w:numPr>
        <w:spacing w:after="60" w:before="60"/>
      </w:pPr>
      <w:r>
        <w:rPr>
          <w:rFonts w:ascii="Arial" w:cs="Arial" w:eastAsia="Arial" w:hAnsi="Arial"/>
          <w:sz w:val="24"/>
          <w:szCs w:val="24"/>
        </w:rPr>
        <w:t xml:space="preserve">Tích hợp công nghệ thiết kế 3D trực tuyến để khách hàng có thể tùy chỉnh màu sắc, văn bản, hình ảnh, và xem trước sản phẩm trực quan trước khi mua hàng.</w:t>
      </w:r>
    </w:p>
    <w:p>
      <w:pPr>
        <w:pStyle w:val="ListParagraph"/>
        <w:numPr>
          <w:ilvl w:val="0"/>
          <w:numId w:val="1"/>
        </w:numPr>
        <w:spacing w:after="60" w:before="60"/>
      </w:pPr>
      <w:r>
        <w:rPr>
          <w:rFonts w:ascii="Arial" w:cs="Arial" w:eastAsia="Arial" w:hAnsi="Arial"/>
          <w:sz w:val="24"/>
          <w:szCs w:val="24"/>
        </w:rPr>
        <w:t xml:space="preserve">Quản lý vận hành hệ thống thương mại đa bên bao gồm: Khách hàng, Chủ cửa hàng (Vendor/Owner), Quản trị viên (Admin), và Người giao hàng (Shipper).</w:t>
      </w:r>
    </w:p>
    <w:p>
      <w:pPr>
        <w:spacing w:after="150" w:before="400"/>
      </w:pPr>
      <w:r>
        <w:rPr>
          <w:rFonts w:ascii="Arial" w:cs="Arial" w:eastAsia="Arial" w:hAnsi="Arial"/>
          <w:b/>
          <w:bCs/>
          <w:color w:val="7B1D1D"/>
          <w:sz w:val="28"/>
          <w:szCs w:val="28"/>
        </w:rPr>
        <w:t xml:space="preserve">CHƯƠNG 2: PHÂN TÍCH VÀ THIẾT KẾ HỆ THỐNG</w:t>
      </w:r>
    </w:p>
    <w:p>
      <w:pPr>
        <w:spacing w:after="100" w:before="300"/>
      </w:pPr>
      <w:r>
        <w:rPr>
          <w:rFonts w:ascii="Arial" w:cs="Arial" w:eastAsia="Arial" w:hAnsi="Arial"/>
          <w:b/>
          <w:bCs/>
          <w:color w:val="92400E"/>
          <w:sz w:val="24"/>
          <w:szCs w:val="24"/>
        </w:rPr>
        <w:t xml:space="preserve">2.1 Các nhóm đối tượng sử dụng hệ thống (Roles)</w:t>
      </w:r>
    </w:p>
    <w:p>
      <w:pPr>
        <w:spacing w:after="100" w:before="100" w:line="300"/>
      </w:pPr>
      <w:r>
        <w:rPr>
          <w:rFonts w:ascii="Arial" w:cs="Arial" w:eastAsia="Arial" w:hAnsi="Arial"/>
          <w:sz w:val="24"/>
          <w:szCs w:val="24"/>
        </w:rPr>
        <w:t xml:space="preserve">Hệ thống CupShop được phân quyền chặt chẽ thành 4 vai trò chính:</w:t>
      </w:r>
    </w:p>
    <w:p>
      <w:pPr>
        <w:pStyle w:val="ListParagraph"/>
        <w:numPr>
          <w:ilvl w:val="0"/>
          <w:numId w:val="1"/>
        </w:numPr>
        <w:spacing w:after="60" w:before="60"/>
      </w:pPr>
      <w:r>
        <w:rPr>
          <w:rFonts w:ascii="Arial" w:cs="Arial" w:eastAsia="Arial" w:hAnsi="Arial"/>
          <w:sz w:val="24"/>
          <w:szCs w:val="24"/>
        </w:rPr>
        <w:t xml:space="preserve">Khách hàng (User): Tìm kiếm sản phẩm, tùy biến 3D, thêm vào giỏ hàng, áp dụng mã giảm giá, thanh toán trực tuyến, xem lịch sử mua hàng, nhận thông báo, và đánh giá sản phẩm.</w:t>
      </w:r>
    </w:p>
    <w:p>
      <w:pPr>
        <w:pStyle w:val="ListParagraph"/>
        <w:numPr>
          <w:ilvl w:val="0"/>
          <w:numId w:val="1"/>
        </w:numPr>
        <w:spacing w:after="60" w:before="60"/>
      </w:pPr>
      <w:r>
        <w:rPr>
          <w:rFonts w:ascii="Arial" w:cs="Arial" w:eastAsia="Arial" w:hAnsi="Arial"/>
          <w:sz w:val="24"/>
          <w:szCs w:val="24"/>
        </w:rPr>
        <w:t xml:space="preserve">Chủ cửa hàng (Owner): Đăng ký bán hàng, quản lý danh sách sản phẩm, quản lý mã giảm giá của shop, cập nhật trạng thái chuẩn bị hàng cho các đơn đặt hàng thuộc shop mình, nhận thông báo đơn hàng mới.</w:t>
      </w:r>
    </w:p>
    <w:p>
      <w:pPr>
        <w:pStyle w:val="ListParagraph"/>
        <w:numPr>
          <w:ilvl w:val="0"/>
          <w:numId w:val="1"/>
        </w:numPr>
        <w:spacing w:after="60" w:before="60"/>
      </w:pPr>
      <w:r>
        <w:rPr>
          <w:rFonts w:ascii="Arial" w:cs="Arial" w:eastAsia="Arial" w:hAnsi="Arial"/>
          <w:sz w:val="24"/>
          <w:szCs w:val="24"/>
        </w:rPr>
        <w:t xml:space="preserve">Quản trị viên (Admin): Quản lý người dùng, danh mục sản phẩm tổng quát, kiểm duyệt đánh giá, gán đơn vị vận chuyển cho đơn hàng.</w:t>
      </w:r>
    </w:p>
    <w:p>
      <w:pPr>
        <w:pStyle w:val="ListParagraph"/>
        <w:numPr>
          <w:ilvl w:val="0"/>
          <w:numId w:val="1"/>
        </w:numPr>
        <w:spacing w:after="60" w:before="60"/>
      </w:pPr>
      <w:r>
        <w:rPr>
          <w:rFonts w:ascii="Arial" w:cs="Arial" w:eastAsia="Arial" w:hAnsi="Arial"/>
          <w:sz w:val="24"/>
          <w:szCs w:val="24"/>
        </w:rPr>
        <w:t xml:space="preserve">Người giao hàng (Shipper): Tiếp nhận đơn hàng từ đơn vị vận chuyển, cập nhật trạng thái đang giao hàng và hoàn thành giao hàng.</w:t>
      </w:r>
    </w:p>
    <w:p>
      <w:pPr>
        <w:spacing w:after="100" w:before="300"/>
      </w:pPr>
      <w:r>
        <w:rPr>
          <w:rFonts w:ascii="Arial" w:cs="Arial" w:eastAsia="Arial" w:hAnsi="Arial"/>
          <w:b/>
          <w:bCs/>
          <w:color w:val="92400E"/>
          <w:sz w:val="24"/>
          <w:szCs w:val="24"/>
        </w:rPr>
        <w:t xml:space="preserve">2.2 Sơ đồ cơ sở dữ liệu (Database Schemas)</w:t>
      </w:r>
    </w:p>
    <w:p>
      <w:pPr>
        <w:spacing w:after="100" w:before="100" w:line="300"/>
      </w:pPr>
      <w:r>
        <w:rPr>
          <w:rFonts w:ascii="Arial" w:cs="Arial" w:eastAsia="Arial" w:hAnsi="Arial"/>
          <w:sz w:val="24"/>
          <w:szCs w:val="24"/>
        </w:rPr>
        <w:t xml:space="preserve">Hệ thống sử dụng MongoDB để quản lý các thực thể dữ liệu chính bao gồm: Users, Products, Categories, Carts, Orders, Payments, Reviews, Notifications, Shipping Units, và Coupons.</w:t>
      </w:r>
    </w:p>
    <w:p>
      <w:pPr>
        <w:spacing w:after="150" w:before="400"/>
      </w:pPr>
      <w:r>
        <w:rPr>
          <w:rFonts w:ascii="Arial" w:cs="Arial" w:eastAsia="Arial" w:hAnsi="Arial"/>
          <w:b/>
          <w:bCs/>
          <w:color w:val="7B1D1D"/>
          <w:sz w:val="28"/>
          <w:szCs w:val="28"/>
        </w:rPr>
        <w:t xml:space="preserve">CHƯƠNG 3: CÔNG NGHỆ SỬ DỤNG</w:t>
      </w:r>
    </w:p>
    <w:p>
      <w:pPr>
        <w:spacing w:after="100" w:before="300"/>
      </w:pPr>
      <w:r>
        <w:rPr>
          <w:rFonts w:ascii="Arial" w:cs="Arial" w:eastAsia="Arial" w:hAnsi="Arial"/>
          <w:b/>
          <w:bCs/>
          <w:color w:val="92400E"/>
          <w:sz w:val="24"/>
          <w:szCs w:val="24"/>
        </w:rPr>
        <w:t xml:space="preserve">3.1 Công nghệ Frontend</w:t>
      </w:r>
    </w:p>
    <w:p>
      <w:pPr>
        <w:pStyle w:val="ListParagraph"/>
        <w:numPr>
          <w:ilvl w:val="0"/>
          <w:numId w:val="1"/>
        </w:numPr>
        <w:spacing w:after="60" w:before="60"/>
      </w:pPr>
      <w:r>
        <w:rPr>
          <w:rFonts w:ascii="Arial" w:cs="Arial" w:eastAsia="Arial" w:hAnsi="Arial"/>
          <w:sz w:val="24"/>
          <w:szCs w:val="24"/>
        </w:rPr>
        <w:t xml:space="preserve">Next.js 16 &amp; React 19: Xây dựng giao diện ứng dụng phía Client tối ưu hiệu năng.</w:t>
      </w:r>
    </w:p>
    <w:p>
      <w:pPr>
        <w:pStyle w:val="ListParagraph"/>
        <w:numPr>
          <w:ilvl w:val="0"/>
          <w:numId w:val="1"/>
        </w:numPr>
        <w:spacing w:after="60" w:before="60"/>
      </w:pPr>
      <w:r>
        <w:rPr>
          <w:rFonts w:ascii="Arial" w:cs="Arial" w:eastAsia="Arial" w:hAnsi="Arial"/>
          <w:sz w:val="24"/>
          <w:szCs w:val="24"/>
        </w:rPr>
        <w:t xml:space="preserve">Zustand: Quản lý trạng thái ứng dụng (Authentication, Cart, Wishlist).</w:t>
      </w:r>
    </w:p>
    <w:p>
      <w:pPr>
        <w:pStyle w:val="ListParagraph"/>
        <w:numPr>
          <w:ilvl w:val="0"/>
          <w:numId w:val="1"/>
        </w:numPr>
        <w:spacing w:after="60" w:before="60"/>
      </w:pPr>
      <w:r>
        <w:rPr>
          <w:rFonts w:ascii="Arial" w:cs="Arial" w:eastAsia="Arial" w:hAnsi="Arial"/>
          <w:sz w:val="24"/>
          <w:szCs w:val="24"/>
        </w:rPr>
        <w:t xml:space="preserve">Tailwind CSS: Thiết kế giao diện hiện đại, tối ưu responsive trên mọi thiết bị.</w:t>
      </w:r>
    </w:p>
    <w:p>
      <w:pPr>
        <w:spacing w:after="100" w:before="300"/>
      </w:pPr>
      <w:r>
        <w:rPr>
          <w:rFonts w:ascii="Arial" w:cs="Arial" w:eastAsia="Arial" w:hAnsi="Arial"/>
          <w:b/>
          <w:bCs/>
          <w:color w:val="92400E"/>
          <w:sz w:val="24"/>
          <w:szCs w:val="24"/>
        </w:rPr>
        <w:t xml:space="preserve">3.2 Công nghệ Backend và Cơ sở dữ liệu</w:t>
      </w:r>
    </w:p>
    <w:p>
      <w:pPr>
        <w:pStyle w:val="ListParagraph"/>
        <w:numPr>
          <w:ilvl w:val="0"/>
          <w:numId w:val="1"/>
        </w:numPr>
        <w:spacing w:after="60" w:before="60"/>
      </w:pPr>
      <w:r>
        <w:rPr>
          <w:rFonts w:ascii="Arial" w:cs="Arial" w:eastAsia="Arial" w:hAnsi="Arial"/>
          <w:sz w:val="24"/>
          <w:szCs w:val="24"/>
        </w:rPr>
        <w:t xml:space="preserve">NestJS: Framework Node.js mạnh mẽ xây dựng kiến trúc API Restful chuyên nghiệp.</w:t>
      </w:r>
    </w:p>
    <w:p>
      <w:pPr>
        <w:pStyle w:val="ListParagraph"/>
        <w:numPr>
          <w:ilvl w:val="0"/>
          <w:numId w:val="1"/>
        </w:numPr>
        <w:spacing w:after="60" w:before="60"/>
      </w:pPr>
      <w:r>
        <w:rPr>
          <w:rFonts w:ascii="Arial" w:cs="Arial" w:eastAsia="Arial" w:hAnsi="Arial"/>
          <w:sz w:val="24"/>
          <w:szCs w:val="24"/>
        </w:rPr>
        <w:t xml:space="preserve">MongoDB &amp; Mongoose: Cơ sở dữ liệu NoSQL lưu trữ dữ liệu linh hoạt, phi cấu trúc.</w:t>
      </w:r>
    </w:p>
    <w:p>
      <w:pPr>
        <w:pStyle w:val="ListParagraph"/>
        <w:numPr>
          <w:ilvl w:val="0"/>
          <w:numId w:val="1"/>
        </w:numPr>
        <w:spacing w:after="60" w:before="60"/>
      </w:pPr>
      <w:r>
        <w:rPr>
          <w:rFonts w:ascii="Arial" w:cs="Arial" w:eastAsia="Arial" w:hAnsi="Arial"/>
          <w:sz w:val="24"/>
          <w:szCs w:val="24"/>
        </w:rPr>
        <w:t xml:space="preserve">Cloudinary: Lưu trữ hình ảnh sản phẩm và đánh giá với cơ chế Signed Upload bảo mật.</w:t>
      </w:r>
    </w:p>
    <w:p>
      <w:pPr>
        <w:pStyle w:val="ListParagraph"/>
        <w:numPr>
          <w:ilvl w:val="0"/>
          <w:numId w:val="1"/>
        </w:numPr>
        <w:spacing w:after="60" w:before="60"/>
      </w:pPr>
      <w:r>
        <w:rPr>
          <w:rFonts w:ascii="Arial" w:cs="Arial" w:eastAsia="Arial" w:hAnsi="Arial"/>
          <w:sz w:val="24"/>
          <w:szCs w:val="24"/>
        </w:rPr>
        <w:t xml:space="preserve">Cổng thanh toán VNPay: Hỗ trợ thanh toán trực tuyến nhanh chóng và an toàn.</w:t>
      </w:r>
    </w:p>
    <w:p>
      <w:pPr>
        <w:spacing w:after="150" w:before="400"/>
      </w:pPr>
      <w:r>
        <w:rPr>
          <w:rFonts w:ascii="Arial" w:cs="Arial" w:eastAsia="Arial" w:hAnsi="Arial"/>
          <w:b/>
          <w:bCs/>
          <w:color w:val="7B1D1D"/>
          <w:sz w:val="28"/>
          <w:szCs w:val="28"/>
        </w:rPr>
        <w:t xml:space="preserve">CHƯƠNG 4: HIỆN THỰC CÁC TÍNH NĂNG NỔI BẬT</w:t>
      </w:r>
    </w:p>
    <w:p>
      <w:pPr>
        <w:spacing w:after="100" w:before="300"/>
      </w:pPr>
      <w:r>
        <w:rPr>
          <w:rFonts w:ascii="Arial" w:cs="Arial" w:eastAsia="Arial" w:hAnsi="Arial"/>
          <w:b/>
          <w:bCs/>
          <w:color w:val="92400E"/>
          <w:sz w:val="24"/>
          <w:szCs w:val="24"/>
        </w:rPr>
        <w:t xml:space="preserve">4.1 Đăng ký, Đăng nhập và Bảo mật phân quyền</w:t>
      </w:r>
    </w:p>
    <w:p>
      <w:pPr>
        <w:spacing w:after="100" w:before="100" w:line="300"/>
      </w:pPr>
      <w:r>
        <w:rPr>
          <w:rFonts w:ascii="Arial" w:cs="Arial" w:eastAsia="Arial" w:hAnsi="Arial"/>
          <w:sz w:val="24"/>
          <w:szCs w:val="24"/>
        </w:rPr>
        <w:t xml:space="preserve">Hệ thống tích hợp đăng nhập bảo mật bằng JWT và Cookie Auth bảo vệ các API. Phân quyền truy cập tài nguyên nghiêm ngặt giữa Khách hàng, Chủ cửa hàng, Admin và Shipper.</w:t>
      </w:r>
    </w:p>
    <w:p>
      <w:pPr>
        <w:spacing w:after="100" w:before="300"/>
      </w:pPr>
      <w:r>
        <w:rPr>
          <w:rFonts w:ascii="Arial" w:cs="Arial" w:eastAsia="Arial" w:hAnsi="Arial"/>
          <w:b/>
          <w:bCs/>
          <w:color w:val="92400E"/>
          <w:sz w:val="24"/>
          <w:szCs w:val="24"/>
        </w:rPr>
        <w:t xml:space="preserve">4.2 Giỏ hàng, Mã giảm giá (Coupons) và Thanh toán trực tuyến</w:t>
      </w:r>
    </w:p>
    <w:p>
      <w:pPr>
        <w:spacing w:after="100" w:before="100" w:line="300"/>
      </w:pPr>
      <w:r>
        <w:rPr>
          <w:rFonts w:ascii="Arial" w:cs="Arial" w:eastAsia="Arial" w:hAnsi="Arial"/>
          <w:sz w:val="24"/>
          <w:szCs w:val="24"/>
        </w:rPr>
        <w:t xml:space="preserve">Hệ thống hỗ trợ áp dụng mã giảm giá linh hoạt (theo tỷ lệ phần trăm hoặc số tiền cố định). Khi đặt hàng, hệ thống tự động trừ kho sản phẩm và hỗ trợ thanh toán qua COD hoặc cổng VNPay.</w:t>
      </w:r>
    </w:p>
    <w:p>
      <w:pPr>
        <w:spacing w:after="100" w:before="300"/>
      </w:pPr>
      <w:r>
        <w:rPr>
          <w:rFonts w:ascii="Arial" w:cs="Arial" w:eastAsia="Arial" w:hAnsi="Arial"/>
          <w:b/>
          <w:bCs/>
          <w:color w:val="92400E"/>
          <w:sz w:val="24"/>
          <w:szCs w:val="24"/>
        </w:rPr>
        <w:t xml:space="preserve">4.3 Hệ thống Đánh giá sản phẩm tích hợp bảo mật</w:t>
      </w:r>
    </w:p>
    <w:p>
      <w:pPr>
        <w:spacing w:after="100" w:before="100" w:line="300"/>
      </w:pPr>
      <w:r>
        <w:rPr>
          <w:rFonts w:ascii="Arial" w:cs="Arial" w:eastAsia="Arial" w:hAnsi="Arial"/>
          <w:sz w:val="24"/>
          <w:szCs w:val="24"/>
        </w:rPr>
        <w:t xml:space="preserve">Để đảm bảo các đánh giá là trung thực, hệ thống chỉ cho phép khách hàng đã mua sản phẩm và đơn hàng ở trạng thái 'Đã giao' viết đánh giá. Đánh giá hỗ trợ tải hình ảnh thực tế và hiển thị thống kê sao trực quan.</w:t>
      </w:r>
    </w:p>
    <w:p>
      <w:pPr>
        <w:spacing w:after="100" w:before="300"/>
      </w:pPr>
      <w:r>
        <w:rPr>
          <w:rFonts w:ascii="Arial" w:cs="Arial" w:eastAsia="Arial" w:hAnsi="Arial"/>
          <w:b/>
          <w:bCs/>
          <w:color w:val="92400E"/>
          <w:sz w:val="24"/>
          <w:szCs w:val="24"/>
        </w:rPr>
        <w:t xml:space="preserve">4.4 Hệ thống Thông báo tự động thời gian thực (Real-time Notifications)</w:t>
      </w:r>
    </w:p>
    <w:p>
      <w:pPr>
        <w:spacing w:after="100" w:before="100" w:line="300"/>
      </w:pPr>
      <w:r>
        <w:rPr>
          <w:rFonts w:ascii="Arial" w:cs="Arial" w:eastAsia="Arial" w:hAnsi="Arial"/>
          <w:sz w:val="24"/>
          <w:szCs w:val="24"/>
        </w:rPr>
        <w:t xml:space="preserve">Hệ thống tự động gửi thông báo đến người dùng tương ứng khi trạng thái đơn hàng thay đổi:</w:t>
      </w:r>
    </w:p>
    <w:p>
      <w:pPr>
        <w:pStyle w:val="ListParagraph"/>
        <w:numPr>
          <w:ilvl w:val="0"/>
          <w:numId w:val="1"/>
        </w:numPr>
        <w:spacing w:after="60" w:before="60"/>
      </w:pPr>
      <w:r>
        <w:rPr>
          <w:rFonts w:ascii="Arial" w:cs="Arial" w:eastAsia="Arial" w:hAnsi="Arial"/>
          <w:sz w:val="24"/>
          <w:szCs w:val="24"/>
        </w:rPr>
        <w:t xml:space="preserve">Đặt hàng thành công: Gửi thông báo xác nhận cho Khách hàng và thông báo đơn mới cho Chủ cửa hàng.</w:t>
      </w:r>
    </w:p>
    <w:p>
      <w:pPr>
        <w:pStyle w:val="ListParagraph"/>
        <w:numPr>
          <w:ilvl w:val="0"/>
          <w:numId w:val="1"/>
        </w:numPr>
        <w:spacing w:after="60" w:before="60"/>
      </w:pPr>
      <w:r>
        <w:rPr>
          <w:rFonts w:ascii="Arial" w:cs="Arial" w:eastAsia="Arial" w:hAnsi="Arial"/>
          <w:sz w:val="24"/>
          <w:szCs w:val="24"/>
        </w:rPr>
        <w:t xml:space="preserve">Khách hàng hủy đơn: Gửi thông báo hủy cho Chủ cửa hàng để dừng chuẩn bị hàng.</w:t>
      </w:r>
    </w:p>
    <w:p>
      <w:pPr>
        <w:pStyle w:val="ListParagraph"/>
        <w:numPr>
          <w:ilvl w:val="0"/>
          <w:numId w:val="1"/>
        </w:numPr>
        <w:spacing w:after="60" w:before="60"/>
      </w:pPr>
      <w:r>
        <w:rPr>
          <w:rFonts w:ascii="Arial" w:cs="Arial" w:eastAsia="Arial" w:hAnsi="Arial"/>
          <w:sz w:val="24"/>
          <w:szCs w:val="24"/>
        </w:rPr>
        <w:t xml:space="preserve">Thay đổi trạng thái giao nhận (Shipper nhận đơn, giao thành công): Gửi thông báo cập nhật thời gian thực cho Khách hàng.</w:t>
      </w:r>
    </w:p>
    <w:p>
      <w:pPr>
        <w:pStyle w:val="ListParagraph"/>
        <w:numPr>
          <w:ilvl w:val="0"/>
          <w:numId w:val="1"/>
        </w:numPr>
        <w:spacing w:after="60" w:before="60"/>
      </w:pPr>
      <w:r>
        <w:rPr>
          <w:rFonts w:ascii="Arial" w:cs="Arial" w:eastAsia="Arial" w:hAnsi="Arial"/>
          <w:sz w:val="24"/>
          <w:szCs w:val="24"/>
        </w:rPr>
        <w:t xml:space="preserve">Hoàn thành giao nhận: Tự động đổi trạng thái thanh toán đơn COD thành 'Đã thanh toán'.</w:t>
      </w:r>
    </w:p>
    <w:p>
      <w:pPr>
        <w:spacing w:after="150" w:before="400"/>
      </w:pPr>
      <w:r>
        <w:rPr>
          <w:rFonts w:ascii="Arial" w:cs="Arial" w:eastAsia="Arial" w:hAnsi="Arial"/>
          <w:b/>
          <w:bCs/>
          <w:color w:val="7B1D1D"/>
          <w:sz w:val="28"/>
          <w:szCs w:val="28"/>
        </w:rPr>
        <w:t xml:space="preserve">CHƯƠNG 5: TỔNG KẾT VÀ HƯỚNG PHÁT TRIỂN</w:t>
      </w:r>
    </w:p>
    <w:p>
      <w:pPr>
        <w:spacing w:after="100" w:before="300"/>
      </w:pPr>
      <w:r>
        <w:rPr>
          <w:rFonts w:ascii="Arial" w:cs="Arial" w:eastAsia="Arial" w:hAnsi="Arial"/>
          <w:b/>
          <w:bCs/>
          <w:color w:val="92400E"/>
          <w:sz w:val="24"/>
          <w:szCs w:val="24"/>
        </w:rPr>
        <w:t xml:space="preserve">5.1 Kết quả đạt được</w:t>
      </w:r>
    </w:p>
    <w:p>
      <w:pPr>
        <w:spacing w:after="100" w:before="100" w:line="300"/>
      </w:pPr>
      <w:r>
        <w:rPr>
          <w:rFonts w:ascii="Arial" w:cs="Arial" w:eastAsia="Arial" w:hAnsi="Arial"/>
          <w:sz w:val="24"/>
          <w:szCs w:val="24"/>
        </w:rPr>
        <w:t xml:space="preserve">Dự án CupShop đã hoàn thành đầy đủ các tính năng cốt lõi của một trang thương mại điện tử hiện đại, tích hợp các công nghệ bảo mật JWT, Cloudinary Signed Upload, thanh toán VNPay và trải nghiệm cá nhân hóa độc đáo.</w:t>
      </w:r>
    </w:p>
    <w:p>
      <w:pPr>
        <w:spacing w:after="100" w:before="300"/>
      </w:pPr>
      <w:r>
        <w:rPr>
          <w:rFonts w:ascii="Arial" w:cs="Arial" w:eastAsia="Arial" w:hAnsi="Arial"/>
          <w:b/>
          <w:bCs/>
          <w:color w:val="92400E"/>
          <w:sz w:val="24"/>
          <w:szCs w:val="24"/>
        </w:rPr>
        <w:t xml:space="preserve">5.2 Hướng phát triển</w:t>
      </w:r>
    </w:p>
    <w:p>
      <w:pPr>
        <w:pStyle w:val="ListParagraph"/>
        <w:numPr>
          <w:ilvl w:val="0"/>
          <w:numId w:val="1"/>
        </w:numPr>
        <w:spacing w:after="60" w:before="60"/>
      </w:pPr>
      <w:r>
        <w:rPr>
          <w:rFonts w:ascii="Arial" w:cs="Arial" w:eastAsia="Arial" w:hAnsi="Arial"/>
          <w:sz w:val="24"/>
          <w:szCs w:val="24"/>
        </w:rPr>
        <w:t xml:space="preserve">Tích hợp thêm Chatbot hỗ trợ tư vấn khách hàng tự động.</w:t>
      </w:r>
    </w:p>
    <w:p>
      <w:pPr>
        <w:pStyle w:val="ListParagraph"/>
        <w:numPr>
          <w:ilvl w:val="0"/>
          <w:numId w:val="1"/>
        </w:numPr>
        <w:spacing w:after="60" w:before="60"/>
      </w:pPr>
      <w:r>
        <w:rPr>
          <w:rFonts w:ascii="Arial" w:cs="Arial" w:eastAsia="Arial" w:hAnsi="Arial"/>
          <w:sz w:val="24"/>
          <w:szCs w:val="24"/>
        </w:rPr>
        <w:t xml:space="preserve">Nâng cấp trình tùy biến 3D trực quan hơn với nhiều hiệu ứng vật liệu thực tế.</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2026-06-18T07:10:53.964Z</dcterms:created>
  <dcterms:modified xsi:type="dcterms:W3CDTF">2026-06-18T07:10:53.966Z</dcterms:modified>
</cp:coreProperties>
</file>

<file path=docProps/custom.xml><?xml version="1.0" encoding="utf-8"?>
<Properties xmlns="http://schemas.openxmlformats.org/officeDocument/2006/custom-properties" xmlns:vt="http://schemas.openxmlformats.org/officeDocument/2006/docPropsVTypes"/>
</file>